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b63c" w14:textId="c5bb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Кыргызской Республики о взаимном предоставлении в безвозмездное пользование зданий и земельных участков в городе Астана и городе Бишкек для нужд Посольства Республики Казахстан в Кыргызской Республике и Посольства Кыргызской Республики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2010 года № 1038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Кыргызской Республики о взаимном предоставлении в безвозмездное пользование зданий и земельных участков в городе Астана и городе Бишкек для нужд Посольства Республики Казахстан в Кыргызской Республике и Посольства Кыргызской Республики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Кыргызской Республики о взаимном</w:t>
      </w:r>
      <w:r>
        <w:br/>
      </w:r>
      <w:r>
        <w:rPr>
          <w:rFonts w:ascii="Times New Roman"/>
          <w:b/>
          <w:i w:val="false"/>
          <w:color w:val="000000"/>
        </w:rPr>
        <w:t>
предоставлении в безвозмездное пользование зданий и земельных</w:t>
      </w:r>
      <w:r>
        <w:br/>
      </w:r>
      <w:r>
        <w:rPr>
          <w:rFonts w:ascii="Times New Roman"/>
          <w:b/>
          <w:i w:val="false"/>
          <w:color w:val="000000"/>
        </w:rPr>
        <w:t>
участков в городе Астана и городе Бишкек для нужд Посольства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Кыргызской Республике и Посольства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Кыргызской Республики о взаимном предоставлении в безвозмездное пользование зданий и земельных участков в городе Астана и городе Бишкек для нужд Посольства Республики Казахстан в Кыргызской Республике и Посольства Кыргызской Республики в Республике Казахстан, совершенное в Бишкеке 10 августа 2005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о взаимном предоставлении в безвозмездное</w:t>
      </w:r>
      <w:r>
        <w:br/>
      </w:r>
      <w:r>
        <w:rPr>
          <w:rFonts w:ascii="Times New Roman"/>
          <w:b/>
          <w:i w:val="false"/>
          <w:color w:val="000000"/>
        </w:rPr>
        <w:t>
пользование зданий и земельных участков в городе Астана и</w:t>
      </w:r>
      <w:r>
        <w:br/>
      </w:r>
      <w:r>
        <w:rPr>
          <w:rFonts w:ascii="Times New Roman"/>
          <w:b/>
          <w:i w:val="false"/>
          <w:color w:val="000000"/>
        </w:rPr>
        <w:t>
городе Бишкек для нужд Посольства Республики Казахстан в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Республике и Посольства Кыргызской Республики в</w:t>
      </w:r>
      <w:r>
        <w:br/>
      </w:r>
      <w:r>
        <w:rPr>
          <w:rFonts w:ascii="Times New Roman"/>
          <w:b/>
          <w:i w:val="false"/>
          <w:color w:val="000000"/>
        </w:rPr>
        <w:t>
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именуемые в дальнейшем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целях обеспечения надлежащих условий пребывания и работы Посольства Республики Казахстан в Кыргызской Республике и Посольства Кыргызской Республики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учитывая, что Республика Казахстан обладает правом собственности на коттедж № В-5 общей площадью 555,9 кв. метров и земельный участок площадью 0,247 га, расположенные в Дипломатическом городке города Астана,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принимая во внимание, что Кыргызская Республика обладает правом собственности на коттедж № 17 общей площадью 531,66 кв. метров и земельный участок площадью 0,17 га, расположенные в жилом городке "Ала-Арча" города Бишкек,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Кыргызская Сторона передает в безвозмездное пользование сроком на 49 лет Республике Казахстан коттедж № 17 общей площадью 531,66 кв. метров и земельный участок площадью 0,17 га в жилом городке "Ала-Арча" города Бишкек.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передает в безвозмездное пользование сроком на 49 лет Кыргызской Республике коттедж № В-5 общей площадью 555,9 кв. метров и земельный участок площадью 0,247 га в Дипломатическом городке города Астана.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Здания и земельные участки, указанные в статьях 1 и 2 настоящего Соглашения и именуемые в дальнейшем "недвижимое имущество", передаются Сторонами в целях использования для нужд Посольства Республики Казахстан в Кыргызской Республике и Посольства Кыргызской Республики в Республике Казахстан и обладают статусом помещений представительства, предусмотренным Венской Конвенцией о дипломатических сношениях от 18 апреля 1961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Недвижимое имущество, указанное в статьях 1 и 2 настоящего Соглашения, освобождается от всех видов налогов и сборов, взимаемых в государстве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затраты, связанные с выполнением капитального и текущего ремонтов недвижимого имущества, арендующая Сторона осуществляет за свой счет и несет полную ответственность за целостность, сохранность и исправное состояние всего встроенного технического оборудования здания и прилегающей территории, а также производит оплату за коммунальные услуги и услуги связи согласно нормативам, действующим в государстве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Фактическая передача друг другу недвижимого имущества для нужд Посольства Республики Казахстан в Кыргызской Республике и Посольства Кыргызской Республики в Республике Казахстан произойдет путем подписания соответствующими лицами Актов приема-передачи зданий. Стороны обязуются передать друг другу всю необходимую документацию в отношении передаваемого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произвести фактическую передачу недвижимого имущества в том состоянии, в котором оно находится на момент подписания настоящего Соглашения, и предпринять все меры к тому, чтобы никакие действия Сторон или третьих лиц, прямо или косвенно, не ухудшили состояние недвижимого имущества.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гарантируют, что на момент подписания Соглашения и в течение срока фактической передачи недвижимого имущества они не имеют каких-либо обязательств перед третьими сторонами в отношении передаваемого недвижимого имущества.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взаимной договоренности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действует в течение 49 лет. Его действие может быть продлено по согласованию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денонсировать настоящее Соглашение путем направления письменного уведомления другой Стороне о своем намерении прекратить действие настоящего Соглашения. В этом случае настоящее Соглашение прекращает свое действие по истечении 6 месяцев с даты получения одной из Сторон письменного уведомления о прекращении его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Бишкек 10 августа 2005 года в двух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/>
          <w:color w:val="000000"/>
          <w:sz w:val="28"/>
        </w:rPr>
        <w:t>Кыргызской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