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157d" w14:textId="cd11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Центральноазиатским региональным информационным координационным центром по борьбе с незаконным оборотом наркотических средств, психотропных веществ и их прекурсоров об условиях его пребывания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2010 года № 1030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Центральноазиатским региональным информационным координационным центром по борьбе с незаконным оборотом наркотических средств, психотропных веществ и их прекурсоров об условиях его пребывания в городе Алматы", совершенного в городе Астане 16 сентября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Центральноазиатским региональным информационным</w:t>
      </w:r>
      <w:r>
        <w:br/>
      </w:r>
      <w:r>
        <w:rPr>
          <w:rFonts w:ascii="Times New Roman"/>
          <w:b/>
          <w:i w:val="false"/>
          <w:color w:val="000000"/>
        </w:rPr>
        <w:t>
координационным центром по борьбе с незаконным оборотом</w:t>
      </w:r>
      <w:r>
        <w:br/>
      </w:r>
      <w:r>
        <w:rPr>
          <w:rFonts w:ascii="Times New Roman"/>
          <w:b/>
          <w:i w:val="false"/>
          <w:color w:val="000000"/>
        </w:rPr>
        <w:t>
наркотических средств, психотропных веществ и их прекурсоров</w:t>
      </w:r>
      <w:r>
        <w:br/>
      </w:r>
      <w:r>
        <w:rPr>
          <w:rFonts w:ascii="Times New Roman"/>
          <w:b/>
          <w:i w:val="false"/>
          <w:color w:val="000000"/>
        </w:rPr>
        <w:t>
об условиях его пребывания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Центральноазиатским региональным информационным координационным центром по борьбе с незаконным оборотом наркотических средств, психотропных веществ и их прекурсоров об условиях его пребывания в городе Алматы, совершенное в городе Астана 16 сентября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Центральноазиатским региональным информационным</w:t>
      </w:r>
      <w:r>
        <w:br/>
      </w:r>
      <w:r>
        <w:rPr>
          <w:rFonts w:ascii="Times New Roman"/>
          <w:b/>
          <w:i w:val="false"/>
          <w:color w:val="000000"/>
        </w:rPr>
        <w:t>
координационным центром по борьбе с незаконным оборотом</w:t>
      </w:r>
      <w:r>
        <w:br/>
      </w:r>
      <w:r>
        <w:rPr>
          <w:rFonts w:ascii="Times New Roman"/>
          <w:b/>
          <w:i w:val="false"/>
          <w:color w:val="000000"/>
        </w:rPr>
        <w:t>
наркотических средств, психотропных веществ и их прекурсоров</w:t>
      </w:r>
      <w:r>
        <w:br/>
      </w:r>
      <w:r>
        <w:rPr>
          <w:rFonts w:ascii="Times New Roman"/>
          <w:b/>
          <w:i w:val="false"/>
          <w:color w:val="000000"/>
        </w:rPr>
        <w:t>
об условиях его пребывании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Азербайжанской Республикой, Республикой Казахстан, Кыргызкой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от 24 июля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соглашаясь, что местом расположения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является город Алматы,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на территории Республики Казахстан необходимые условия для выполнения Центральноазиатским региональным информационным координационным центром по борьбе с незаконным оборотом наркотических средств, психотропных веществ и их прекурсоров своих целей и задач,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нижеперечисленные понятия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ЦАРИКЦ или Центр - 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создании ЦАРИКЦ - Соглашение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от 24 июля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государство-участник - государство, являющееся Стороной Соглашения о создании ЦАРИКЦ;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направляющее государство государство-участник, направляющее своего представителя для работы в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- Республика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-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- представитель компетентного органа, направленный государством-участником для работы в Центре и назначенный на соответствующую штатную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- штатный сотрудник Центра, осуществляющий административное и техническое обеспечение деятельности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 Центра - должностные лица и работники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полномочный представитель (офицер связи) - представитель компетентного органа государства-участника, состоящий в кадрах данного компетентного органа и направленный в Центр для осуществления связи между компетентными органами государства и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наблюдатель - государство, компетентная международная организация, не являющаяся Стороной Соглашения о создании ЦАРИКЦ, которой предоставлен статус наблюдателя при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Центра - здания или части зданий, используемые для целей Центра, вне зависимости от формы и принадлежности права собственности на них, включая обслуживающий данные здания или части зданий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семьи - супруг (супруга), несовершеннолетние дети и лица, находящиеся на иждивении должностных лиц, полномочных представителей (офицеров связи) и представителей наблюдателей и постоянно проживающие с ними.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регулирует вопросы, касающиеся пребывания Центра в городе Алматы.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имеет статус юридического лица и в этом качестве пользуется правами и несет обязанности в соответствии с Соглашением о создании ЦАРИКЦ, настоящим Соглашением, и законодательством государства пребывания без ущерба для привилегий и иммунитетов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настоящей статьей права осуществляются от имени Центра его директором.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Привилегии и иммунитеты Центра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Имущество и активы Центра пользуются иммунитетом от любой формы административного или судебного вмешательства.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и транспортные средства Центра, а также его архивыт и документы, в том числе служебная корреспонденция, вне зависимости от места их нахождения, не подлежат обыску, реквизиции, конфискации и любой другой форме вмешательства, препятствующей деятельности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органов власти и управления государства пребывания не могут вступать в помещения Центра иначе, как с согласия директора и на условиях, им одобренных.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любых действий по решению органов власти и управления государства пребывания может иметь место в помещениях Центра только с согласия директора.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принимает надлежащие меры по охране и защите помещений Центра от всякого вторжения или нанесения ущерба.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и транспортные средства Центра не могут служить убежищем для лиц, преследуемых по законам в соответствии с нормами международного права или подлежащих выдаче любой из Сторон Соглашения о создании ЦАРИКЦ или третьему государству.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Неприкосновенность помещений и транспортных средств Центра не дает право использовать их в целях, несовместимых с задачами и функциями Центра или наносящих ущерб безопасности Сторон Соглашения о создании ЦАРИКЦ, интересам их физических и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Центр, его активы и другая собственность освобождаются от всех налогов и сборов, взимаемых на территории Республики Казахстан в соответствии с законодательством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 предметы, предназначенные для официального использования Центром, освобождаются от таможенных пошлин, налогов и связанных с этим сборов, импортных и экспортных ограничений и запретов, за исключением сборов за хранение, таможенное оформление вне определенных для этого мест или вне времени работы соответствующего таможенного органа, в соответствии с законодательством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в иных целях, включая продажу и передачу права пользования, имущества и предметов, ввозимых в изъятие из общих правил влечет за собой уплату таможенных платежей и иные правовые последствия и соответствии с законодательством государства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своих официальных средств связи Центр пользуется не менее благоприятными условиями, чем те, которые предоставляются государством пребывания дипломатическим миссиям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вправе пользоваться шифрами, курьерской и другими видами связи, обеспечивающими защиту передачи информации. Центр имеет право получать и отправлять корреспонденцию посредством курьеров или вализ, которые пользуются теми же иммунитетами и привилегиями, что и дипломатические курьеры и вализы.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Курьер должен быть снабжен официальным документом с указанием его статуса и числа мест, составляющих служебную корреспонденцию.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места, составляющие служебную корреспонденцию, должны иметь видимые внешние знаки, указывающие на их характер, и могут содержать только служебные документы и предметы, предназначенные для официального пользования Центра.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имеет флаг, эмблему и другую символику и может размещать их на занимаемых им помещениях и автотранспортных средствах Центра, используемых в служебных целях.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может в соответствии со своими целями и задачами издавать и распространять печатную продукцию.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передает Центру к безвозмездное пользование помещения (здание) на весь период функционирования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помещений (здания) осуществляется на основу отдельного договора, заключаемого и порядке установленном законодательством государства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Организации государства пребывании на основании договора обеспечивают Центр коммунальными услугами, услугами связи, оплачиваемыми за счет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коммунальные услуги, услуги связи оказываются организациями государства пребывания, или когда цены на них контролируются ими, тарифы на такие услуги не должны превышать тарифы, применяемые в отношении дипломатических 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форс-мажорных обстоятельств, приводящих к полным или частичным перебоям и оказании коммунальных услуг, услуг связи Центр в интересах выполнения своих функций, пользуется приоритетом, предоставляем дипломатическим миссиям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принимает надлежащие меры к тому, чтобы уполномоченные представители коммунальных служб имели возможность производить необходимые работы в помещениях Центра.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Привилегии и иммунитеты должностных лиц Центра,</w:t>
      </w:r>
      <w:r>
        <w:br/>
      </w:r>
      <w:r>
        <w:rPr>
          <w:rFonts w:ascii="Times New Roman"/>
          <w:b/>
          <w:i w:val="false"/>
          <w:color w:val="000000"/>
        </w:rPr>
        <w:t>
полномочных представителей (офицеров связи)</w:t>
      </w:r>
      <w:r>
        <w:br/>
      </w:r>
      <w:r>
        <w:rPr>
          <w:rFonts w:ascii="Times New Roman"/>
          <w:b/>
          <w:i w:val="false"/>
          <w:color w:val="000000"/>
        </w:rPr>
        <w:t>
и представителей наблюдателей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Должностные лица Центра являются международными 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обязуется уважать международный характер функций должностных лиц Центра и не оказывать на них влияния при исполнении ими своих служебных обязанностей.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Должностные лица, полномочные представители (офицеры связи) и представители наблюдателей на территории государства пребывания: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подлежат уголовной, гражданской и административной ответственности за сказанное или написанное ими и за все официальные действия, совершенные ими,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исков о возмещении ущерба в связи с дорожно-транспортным происшествием, вызванным транспортным средством, принадлежащим Центру, должностному лицу, полномочному представителю (офицеру связи) или представителю наблюдателей либо управлявшимся 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исков о возмещении ущерба в связи со смертью или телесным повреждением, вызванных действием со стороны должностного лица, полномочного представителя (офицера связи) или представителя наблюдателей.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освобождаются от налогов на заработную плату и иные вознаграждения, выплачиваемые 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освобождаются от государственных повинностей.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освобождаются вместе с членами их семей от ограничений по иммиграции и от регистрации в качестве иностранцев.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сфере валютных операций пользуются теми же привилегиями, которые предоставляются дипломатическим агентам.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пользуются вместе с членами их семей такими же льготами по репатриации, какими пользуются дипломатические агенты во время международных кризисов.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первоначальном занятии должности и отбытии из государства пребывания в связи с прекращением контракта имеют право без уплаты таможенных пошлин, налогов и сборов ввезти/вывезти имущество, включая автотранспортное средство, предназначенное для их личного пользования, в соответствии с законодательством государства пребывания, за исключением тех, которые являются оплатой за конкретные виды обслуживания (услуги).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подпунктов 1), 2), 3), 5), 6) и 7) настоящей статьи не распространяются на персонал Центра, полномочных представителей (офицеров связи) и членов их семей, являющихся гражданами государства пребывания или имеющими вид на жительство в государстве пребывания. Данные лица облагаются налогами на заработную плату в соответствии с законодательством государства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Помимо привилегий и иммунитетов, закрепленных в статье 12 настоящего Соглашения, должностные лица Центра, полномочные представители (офицеры связи) и представители наблюдателей, а также члены их семей, проживающие вместе с ними, пользуются и другими привилегиями и иммунитетами, которые предоставляются дипломатическим агентам и членам их семей согласно международному праву.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если лица, указанные и настоящей статье, являются гражданами государства пребывания или имеют вид на жительство в государстве пребывания, то они пользуются указанными в настоящей статье привилегиями и иммунитетами на территории государств пребывания только при исполнении своих служебных обязанностей.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Статьи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Должностные лица Центра, полномочные представители (офицеры связи) и представители наблюдателей в государстве пребывания не имеют  права заниматься коммерческой или иной деятельностью в интересах личной выгоды или выгоды других лиц (кроме научной, творческой и преподавательской).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пользующиеся привилегиями и освобождаемые от налогообложения в государстве пребывания в соответствии со статьей 12 настоящего Соглашения, в случае, если они получают доходы от научной, творческой и преподавательской деятельности, декларируют совокупный доход, получаемый от такой деятельности, и уплачивают с него налоги в соответствии с законодательством государства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Должностные лица Центра, полномочные представители (офицеры связи), представители наблюдателей, а также члены их семей осуществляют страхование гражданской правовой ответственности в связи с использованием автотранспортных средств, в соответствии с законодательством государства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Должностные лица Центра, полномочные представители (офицеры связи), представители наблюдателей и члены их семей пользуются привилегиями и иммунитетами, предусмотренными в настоящем Соглашении, с момента их вступления на территорию государства пребывания при следовании к месту назначения или, если они уже находятся на этой территории, с момента, когда должностные лица, полномочные представители (офицеры связи), представители наблюдателей приступили к выполнению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прекращении функций должностного лица Центра, полномочного представителя (офицера связи), представителя наблюдателя их привилегии и иммунитеты, а также привилегии и иммунитеты членов их семей, не являющихся гражданами государства пребывания, прекращаются в момент оставления этими лицами государства пребывания или по истечении 30 дней. Привилегии и иммунитеты членов семей прекращаются, когда они перестают быть таковыми, однако с оговоркой, что если такие лица намереваются покинуть государство пребывания в течение 30 дней, то их привилегии и иммунитеты сохраняются до момента их отъезда.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должностного лица Центра, полномочного представителя (офицера связи), представителя наблюдателя, члены их семей продолжают пользоваться предоставленными им привилегиями и иммунитетами до момента оставления ими государства пребывания, но не более 30 дней.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Должностные лица Центра и представители наблюдателей имеют право на оформление виз в ускоренном порядке и на безвозмездной основе при наличии у них письма-приглашения для занятия должности или командировочного предписания;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Центра, полномочные представители (офицеры связи) и представители наблюдателей могут в случае, когда это необходимо для мероприятий Центра, и если это соответствует законодательству государства пребывания, свободно передвигаться по его территории.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сообщает Правительству в лице Министерства иностранных дел государства пребывания, фамилии и категории должностных лиц Центра, полномочных представителей (офицеров связи) и представителей наблюдателей, а также о любом изменении их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государства пребывания от имени своего Правительства по официальному обращению Центра выдает должностным лицам Центра и полномочным представителям (офицерам связи), не являющимся гражданами государства пребывания, а также членам их семей, аккредитационные карточки, подтверждающие их права на привилегии и иммунитеты, установленные настоящим Соглашением.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Статьи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Должностные лица Центра, полномочные представители (офицеры связи), представители наблюдателей, а также члены их семей, проживающие вместе с ними, на территории государства пребывания пользуются соответствующими правами граждан государства пребывания в вопросах оплаты за коммунально-бытовые, медицинские, санаторно-курортные, гостиничные, транспортные и другие виды обслуживания.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лица, пользующиеся привилегиями и иммунитетами в соответствии с настоящим Соглашением, обязаны, без ущерба для их привилегий и иммунитетов, уважать законодательство государства пребывания и не вмешиваться во внутренние дела государства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Заключительные положения Статья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связанные с применением или толкованием настоящего Соглашения, разрешаются путем консультаций и переговоров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Депозитарием настоящего Соглашения является государство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каждому государству-участнику заверенную копию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неотъемлемыми частями настоящего Соглашения и вступают в силу в порядке, предусмотренном статьей 24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временно применяется со дня его подписания в части, не противоречащей действующему законодательству Республики Казахстан, и вступает в силу с даты получения по дипломатическим каналам Центром письменного уведомления о выполнении Правительством внутригосударственных процедур, необходимых для его вступления в силу, и автоматически прекращает свое действие с даты прекращения действия Соглашения о создании ЦАРИКЦ.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16 сентября 2009 года в двух подлинных экземплярах,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За ЦАРИКЦ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заверенной копией Соглашения между Правительством Республики Казахстан и Центральноазиатским региональным информационным координационным центром по борьбе с незаконным оборотом наркотических средств, психотропных веществ и их прекурсоров об условиях его пребывания в городе Алматы, подписанного 16 сентября 2009 года в городе Астана.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Международно-правового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Пискорский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