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14f0" w14:textId="d591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25 от 06 декабря 2002 года "О соблюдении принципа гласности судопроизводства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25 от 06 декабря 2002 года "О соблюдении принципа гласности судопроизводства по уголовным делам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3" заменить цифрами "396-1, 446-1", после слов "в апелляционных" дополнить словами "и кассационны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пелляционной" дополнить словом ", кассационно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