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bb95" w14:textId="a15b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2010 года № 83</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февраля 2003 года "</w:t>
      </w:r>
      <w:r>
        <w:rPr>
          <w:rFonts w:ascii="Times New Roman"/>
          <w:b w:val="false"/>
          <w:i w:val="false"/>
          <w:color w:val="000000"/>
          <w:sz w:val="28"/>
        </w:rPr>
        <w:t>О семеноводстве</w:t>
      </w:r>
      <w:r>
        <w:rPr>
          <w:rFonts w:ascii="Times New Roman"/>
          <w:b w:val="false"/>
          <w:i w:val="false"/>
          <w:color w:val="000000"/>
          <w:sz w:val="28"/>
        </w:rPr>
        <w:t>" и от 7 декабря 2009 года "</w:t>
      </w:r>
      <w:r>
        <w:rPr>
          <w:rFonts w:ascii="Times New Roman"/>
          <w:b w:val="false"/>
          <w:i w:val="false"/>
          <w:color w:val="000000"/>
          <w:sz w:val="28"/>
        </w:rPr>
        <w:t>О республиканском бюджете на 2010-2012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виды оригинальных семян сельскохозяйственных растений по годам размножения и закладку маточников многолетних насаждений плодово-ягодных культур и винограда на 2010 год;</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нормативы</w:t>
      </w:r>
      <w:r>
        <w:rPr>
          <w:rFonts w:ascii="Times New Roman"/>
          <w:b w:val="false"/>
          <w:i w:val="false"/>
          <w:color w:val="000000"/>
          <w:sz w:val="28"/>
        </w:rPr>
        <w:t xml:space="preserve"> бюджетных субсидий на 1 тонну элитных семян сельскохозяйственных растений на 2010 год.</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2010 года № 83</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2010 года областными бюджетами, бюджетами городов</w:t>
      </w:r>
      <w:r>
        <w:br/>
      </w:r>
      <w:r>
        <w:rPr>
          <w:rFonts w:ascii="Times New Roman"/>
          <w:b/>
          <w:i w:val="false"/>
          <w:color w:val="000000"/>
        </w:rPr>
        <w:t>
Астаны и Алматы на поддержку семеноводства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 (далее - Правила) определяют порядок использования средств на развитие семеноводства сельскохозяйственных растений (далее - бюджетные субсидии) с учетом приоритетных направлений развития растениеводства за счет и в пределах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2010 - 2012 годы" Министерству сельского хозяйства Республики Казахстан (далее - Министерство) в виде целевых текущих трансфертов областным бюджетам, бюджетам городов Астаны и Алматы по бюджетной программе 082 "Целевые текущие трансферты областным бюджетам, бюджетам городов Астаны и Алматы на поддержку семеноводства".</w:t>
      </w:r>
      <w:r>
        <w:br/>
      </w:r>
      <w:r>
        <w:rPr>
          <w:rFonts w:ascii="Times New Roman"/>
          <w:b w:val="false"/>
          <w:i w:val="false"/>
          <w:color w:val="000000"/>
          <w:sz w:val="28"/>
        </w:rPr>
        <w:t>
</w:t>
      </w:r>
      <w:r>
        <w:rPr>
          <w:rFonts w:ascii="Times New Roman"/>
          <w:b w:val="false"/>
          <w:i w:val="false"/>
          <w:color w:val="000000"/>
          <w:sz w:val="28"/>
        </w:rPr>
        <w:t>
      2. Министерство производит перечисление целевых текущих трансфертов областным бюджетам, бюджетам городов Астаны и Алматы в соответствии с индивидуальным планом финансирования бюджетной программы по платежам (далее - индивидуальный план финансирования по платежам) и соглашениями о результатах по целевым трансфертам между акимами областей, городов Астаны и Алматы и Министром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Бюджетные субсидии предназначаются для:</w:t>
      </w:r>
      <w:r>
        <w:br/>
      </w:r>
      <w:r>
        <w:rPr>
          <w:rFonts w:ascii="Times New Roman"/>
          <w:b w:val="false"/>
          <w:i w:val="false"/>
          <w:color w:val="000000"/>
          <w:sz w:val="28"/>
        </w:rPr>
        <w:t>
</w:t>
      </w:r>
      <w:r>
        <w:rPr>
          <w:rFonts w:ascii="Times New Roman"/>
          <w:b w:val="false"/>
          <w:i w:val="false"/>
          <w:color w:val="000000"/>
          <w:sz w:val="28"/>
        </w:rPr>
        <w:t>
      1) частичного возмещения затрат производителей оригинальных семян (далее - оригинаторы) на производство семян питомников размножения сортов и родительских форм гибридов сельскохозяйственных растений. При частичном возмещении затрат на производство семян хлопчатника размер субсидий на 1 тонну устанавливается в зависимости от технологии подработки семян (механический и/или химический метод оголения);</w:t>
      </w:r>
      <w:r>
        <w:br/>
      </w:r>
      <w:r>
        <w:rPr>
          <w:rFonts w:ascii="Times New Roman"/>
          <w:b w:val="false"/>
          <w:i w:val="false"/>
          <w:color w:val="000000"/>
          <w:sz w:val="28"/>
        </w:rPr>
        <w:t>
</w:t>
      </w:r>
      <w:r>
        <w:rPr>
          <w:rFonts w:ascii="Times New Roman"/>
          <w:b w:val="false"/>
          <w:i w:val="false"/>
          <w:color w:val="000000"/>
          <w:sz w:val="28"/>
        </w:rPr>
        <w:t>
      2) полного возмещения затрат оригинаторов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3) частичного возмещения затрат элитно-семеноводческих хозяйств (далее - элитсемхозы) за фактически приобретенные суперэлитные семена. В случае, если элитсемхоз является одновременно оригинатором и для производства элитных семян использует суперэлитные семена собственного производства, частичное возмещение затрат производится элитсемхозу с учетом научно-обоснованной потребности суперэлитных семян для обеспечения планового объема производства элитных семян;</w:t>
      </w:r>
      <w:r>
        <w:br/>
      </w:r>
      <w:r>
        <w:rPr>
          <w:rFonts w:ascii="Times New Roman"/>
          <w:b w:val="false"/>
          <w:i w:val="false"/>
          <w:color w:val="000000"/>
          <w:sz w:val="28"/>
        </w:rPr>
        <w:t>
</w:t>
      </w:r>
      <w:r>
        <w:rPr>
          <w:rFonts w:ascii="Times New Roman"/>
          <w:b w:val="false"/>
          <w:i w:val="false"/>
          <w:color w:val="000000"/>
          <w:sz w:val="28"/>
        </w:rPr>
        <w:t xml:space="preserve">
      4) частичного возмещения затрат семеноводческих хозяйств (далее - семхозы) и потребителей семян за фактически приобретенные элитные семена сельскохозяйственных растений (включая семена, ввозимые из других областей республики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семеноводства). В случае, если семхоз является одновременно элитсемхозом и для производства семян I репродукции использует элитные семена собственного производства,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I репродукции. При частичном возмещении затрат семхозов и потребителей семян за фактически приобретенные элитные семена хлопчатника размер субсидий на 1 тонну устанавливается в зависимости от технологии подработки семян (механический и/или химический метод оголения);</w:t>
      </w:r>
      <w:r>
        <w:br/>
      </w:r>
      <w:r>
        <w:rPr>
          <w:rFonts w:ascii="Times New Roman"/>
          <w:b w:val="false"/>
          <w:i w:val="false"/>
          <w:color w:val="000000"/>
          <w:sz w:val="28"/>
        </w:rPr>
        <w:t>
</w:t>
      </w:r>
      <w:r>
        <w:rPr>
          <w:rFonts w:ascii="Times New Roman"/>
          <w:b w:val="false"/>
          <w:i w:val="false"/>
          <w:color w:val="000000"/>
          <w:sz w:val="28"/>
        </w:rPr>
        <w:t>
      5) частичного удешевления стоимости элитных саженцев плодовых культур и винограда (далее - элитные саженцы), реализованных отечественным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4. Бюджетные субсидии, указанные в подпункте 1) пункта 3 настоящих Правил, выплачиваются аттестованным оригинаторам за фактически произведенные объемы семян питомников размножения сортов и родительских форм гибридов сельскохозяйственных растений,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5. Бюджетное субсидирование на частичное возмещение затрат производства семян питомников размножения сортов и родительских форм гибридов сельскохозяйственных растений осуществляется в рамках установленных Министерством квот для каждого оригинатора на каждый вид семян по годам размножения в соответствии с научно-обоснованными нормами их производства для получения элитных семян.</w:t>
      </w:r>
      <w:r>
        <w:br/>
      </w:r>
      <w:r>
        <w:rPr>
          <w:rFonts w:ascii="Times New Roman"/>
          <w:b w:val="false"/>
          <w:i w:val="false"/>
          <w:color w:val="000000"/>
          <w:sz w:val="28"/>
        </w:rPr>
        <w:t>
</w:t>
      </w:r>
      <w:r>
        <w:rPr>
          <w:rFonts w:ascii="Times New Roman"/>
          <w:b w:val="false"/>
          <w:i w:val="false"/>
          <w:color w:val="000000"/>
          <w:sz w:val="28"/>
        </w:rPr>
        <w:t>
      6. Бюджетные субсидии, указанные в подпункте 2) пункта 3 настоящих Правил, выплачиваются аттестованным оригинаторам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7.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устанавливается Министерством с учетом заявок местных исполнительных органов областей, городов Астаны и Алматы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w:t>
      </w:r>
      <w:r>
        <w:br/>
      </w:r>
      <w:r>
        <w:rPr>
          <w:rFonts w:ascii="Times New Roman"/>
          <w:b w:val="false"/>
          <w:i w:val="false"/>
          <w:color w:val="000000"/>
          <w:sz w:val="28"/>
        </w:rPr>
        <w:t>
</w:t>
      </w:r>
      <w:r>
        <w:rPr>
          <w:rFonts w:ascii="Times New Roman"/>
          <w:b w:val="false"/>
          <w:i w:val="false"/>
          <w:color w:val="000000"/>
          <w:sz w:val="28"/>
        </w:rPr>
        <w:t xml:space="preserve">
      8. Бюджетные субсидии, указанные в подпункте 3) пункта 3 настоящих Правил, выплачиваются аттестованным элитсемхозам за фактически приобретенные по рыночной стоимости объемы суперэлитных семян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xml:space="preserve">
      9. Бюджетные субсидии, указанные в подпункте 4) пункта 3 настоящих Правил, выплачиваются аттестованным семхозам и потребителям семян за фактически приобретенные по рыночной стоимости объемы элитных семян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семян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xml:space="preserve">
      10. Бюджетные субсидии, указанные в подпункте 5) пункта 3 настоящих Правил, выплачиваются аттестованным элитсемхозам за фактически реализованные отечественным сельскохозяйственным товаропроизводителям по удешевленной стоимости объемы элитных саженцев сортов, допущенных к использованию в Республике Казахстан, в пределах </w:t>
      </w:r>
      <w:r>
        <w:rPr>
          <w:rFonts w:ascii="Times New Roman"/>
          <w:b w:val="false"/>
          <w:i w:val="false"/>
          <w:color w:val="000000"/>
          <w:sz w:val="28"/>
        </w:rPr>
        <w:t>установленных</w:t>
      </w:r>
      <w:r>
        <w:rPr>
          <w:rFonts w:ascii="Times New Roman"/>
          <w:b w:val="false"/>
          <w:i w:val="false"/>
          <w:color w:val="000000"/>
          <w:sz w:val="28"/>
        </w:rPr>
        <w:t xml:space="preserve"> Министерством квот по каждому виду саженцев для каждой области, городов Астаны и Алматы.</w:t>
      </w:r>
      <w:r>
        <w:rPr>
          <w:rFonts w:ascii="Times New Roman"/>
          <w:b w:val="false"/>
          <w:i w:val="false"/>
          <w:color w:val="000000"/>
          <w:sz w:val="28"/>
        </w:rPr>
        <w:t>P060000214</w:t>
      </w:r>
      <w:r>
        <w:br/>
      </w:r>
      <w:r>
        <w:rPr>
          <w:rFonts w:ascii="Times New Roman"/>
          <w:b w:val="false"/>
          <w:i w:val="false"/>
          <w:color w:val="000000"/>
          <w:sz w:val="28"/>
        </w:rPr>
        <w:t>
</w:t>
      </w:r>
      <w:r>
        <w:rPr>
          <w:rFonts w:ascii="Times New Roman"/>
          <w:b w:val="false"/>
          <w:i w:val="false"/>
          <w:color w:val="000000"/>
          <w:sz w:val="28"/>
        </w:rPr>
        <w:t>
      Элитсемхозы реализуют элитные саженцы отечественным сельскохозяйственным товаропроизводителям по ценам, не превышающим предельных цен, установленных приказом Министерства.</w:t>
      </w:r>
      <w:r>
        <w:br/>
      </w:r>
      <w:r>
        <w:rPr>
          <w:rFonts w:ascii="Times New Roman"/>
          <w:b w:val="false"/>
          <w:i w:val="false"/>
          <w:color w:val="000000"/>
          <w:sz w:val="28"/>
        </w:rPr>
        <w:t>
</w:t>
      </w:r>
      <w:r>
        <w:rPr>
          <w:rFonts w:ascii="Times New Roman"/>
          <w:b w:val="false"/>
          <w:i w:val="false"/>
          <w:color w:val="000000"/>
          <w:sz w:val="28"/>
        </w:rPr>
        <w:t>
      11. Квоты для каждого элитсемхоза по каждому виду суперэлитных семян, для каждого семхоза и потребителя семян по каждому виду элитных семян, для каждого элитсемхоза по каждому виду элитных саженцев устанавливаются местными исполнительными органами областей в установленном порядке.</w:t>
      </w:r>
      <w:r>
        <w:br/>
      </w:r>
      <w:r>
        <w:rPr>
          <w:rFonts w:ascii="Times New Roman"/>
          <w:b w:val="false"/>
          <w:i w:val="false"/>
          <w:color w:val="000000"/>
          <w:sz w:val="28"/>
        </w:rPr>
        <w:t>
</w:t>
      </w:r>
      <w:r>
        <w:rPr>
          <w:rFonts w:ascii="Times New Roman"/>
          <w:b w:val="false"/>
          <w:i w:val="false"/>
          <w:color w:val="000000"/>
          <w:sz w:val="28"/>
        </w:rPr>
        <w:t>
      12. Для определения сумм субсидий для каждого семхоза и потребителя семян по каждому виду элитных семян в каждом районе решением местного исполнительного органа района (города областного значения) (далее - местный исполнительный орган района) создается межведомственная комиссия (далее - МВК) в составе сотрудников акимата района, отделов сельского хозяйства и земельных отношений района, территориальной инспекции Комитета государственной инспекции в агропромышленном комплексе Министерства, общественных и научных организаций.</w:t>
      </w:r>
      <w:r>
        <w:br/>
      </w:r>
      <w:r>
        <w:rPr>
          <w:rFonts w:ascii="Times New Roman"/>
          <w:b w:val="false"/>
          <w:i w:val="false"/>
          <w:color w:val="000000"/>
          <w:sz w:val="28"/>
        </w:rPr>
        <w:t>
</w:t>
      </w:r>
      <w:r>
        <w:rPr>
          <w:rFonts w:ascii="Times New Roman"/>
          <w:b w:val="false"/>
          <w:i w:val="false"/>
          <w:color w:val="000000"/>
          <w:sz w:val="28"/>
        </w:rPr>
        <w:t>
      Рабочим органом МВК является отдел сельского хозяйства района (далее - отдел).</w:t>
      </w:r>
      <w:r>
        <w:br/>
      </w:r>
      <w:r>
        <w:rPr>
          <w:rFonts w:ascii="Times New Roman"/>
          <w:b w:val="false"/>
          <w:i w:val="false"/>
          <w:color w:val="000000"/>
          <w:sz w:val="28"/>
        </w:rPr>
        <w:t>
</w:t>
      </w:r>
      <w:r>
        <w:rPr>
          <w:rFonts w:ascii="Times New Roman"/>
          <w:b w:val="false"/>
          <w:i w:val="false"/>
          <w:color w:val="000000"/>
          <w:sz w:val="28"/>
        </w:rPr>
        <w:t>
      Отдел обеспечивает публикацию порядка работы МВК в местных средствах массовой информации с указанием сроков приема документов от семхозов и потребителей семян.</w:t>
      </w:r>
      <w:r>
        <w:br/>
      </w:r>
      <w:r>
        <w:rPr>
          <w:rFonts w:ascii="Times New Roman"/>
          <w:b w:val="false"/>
          <w:i w:val="false"/>
          <w:color w:val="000000"/>
          <w:sz w:val="28"/>
        </w:rPr>
        <w:t>
</w:t>
      </w:r>
      <w:r>
        <w:rPr>
          <w:rFonts w:ascii="Times New Roman"/>
          <w:b w:val="false"/>
          <w:i w:val="false"/>
          <w:color w:val="000000"/>
          <w:sz w:val="28"/>
        </w:rPr>
        <w:t>
      13. Для контроля за ходом выполнения установленных объемов квот и своевременностью освоения бюджетных средств местный исполнительный орган области представляет в Министерство по итогам первого полугодия в срок не позднее 30 июля текущего года промежуточный отчет о реализации бюджетной программы с указанием фактического достижения прямых и конечных результатов, а итоговый отчет - не позднее 1 февраля следующего финансового года.</w:t>
      </w:r>
      <w:r>
        <w:br/>
      </w:r>
      <w:r>
        <w:rPr>
          <w:rFonts w:ascii="Times New Roman"/>
          <w:b w:val="false"/>
          <w:i w:val="false"/>
          <w:color w:val="000000"/>
          <w:sz w:val="28"/>
        </w:rPr>
        <w:t>
</w:t>
      </w:r>
      <w:r>
        <w:rPr>
          <w:rFonts w:ascii="Times New Roman"/>
          <w:b w:val="false"/>
          <w:i w:val="false"/>
          <w:color w:val="000000"/>
          <w:sz w:val="28"/>
        </w:rPr>
        <w:t>
      В случаях невыполнения установленных объемов  перераспределение квот для областей республики в разрезе культур осуществляется Министерством в установленном порядке.</w:t>
      </w:r>
      <w:r>
        <w:br/>
      </w:r>
      <w:r>
        <w:rPr>
          <w:rFonts w:ascii="Times New Roman"/>
          <w:b w:val="false"/>
          <w:i w:val="false"/>
          <w:color w:val="000000"/>
          <w:sz w:val="28"/>
        </w:rPr>
        <w:t>
</w:t>
      </w:r>
      <w:r>
        <w:rPr>
          <w:rFonts w:ascii="Times New Roman"/>
          <w:b w:val="false"/>
          <w:i w:val="false"/>
          <w:color w:val="000000"/>
          <w:sz w:val="28"/>
        </w:rPr>
        <w:t>
      В случаях, если невыполнение установленных объемов квот влечет перераспределение бюджетных субсидий по областям, Министерство в установленном законодательством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2010 год.</w:t>
      </w:r>
      <w:r>
        <w:br/>
      </w:r>
      <w:r>
        <w:rPr>
          <w:rFonts w:ascii="Times New Roman"/>
          <w:b w:val="false"/>
          <w:i w:val="false"/>
          <w:color w:val="000000"/>
          <w:sz w:val="28"/>
        </w:rPr>
        <w:t>
</w:t>
      </w:r>
      <w:r>
        <w:rPr>
          <w:rFonts w:ascii="Times New Roman"/>
          <w:b w:val="false"/>
          <w:i w:val="false"/>
          <w:color w:val="000000"/>
          <w:sz w:val="28"/>
        </w:rPr>
        <w:t>
      14. Оригинаторы и элитсемхозы реализуют суперэлитные и элитные семена отечественным сельскохозяйственным товаропроизводителям по рыночной цене.</w:t>
      </w:r>
    </w:p>
    <w:bookmarkEnd w:id="4"/>
    <w:bookmarkStart w:name="z34" w:id="5"/>
    <w:p>
      <w:pPr>
        <w:spacing w:after="0"/>
        <w:ind w:left="0"/>
        <w:jc w:val="left"/>
      </w:pPr>
      <w:r>
        <w:rPr>
          <w:rFonts w:ascii="Times New Roman"/>
          <w:b/>
          <w:i w:val="false"/>
          <w:color w:val="000000"/>
        </w:rPr>
        <w:t xml:space="preserve"> 
2. Порядок использования бюджетных субсидий на частичное</w:t>
      </w:r>
      <w:r>
        <w:br/>
      </w:r>
      <w:r>
        <w:rPr>
          <w:rFonts w:ascii="Times New Roman"/>
          <w:b/>
          <w:i w:val="false"/>
          <w:color w:val="000000"/>
        </w:rPr>
        <w:t>
возмещение затрат на производство семян питомников размножения</w:t>
      </w:r>
      <w:r>
        <w:br/>
      </w:r>
      <w:r>
        <w:rPr>
          <w:rFonts w:ascii="Times New Roman"/>
          <w:b/>
          <w:i w:val="false"/>
          <w:color w:val="000000"/>
        </w:rPr>
        <w:t>
сортов и родительских форм гибридов сельскохозяйственных</w:t>
      </w:r>
      <w:r>
        <w:br/>
      </w:r>
      <w:r>
        <w:rPr>
          <w:rFonts w:ascii="Times New Roman"/>
          <w:b/>
          <w:i w:val="false"/>
          <w:color w:val="000000"/>
        </w:rPr>
        <w:t>
растений и на полное возмещение затрат на закладку маточников</w:t>
      </w:r>
      <w:r>
        <w:br/>
      </w:r>
      <w:r>
        <w:rPr>
          <w:rFonts w:ascii="Times New Roman"/>
          <w:b/>
          <w:i w:val="false"/>
          <w:color w:val="000000"/>
        </w:rPr>
        <w:t>
многолетних насаждений плодово-ягодных культур и винограда и</w:t>
      </w:r>
      <w:r>
        <w:br/>
      </w:r>
      <w:r>
        <w:rPr>
          <w:rFonts w:ascii="Times New Roman"/>
          <w:b/>
          <w:i w:val="false"/>
          <w:color w:val="000000"/>
        </w:rPr>
        <w:t>
обслуживание незавершенного производства заложенных маточников</w:t>
      </w:r>
      <w:r>
        <w:br/>
      </w:r>
      <w:r>
        <w:rPr>
          <w:rFonts w:ascii="Times New Roman"/>
          <w:b/>
          <w:i w:val="false"/>
          <w:color w:val="000000"/>
        </w:rPr>
        <w:t>
многолетних насаждений плодово-ягодных культур и винограда</w:t>
      </w:r>
    </w:p>
    <w:bookmarkEnd w:id="5"/>
    <w:bookmarkStart w:name="z35" w:id="6"/>
    <w:p>
      <w:pPr>
        <w:spacing w:after="0"/>
        <w:ind w:left="0"/>
        <w:jc w:val="both"/>
      </w:pPr>
      <w:r>
        <w:rPr>
          <w:rFonts w:ascii="Times New Roman"/>
          <w:b w:val="false"/>
          <w:i w:val="false"/>
          <w:color w:val="000000"/>
          <w:sz w:val="28"/>
        </w:rPr>
        <w:t>
      15. Для получения бюджетных субсидий на частичное возмещение затрат на производство семян питомников размножения сортов и родительских форм гибридов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1) оригинаторы в срок не позднее 10 ноября соответствующего года представляют в местный исполнительный орган области следующие документы:</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оригинатором семян питомников размножения сортов и родительских форм гибридов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оприходования семян питомников размножения сортов и родительских форм гибридов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апробации посевов семян питомников размножения сортов и родительских форм гибридов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w:t>
      </w:r>
      <w:r>
        <w:rPr>
          <w:rFonts w:ascii="Times New Roman"/>
          <w:b w:val="false"/>
          <w:i w:val="false"/>
          <w:color w:val="000000"/>
          <w:sz w:val="28"/>
        </w:rPr>
        <w:t>
      справку лаборатории, правомочной осуществлять деятельность по экспертизе качества семян (далее - лаборатория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Для получения субсидий на оригинальные семена хлопчатника, оголение которых произведено химическим методом, оригинаторы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проверяет достоверность представленных документов, утверждает реестр по объемам фактического производства оригинатором семян питомников размножения сортов и родительских форм гибридов сельскохозяйственных растений, составляет сводный реестр по объемам фактического производства семян питомников размножения сортов и родительских форм гибридов сельскохозяйственных растений по области и в срок не позднее 1 декабря соответствующего года на основе установленных нормативов бюджетных субсидий определяет объемы средств, подлежащих к уплате оригинаторам.</w:t>
      </w:r>
      <w:r>
        <w:br/>
      </w:r>
      <w:r>
        <w:rPr>
          <w:rFonts w:ascii="Times New Roman"/>
          <w:b w:val="false"/>
          <w:i w:val="false"/>
          <w:color w:val="000000"/>
          <w:sz w:val="28"/>
        </w:rPr>
        <w:t>
</w:t>
      </w:r>
      <w:r>
        <w:rPr>
          <w:rFonts w:ascii="Times New Roman"/>
          <w:b w:val="false"/>
          <w:i w:val="false"/>
          <w:color w:val="000000"/>
          <w:sz w:val="28"/>
        </w:rPr>
        <w:t>
      16. Формы реестра по объемам фактического производства оригинатором семян питомников размножения сортов и родительских форм гибридов сельскохозяйственных растений, сводного реестра по объемам фактического производства семян питомников размножения сортов и родительских форм гибридов сельскохозяйственных растений по области, сводного реестра по объемам фактически произведенных семян питомников размножения сортов и родительских форм гибридов сельскохозяйственных растений по республике, акта оприходования семян питомников размножения сортов и родительских форм гибридов сельскохозяйственных растений, справки лаборатории по экспертизе качества семян о количестве и качестве проверенных семян устанавливаются Министерством.</w:t>
      </w:r>
      <w:r>
        <w:br/>
      </w:r>
      <w:r>
        <w:rPr>
          <w:rFonts w:ascii="Times New Roman"/>
          <w:b w:val="false"/>
          <w:i w:val="false"/>
          <w:color w:val="000000"/>
          <w:sz w:val="28"/>
        </w:rPr>
        <w:t>
</w:t>
      </w:r>
      <w:r>
        <w:rPr>
          <w:rFonts w:ascii="Times New Roman"/>
          <w:b w:val="false"/>
          <w:i w:val="false"/>
          <w:color w:val="000000"/>
          <w:sz w:val="28"/>
        </w:rPr>
        <w:t xml:space="preserve">
      17. Местный исполнительный орган области на основании подтверждающих документов, представленных оригинаторами, формирует ведомость для выплаты бюджетных субсидий за произведенные семена питомников размножения сортов и родительских форм гибридов сельскохозяйственных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Для перечисления на текущие счета оригинаторов причитающихся сумм местный исполнительный орган области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19. Для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1)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представляют в местный исполнительный орган области копии заключенных договоров и всех документов, подтверждающих факт оплаты по понесенным затратам, а также актов оприходования;</w:t>
      </w:r>
      <w:r>
        <w:br/>
      </w:r>
      <w:r>
        <w:rPr>
          <w:rFonts w:ascii="Times New Roman"/>
          <w:b w:val="false"/>
          <w:i w:val="false"/>
          <w:color w:val="000000"/>
          <w:sz w:val="28"/>
        </w:rPr>
        <w:t>
</w:t>
      </w:r>
      <w:r>
        <w:rPr>
          <w:rFonts w:ascii="Times New Roman"/>
          <w:b w:val="false"/>
          <w:i w:val="false"/>
          <w:color w:val="000000"/>
          <w:sz w:val="28"/>
        </w:rPr>
        <w:t xml:space="preserve">
      2) местный исполнительный орган области в течение десяти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перечисления на текущие счета оригинаторов причитающихся сумм в соответствии с индивидуальным планом финансирования по платежам указанной бюджетной программы местный исполнительный орган области представляет в территориальное подразделение казначейства реестр счетов к оплате и счета к оплате, в двух экземплярах.</w:t>
      </w:r>
    </w:p>
    <w:bookmarkEnd w:id="6"/>
    <w:bookmarkStart w:name="z51" w:id="7"/>
    <w:p>
      <w:pPr>
        <w:spacing w:after="0"/>
        <w:ind w:left="0"/>
        <w:jc w:val="left"/>
      </w:pPr>
      <w:r>
        <w:rPr>
          <w:rFonts w:ascii="Times New Roman"/>
          <w:b/>
          <w:i w:val="false"/>
          <w:color w:val="000000"/>
        </w:rPr>
        <w:t xml:space="preserve"> 
3. Порядок использования бюджетных субсидий на частичное</w:t>
      </w:r>
      <w:r>
        <w:br/>
      </w:r>
      <w:r>
        <w:rPr>
          <w:rFonts w:ascii="Times New Roman"/>
          <w:b/>
          <w:i w:val="false"/>
          <w:color w:val="000000"/>
        </w:rPr>
        <w:t>
возмещение затрат элитсемхозов за приобретенные</w:t>
      </w:r>
      <w:r>
        <w:br/>
      </w:r>
      <w:r>
        <w:rPr>
          <w:rFonts w:ascii="Times New Roman"/>
          <w:b/>
          <w:i w:val="false"/>
          <w:color w:val="000000"/>
        </w:rPr>
        <w:t>
суперэлитные семена сельскохозяйственных растений</w:t>
      </w:r>
    </w:p>
    <w:bookmarkEnd w:id="7"/>
    <w:bookmarkStart w:name="z52" w:id="8"/>
    <w:p>
      <w:pPr>
        <w:spacing w:after="0"/>
        <w:ind w:left="0"/>
        <w:jc w:val="both"/>
      </w:pPr>
      <w:r>
        <w:rPr>
          <w:rFonts w:ascii="Times New Roman"/>
          <w:b w:val="false"/>
          <w:i w:val="false"/>
          <w:color w:val="000000"/>
          <w:sz w:val="28"/>
        </w:rPr>
        <w:t>
      20. Для получения бюджетных субсидий за приобретенные суперэлитные семена сельскохозяйственных растений по рыночной стоимости:</w:t>
      </w:r>
      <w:r>
        <w:br/>
      </w:r>
      <w:r>
        <w:rPr>
          <w:rFonts w:ascii="Times New Roman"/>
          <w:b w:val="false"/>
          <w:i w:val="false"/>
          <w:color w:val="000000"/>
          <w:sz w:val="28"/>
        </w:rPr>
        <w:t>
</w:t>
      </w:r>
      <w:r>
        <w:rPr>
          <w:rFonts w:ascii="Times New Roman"/>
          <w:b w:val="false"/>
          <w:i w:val="false"/>
          <w:color w:val="000000"/>
          <w:sz w:val="28"/>
        </w:rPr>
        <w:t xml:space="preserve">
      1) в случае приобретения в пределах установленных квот семян сортов сельскохозяйственных растений, включенных в Государственный реестр Республики Казахстан охраняемых сортов растений, элитсемхозы представляют в местный исполнительный орган района лицензионный договор, по которому патентообладатель (лицензиар) предоставляет элитсемхозу (лицензиату) правовременно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2) элитсемхозы ежемесячно к 1 числу представляют в местный исполнительный орган района информацию о количестве и качестве приобретенных суперэлитных семян в разрезе оригинаторов;</w:t>
      </w:r>
      <w:r>
        <w:br/>
      </w:r>
      <w:r>
        <w:rPr>
          <w:rFonts w:ascii="Times New Roman"/>
          <w:b w:val="false"/>
          <w:i w:val="false"/>
          <w:color w:val="000000"/>
          <w:sz w:val="28"/>
        </w:rPr>
        <w:t>
</w:t>
      </w:r>
      <w:r>
        <w:rPr>
          <w:rFonts w:ascii="Times New Roman"/>
          <w:b w:val="false"/>
          <w:i w:val="false"/>
          <w:color w:val="000000"/>
          <w:sz w:val="28"/>
        </w:rPr>
        <w:t>
      3) элитсемхозы для подтверждения факта приобретения суперэлитных семян в сроки: по яровым культурам - до 20 июня соответствующего года, а по озимым культурам - до 10 ноября соответствующего года представляют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приобретения элитсемхозом суперэлитных семян;</w:t>
      </w:r>
      <w:r>
        <w:br/>
      </w:r>
      <w:r>
        <w:rPr>
          <w:rFonts w:ascii="Times New Roman"/>
          <w:b w:val="false"/>
          <w:i w:val="false"/>
          <w:color w:val="000000"/>
          <w:sz w:val="28"/>
        </w:rPr>
        <w:t>
</w:t>
      </w:r>
      <w:r>
        <w:rPr>
          <w:rFonts w:ascii="Times New Roman"/>
          <w:b w:val="false"/>
          <w:i w:val="false"/>
          <w:color w:val="000000"/>
          <w:sz w:val="28"/>
        </w:rPr>
        <w:t>
      документы, подтверждающие происхождение суперэлитных семян (копии аттестата на семена);</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копии первичных платежных документов на приобретенные суперэлитные семена, а также накладных на отгрузку семян;</w:t>
      </w:r>
      <w:r>
        <w:br/>
      </w:r>
      <w:r>
        <w:rPr>
          <w:rFonts w:ascii="Times New Roman"/>
          <w:b w:val="false"/>
          <w:i w:val="false"/>
          <w:color w:val="000000"/>
          <w:sz w:val="28"/>
        </w:rPr>
        <w:t>
</w:t>
      </w:r>
      <w:r>
        <w:rPr>
          <w:rFonts w:ascii="Times New Roman"/>
          <w:b w:val="false"/>
          <w:i w:val="false"/>
          <w:color w:val="000000"/>
          <w:sz w:val="28"/>
        </w:rPr>
        <w:t>
      договор купли-продажи суперэлитных семян между оригинатором и элитсемхозом о количестве реализованных и приобретенных суперэлитных семян.</w:t>
      </w:r>
      <w:r>
        <w:br/>
      </w:r>
      <w:r>
        <w:rPr>
          <w:rFonts w:ascii="Times New Roman"/>
          <w:b w:val="false"/>
          <w:i w:val="false"/>
          <w:color w:val="000000"/>
          <w:sz w:val="28"/>
        </w:rPr>
        <w:t>
</w:t>
      </w:r>
      <w:r>
        <w:rPr>
          <w:rFonts w:ascii="Times New Roman"/>
          <w:b w:val="false"/>
          <w:i w:val="false"/>
          <w:color w:val="000000"/>
          <w:sz w:val="28"/>
        </w:rPr>
        <w:t>
      Договор купли-продажи суперэлитных семян составляется в четырех экземплярах: первый - для оригинатора, второй - для элитсемхоза,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В случае, если элитсемхоз является одновременно оригинатором и для производства элитных семян использует суперэлитные семена собственного производства, элитсемхозы для получения бюджетных субсидий на суперэлитные семена представляют:</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оригинатором суперэлитных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оприходования суперэлитных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апробации посевов суперэлитных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фактического приобретения суперэлитных семян и один экземпляр договора купли-продажи сдаются на хранение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В случае, если элитсемхоз является одновременно оригинатором и для производства элитных семян использует суперэлитные семена собственного производства, местный исполнительный орган района проверяет достоверность представленных документов и утверждает реестр по объемам фактического производства оригинатором суперэлитных семян сельскохозяйственных растений. Один экземпляр реестра по объемам фактического производства оригинатором суперэлитных семян сдается на хранение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района представляет в местный исполнительный орган области в сроки: по яровым культурам - до 1 июля соответствующего года, а по озимым культурам - до 20 ноября соответствующего года следующие документы:</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приобретения элитсемхозом суперэлитных семян;</w:t>
      </w:r>
      <w:r>
        <w:br/>
      </w:r>
      <w:r>
        <w:rPr>
          <w:rFonts w:ascii="Times New Roman"/>
          <w:b w:val="false"/>
          <w:i w:val="false"/>
          <w:color w:val="000000"/>
          <w:sz w:val="28"/>
        </w:rPr>
        <w:t>
</w:t>
      </w:r>
      <w:r>
        <w:rPr>
          <w:rFonts w:ascii="Times New Roman"/>
          <w:b w:val="false"/>
          <w:i w:val="false"/>
          <w:color w:val="000000"/>
          <w:sz w:val="28"/>
        </w:rPr>
        <w:t>
      договор купли-продажи суперэлитных семян между оригинатором и элитсемхозом о количестве реализуемых и приобретаемых суперэлитных семян;</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В случае, если элитсемхоз является одновременно оригинатором и для производства элитных семян использует суперэлитные семена собственного производства, представляется:</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оригинатором суперэлитных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справка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акт по объемам фактического приобретения суперэлитных семян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фактического приобретения суперэлитных семян по области, на основе указанных в них объемов и утвержденных нормативов бюджетных субсидий на суперэлитные семена определяет объемы причитающихся бюджетных средств;</w:t>
      </w:r>
      <w:r>
        <w:br/>
      </w:r>
      <w:r>
        <w:rPr>
          <w:rFonts w:ascii="Times New Roman"/>
          <w:b w:val="false"/>
          <w:i w:val="false"/>
          <w:color w:val="000000"/>
          <w:sz w:val="28"/>
        </w:rPr>
        <w:t>
</w:t>
      </w:r>
      <w:r>
        <w:rPr>
          <w:rFonts w:ascii="Times New Roman"/>
          <w:b w:val="false"/>
          <w:i w:val="false"/>
          <w:color w:val="000000"/>
          <w:sz w:val="28"/>
        </w:rPr>
        <w:t xml:space="preserve">
      в пределах установленных для каждого элитсемхоза квот формирует сводную ведомость для выплаты бюджетных субсидий на частичное возмещение затрат элитсемхозов за фактически приобретенные суперэлитные семена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если элитсемхоз является одновременно оригинатором и для производства элитных семян использует суперэлитные семена собственного производства,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реестр по объемам фактического производства суперэлитных семян сельскохозяйственных растений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реестрам по объемам фактического производства суперэлитных семян по области, на основе указанных в них объемов и утвержденных нормативов бюджетных субсидий на суперэлитные семена, определяет объемы причитающихся бюджетных средств;</w:t>
      </w:r>
      <w:r>
        <w:br/>
      </w:r>
      <w:r>
        <w:rPr>
          <w:rFonts w:ascii="Times New Roman"/>
          <w:b w:val="false"/>
          <w:i w:val="false"/>
          <w:color w:val="000000"/>
          <w:sz w:val="28"/>
        </w:rPr>
        <w:t>
</w:t>
      </w:r>
      <w:r>
        <w:rPr>
          <w:rFonts w:ascii="Times New Roman"/>
          <w:b w:val="false"/>
          <w:i w:val="false"/>
          <w:color w:val="000000"/>
          <w:sz w:val="28"/>
        </w:rPr>
        <w:t xml:space="preserve">
      в пределах установленных для каждого элитсемхоза квот, формирует сводную ведомость для выплаты бюджетных субсидий на частичное возмещение затрат элитсемхозов за фактически произведенные суперэлитные семена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формы рекомендуемого договора купли-продажи суперэлитных семян, сводного реестра по объемам фактического приобретения элитсемхозом суперэлитных семян, сводного акта по объемам фактического приобретения суперэлитных семян по области, реестра по объемам фактического производства оригинатором суперэлитных семян сельскохозяйственных растений, сводного реестра по объемам фактического производства суперэлитных семян сельскохозяйственных растений по области утверждаются Министерством.</w:t>
      </w:r>
      <w:r>
        <w:br/>
      </w:r>
      <w:r>
        <w:rPr>
          <w:rFonts w:ascii="Times New Roman"/>
          <w:b w:val="false"/>
          <w:i w:val="false"/>
          <w:color w:val="000000"/>
          <w:sz w:val="28"/>
        </w:rPr>
        <w:t>
</w:t>
      </w:r>
      <w:r>
        <w:rPr>
          <w:rFonts w:ascii="Times New Roman"/>
          <w:b w:val="false"/>
          <w:i w:val="false"/>
          <w:color w:val="000000"/>
          <w:sz w:val="28"/>
        </w:rPr>
        <w:t>
      21.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p>
    <w:bookmarkEnd w:id="8"/>
    <w:bookmarkStart w:name="z87" w:id="9"/>
    <w:p>
      <w:pPr>
        <w:spacing w:after="0"/>
        <w:ind w:left="0"/>
        <w:jc w:val="left"/>
      </w:pPr>
      <w:r>
        <w:rPr>
          <w:rFonts w:ascii="Times New Roman"/>
          <w:b/>
          <w:i w:val="false"/>
          <w:color w:val="000000"/>
        </w:rPr>
        <w:t xml:space="preserve"> 
4. Порядок использования бюджетных субсидий на частичное</w:t>
      </w:r>
      <w:r>
        <w:br/>
      </w:r>
      <w:r>
        <w:rPr>
          <w:rFonts w:ascii="Times New Roman"/>
          <w:b/>
          <w:i w:val="false"/>
          <w:color w:val="000000"/>
        </w:rPr>
        <w:t>
возмещение затрат семхозов и потребителей семян за фактически</w:t>
      </w:r>
      <w:r>
        <w:br/>
      </w:r>
      <w:r>
        <w:rPr>
          <w:rFonts w:ascii="Times New Roman"/>
          <w:b/>
          <w:i w:val="false"/>
          <w:color w:val="000000"/>
        </w:rPr>
        <w:t>
приобретенные элитные семена сельскохозяйственных растений</w:t>
      </w:r>
    </w:p>
    <w:bookmarkEnd w:id="9"/>
    <w:bookmarkStart w:name="z88" w:id="10"/>
    <w:p>
      <w:pPr>
        <w:spacing w:after="0"/>
        <w:ind w:left="0"/>
        <w:jc w:val="both"/>
      </w:pPr>
      <w:r>
        <w:rPr>
          <w:rFonts w:ascii="Times New Roman"/>
          <w:b w:val="false"/>
          <w:i w:val="false"/>
          <w:color w:val="000000"/>
          <w:sz w:val="28"/>
        </w:rPr>
        <w:t>
      22. Для получения бюджетных субсидий за приобретенные по рыночной стоимости элитные семена сельскохозяйственных растений семхозы и потребители семян представляют в МВК:</w:t>
      </w:r>
      <w:r>
        <w:br/>
      </w:r>
      <w:r>
        <w:rPr>
          <w:rFonts w:ascii="Times New Roman"/>
          <w:b w:val="false"/>
          <w:i w:val="false"/>
          <w:color w:val="000000"/>
          <w:sz w:val="28"/>
        </w:rPr>
        <w:t>
</w:t>
      </w: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копию документа о регистрации юридического лица (для физических лиц копию решения акима на создание крестьянского хозяйства);</w:t>
      </w:r>
      <w:r>
        <w:br/>
      </w:r>
      <w:r>
        <w:rPr>
          <w:rFonts w:ascii="Times New Roman"/>
          <w:b w:val="false"/>
          <w:i w:val="false"/>
          <w:color w:val="000000"/>
          <w:sz w:val="28"/>
        </w:rPr>
        <w:t>
</w:t>
      </w:r>
      <w:r>
        <w:rPr>
          <w:rFonts w:ascii="Times New Roman"/>
          <w:b w:val="false"/>
          <w:i w:val="false"/>
          <w:color w:val="000000"/>
          <w:sz w:val="28"/>
        </w:rPr>
        <w:t>
      3) копии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xml:space="preserve">
      4) в случае приобретения семян сортов сельскохозяйственных растений, включенных в Государственный реестр Республики Казахстан охраняемых сортов растений, - лицензионный договор, по которому патентообладатель (лицензиар) предоставляет семхозу или потребителю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5) ежемесячно к 1 числу - информацию о количестве и качестве приобретенных элитных семян в разрезе элитсемхозов;</w:t>
      </w:r>
      <w:r>
        <w:br/>
      </w:r>
      <w:r>
        <w:rPr>
          <w:rFonts w:ascii="Times New Roman"/>
          <w:b w:val="false"/>
          <w:i w:val="false"/>
          <w:color w:val="000000"/>
          <w:sz w:val="28"/>
        </w:rPr>
        <w:t>
</w:t>
      </w:r>
      <w:r>
        <w:rPr>
          <w:rFonts w:ascii="Times New Roman"/>
          <w:b w:val="false"/>
          <w:i w:val="false"/>
          <w:color w:val="000000"/>
          <w:sz w:val="28"/>
        </w:rPr>
        <w:t>
      6) для подтверждения факта приобретенных элитных семян в сроки: по яровым культурам - до 20 июня соответствующего года, а по озимым культурам - до 10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закупа семхозом или потребителем семян элитных семян;</w:t>
      </w:r>
      <w:r>
        <w:br/>
      </w:r>
      <w:r>
        <w:rPr>
          <w:rFonts w:ascii="Times New Roman"/>
          <w:b w:val="false"/>
          <w:i w:val="false"/>
          <w:color w:val="000000"/>
          <w:sz w:val="28"/>
        </w:rPr>
        <w:t>
</w:t>
      </w:r>
      <w:r>
        <w:rPr>
          <w:rFonts w:ascii="Times New Roman"/>
          <w:b w:val="false"/>
          <w:i w:val="false"/>
          <w:color w:val="000000"/>
          <w:sz w:val="28"/>
        </w:rPr>
        <w:t>
      документы, подтверждающие сортовые и посевные качества элитных семян (копии аттестата на семена);</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копии первичных платежных документов на приобретенные элитные семена, в т.ч. подтверждающих частичную оплату, а также накладных на отгрузку семян и счетов-фактур;</w:t>
      </w:r>
      <w:r>
        <w:br/>
      </w:r>
      <w:r>
        <w:rPr>
          <w:rFonts w:ascii="Times New Roman"/>
          <w:b w:val="false"/>
          <w:i w:val="false"/>
          <w:color w:val="000000"/>
          <w:sz w:val="28"/>
        </w:rPr>
        <w:t>
</w:t>
      </w:r>
      <w:r>
        <w:rPr>
          <w:rFonts w:ascii="Times New Roman"/>
          <w:b w:val="false"/>
          <w:i w:val="false"/>
          <w:color w:val="000000"/>
          <w:sz w:val="28"/>
        </w:rPr>
        <w:t>
      договор купли продажи элитных семян между элитсемхозом и покупателем о количестве реализованных и приобретенных элитных семян.</w:t>
      </w:r>
      <w:r>
        <w:br/>
      </w:r>
      <w:r>
        <w:rPr>
          <w:rFonts w:ascii="Times New Roman"/>
          <w:b w:val="false"/>
          <w:i w:val="false"/>
          <w:color w:val="000000"/>
          <w:sz w:val="28"/>
        </w:rPr>
        <w:t>
</w:t>
      </w:r>
      <w:r>
        <w:rPr>
          <w:rFonts w:ascii="Times New Roman"/>
          <w:b w:val="false"/>
          <w:i w:val="false"/>
          <w:color w:val="000000"/>
          <w:sz w:val="28"/>
        </w:rPr>
        <w:t>
      Выплата бюджетных субсидий может производиться покупателям, которые произвели частичную оплату за приобретенные семена в размере не менее пятидесяти процентов от рыночной стоимости семян.</w:t>
      </w:r>
      <w:r>
        <w:br/>
      </w:r>
      <w:r>
        <w:rPr>
          <w:rFonts w:ascii="Times New Roman"/>
          <w:b w:val="false"/>
          <w:i w:val="false"/>
          <w:color w:val="000000"/>
          <w:sz w:val="28"/>
        </w:rPr>
        <w:t>
</w:t>
      </w:r>
      <w:r>
        <w:rPr>
          <w:rFonts w:ascii="Times New Roman"/>
          <w:b w:val="false"/>
          <w:i w:val="false"/>
          <w:color w:val="000000"/>
          <w:sz w:val="28"/>
        </w:rPr>
        <w:t>
      При этом копии платежных документов на оставшуюся сумму семхозы и потребители семян представляют в MB К после полной оплаты стоимости, но не позднее 15 дней со дня получения бюджетных субсидий.</w:t>
      </w:r>
      <w:r>
        <w:br/>
      </w:r>
      <w:r>
        <w:rPr>
          <w:rFonts w:ascii="Times New Roman"/>
          <w:b w:val="false"/>
          <w:i w:val="false"/>
          <w:color w:val="000000"/>
          <w:sz w:val="28"/>
        </w:rPr>
        <w:t>
</w:t>
      </w:r>
      <w:r>
        <w:rPr>
          <w:rFonts w:ascii="Times New Roman"/>
          <w:b w:val="false"/>
          <w:i w:val="false"/>
          <w:color w:val="000000"/>
          <w:sz w:val="28"/>
        </w:rPr>
        <w:t>
      В случае невыполнения требований по полной оплате стоимости семхозы и потребители семян в добровольном порядке возвращают полученные бюджетные субсидии.</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Семхозы и потребители семян, закупившие семена хлопчатника, оголение которых произведено химическим методом, для получения бюджетных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постановлением Правительства РК от 08.10.2010 </w:t>
      </w:r>
      <w:r>
        <w:rPr>
          <w:rFonts w:ascii="Times New Roman"/>
          <w:b w:val="false"/>
          <w:i w:val="false"/>
          <w:color w:val="000000"/>
          <w:sz w:val="28"/>
        </w:rPr>
        <w:t>№ 1043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В случае, если семхоз является одновременно элитсемхозом и для производства семян I репродукции использует элитные семена собственного производства, семхоз для получения бюджетных субсидий на элитные семена представляют:</w:t>
      </w:r>
      <w:r>
        <w:br/>
      </w:r>
      <w:r>
        <w:rPr>
          <w:rFonts w:ascii="Times New Roman"/>
          <w:b w:val="false"/>
          <w:i w:val="false"/>
          <w:color w:val="000000"/>
          <w:sz w:val="28"/>
        </w:rPr>
        <w:t>
</w:t>
      </w: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перечень документов, указанных в подпунктах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пункта 22 настоящих Правил;</w:t>
      </w:r>
      <w:r>
        <w:br/>
      </w:r>
      <w:r>
        <w:rPr>
          <w:rFonts w:ascii="Times New Roman"/>
          <w:b w:val="false"/>
          <w:i w:val="false"/>
          <w:color w:val="000000"/>
          <w:sz w:val="28"/>
        </w:rPr>
        <w:t>
</w:t>
      </w:r>
      <w:r>
        <w:rPr>
          <w:rFonts w:ascii="Times New Roman"/>
          <w:b w:val="false"/>
          <w:i w:val="false"/>
          <w:color w:val="000000"/>
          <w:sz w:val="28"/>
        </w:rPr>
        <w:t>
      3) ежемесячно к 1 числу - информацию о количестве и качестве использованных элитных семян семхозом;</w:t>
      </w:r>
      <w:r>
        <w:br/>
      </w:r>
      <w:r>
        <w:rPr>
          <w:rFonts w:ascii="Times New Roman"/>
          <w:b w:val="false"/>
          <w:i w:val="false"/>
          <w:color w:val="000000"/>
          <w:sz w:val="28"/>
        </w:rPr>
        <w:t>
</w:t>
      </w:r>
      <w:r>
        <w:rPr>
          <w:rFonts w:ascii="Times New Roman"/>
          <w:b w:val="false"/>
          <w:i w:val="false"/>
          <w:color w:val="000000"/>
          <w:sz w:val="28"/>
        </w:rPr>
        <w:t>
      4) для подтверждения факта использованных элитных семян в сроки: по яровым культурам - до 20 июня соответствующего года, а по озимым культурам - до 10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оприходования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апробации посевов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xml:space="preserve">
      24. МВК после проверки представленных документов формирует предварительные квоты для каждого семхоза и потребителя семян по каждому виду элитных семян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и/или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направляет его на утверждение местному исполнительному органу района.</w:t>
      </w:r>
      <w:r>
        <w:br/>
      </w:r>
      <w:r>
        <w:rPr>
          <w:rFonts w:ascii="Times New Roman"/>
          <w:b w:val="false"/>
          <w:i w:val="false"/>
          <w:color w:val="000000"/>
          <w:sz w:val="28"/>
        </w:rPr>
        <w:t>
</w:t>
      </w:r>
      <w:r>
        <w:rPr>
          <w:rFonts w:ascii="Times New Roman"/>
          <w:b w:val="false"/>
          <w:i w:val="false"/>
          <w:color w:val="000000"/>
          <w:sz w:val="28"/>
        </w:rPr>
        <w:t>
      Если сумма заявок на закуп семян превышает сумму выделенных бюджетных средств, то квоты по каждому виду элитных семян распределяются пропорционально посевным площадям, указанным в заявках сельхозтоваропроизводителей.</w:t>
      </w:r>
      <w:r>
        <w:br/>
      </w:r>
      <w:r>
        <w:rPr>
          <w:rFonts w:ascii="Times New Roman"/>
          <w:b w:val="false"/>
          <w:i w:val="false"/>
          <w:color w:val="000000"/>
          <w:sz w:val="28"/>
        </w:rPr>
        <w:t>
</w:t>
      </w:r>
      <w:r>
        <w:rPr>
          <w:rFonts w:ascii="Times New Roman"/>
          <w:b w:val="false"/>
          <w:i w:val="false"/>
          <w:color w:val="000000"/>
          <w:sz w:val="28"/>
        </w:rPr>
        <w:t>
      25. Местный исполнительный орган района в течение двух рабочих дней утверждает предварительные квоты для каждого семхоза и/или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
      26. Отдел в течение трех рабочих дней представляет в местный исполнительный орган области предварительные квоты для каждого семхоза и потребителя семян по каждому виду элитных семян, утвержденные местным исполнительным органом района, а также нижеследующие документы, подтверждающие обоснованность выплаты бюджетных субсидий в сроки: по яровым культурам - до 1 июля соответствующего года, а по озимым культурам - до 20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закупа семхозом и/или потребителем семян элитных семян;</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между элитсемхозом и покупателем о количестве реализованных и приобретенных элитных семян;</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В случае, если семхоз является одновременно элитсемхозом и для производства семян I репродукции использует элитные семена собственного производства, представляется:</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27.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w:t>
      </w:r>
      <w:r>
        <w:br/>
      </w:r>
      <w:r>
        <w:rPr>
          <w:rFonts w:ascii="Times New Roman"/>
          <w:b w:val="false"/>
          <w:i w:val="false"/>
          <w:color w:val="000000"/>
          <w:sz w:val="28"/>
        </w:rPr>
        <w:t>
</w:t>
      </w:r>
      <w:r>
        <w:rPr>
          <w:rFonts w:ascii="Times New Roman"/>
          <w:b w:val="false"/>
          <w:i w:val="false"/>
          <w:color w:val="000000"/>
          <w:sz w:val="28"/>
        </w:rPr>
        <w:t>
      а) квоты для каждого семхоза 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
      б) сводный акт по объемам фактического закупа элитных семян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фактического закупа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 В процентном соотношении нормативы бюджетных субсидий должны составлять 40 % от полной стоимости приобретенных семян, но не более нормативов бюджетных субсидий на 1 тонну элитных семян сельскохозяйственных растений на 2010 год, утвержденных настоящим постановлением;</w:t>
      </w:r>
      <w:r>
        <w:br/>
      </w:r>
      <w:r>
        <w:rPr>
          <w:rFonts w:ascii="Times New Roman"/>
          <w:b w:val="false"/>
          <w:i w:val="false"/>
          <w:color w:val="000000"/>
          <w:sz w:val="28"/>
        </w:rPr>
        <w:t>
</w:t>
      </w:r>
      <w:r>
        <w:rPr>
          <w:rFonts w:ascii="Times New Roman"/>
          <w:b w:val="false"/>
          <w:i w:val="false"/>
          <w:color w:val="000000"/>
          <w:sz w:val="28"/>
        </w:rPr>
        <w:t xml:space="preserve">
      в пределах установленных для каждого семхоза и потребителей семян квот, формирует сводную ведомость для выплаты бюджетных субсидий на частичное возмещение затрат семхозов и потребителей семян за фактически приобретенные элитные семена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изменением, внесенным постановлением Правительства РК от 08.10.2010 </w:t>
      </w:r>
      <w:r>
        <w:rPr>
          <w:rFonts w:ascii="Times New Roman"/>
          <w:b w:val="false"/>
          <w:i w:val="false"/>
          <w:color w:val="000000"/>
          <w:sz w:val="28"/>
        </w:rPr>
        <w:t>№ 1043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В случае, если семхоз является одновременно элитсемхозом и для производства семян I репродукции использует элитные семена собственного производства,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w:t>
      </w:r>
      <w:r>
        <w:br/>
      </w:r>
      <w:r>
        <w:rPr>
          <w:rFonts w:ascii="Times New Roman"/>
          <w:b w:val="false"/>
          <w:i w:val="false"/>
          <w:color w:val="000000"/>
          <w:sz w:val="28"/>
        </w:rPr>
        <w:t>
</w:t>
      </w:r>
      <w:r>
        <w:rPr>
          <w:rFonts w:ascii="Times New Roman"/>
          <w:b w:val="false"/>
          <w:i w:val="false"/>
          <w:color w:val="000000"/>
          <w:sz w:val="28"/>
        </w:rPr>
        <w:t>
      а) квоты для каждого семхоза по каждому виду элитных семян;</w:t>
      </w:r>
      <w:r>
        <w:br/>
      </w:r>
      <w:r>
        <w:rPr>
          <w:rFonts w:ascii="Times New Roman"/>
          <w:b w:val="false"/>
          <w:i w:val="false"/>
          <w:color w:val="000000"/>
          <w:sz w:val="28"/>
        </w:rPr>
        <w:t>
</w:t>
      </w:r>
      <w:r>
        <w:rPr>
          <w:rFonts w:ascii="Times New Roman"/>
          <w:b w:val="false"/>
          <w:i w:val="false"/>
          <w:color w:val="000000"/>
          <w:sz w:val="28"/>
        </w:rPr>
        <w:t>
      б) сводный акт по объемам фактического производства элитных семян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фактического производства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w:t>
      </w:r>
      <w:r>
        <w:br/>
      </w:r>
      <w:r>
        <w:rPr>
          <w:rFonts w:ascii="Times New Roman"/>
          <w:b w:val="false"/>
          <w:i w:val="false"/>
          <w:color w:val="000000"/>
          <w:sz w:val="28"/>
        </w:rPr>
        <w:t>
</w:t>
      </w:r>
      <w:r>
        <w:rPr>
          <w:rFonts w:ascii="Times New Roman"/>
          <w:b w:val="false"/>
          <w:i w:val="false"/>
          <w:color w:val="000000"/>
          <w:sz w:val="28"/>
        </w:rPr>
        <w:t xml:space="preserve">
      в пределах установленных для каждого семхоза квот, формирует сводную ведомость для выплаты бюджетных субсидий на частичное возмещение затрат семхозов за произведенные элитные семена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29. Формы рекомендуемого договора купли-продажи элитных семян, сводного реестра по объемам фактического закупа семхозом или потребителем семян элитных семян, сводного акта по объемам фактического закупа элитных семян по области, акта выполненных работ по химическому методу оголения, реестра по объемам фактического производства элитсемхозом элитных семян сельскохозяйственных растений, сводного акта по объемам фактического производства элитных семян по области утверждаются Министерством.</w:t>
      </w:r>
      <w:r>
        <w:br/>
      </w:r>
      <w:r>
        <w:rPr>
          <w:rFonts w:ascii="Times New Roman"/>
          <w:b w:val="false"/>
          <w:i w:val="false"/>
          <w:color w:val="000000"/>
          <w:sz w:val="28"/>
        </w:rPr>
        <w:t>
</w:t>
      </w:r>
      <w:r>
        <w:rPr>
          <w:rFonts w:ascii="Times New Roman"/>
          <w:b w:val="false"/>
          <w:i w:val="false"/>
          <w:color w:val="000000"/>
          <w:sz w:val="28"/>
        </w:rPr>
        <w:t>
      30.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p>
    <w:bookmarkEnd w:id="10"/>
    <w:bookmarkStart w:name="z139" w:id="11"/>
    <w:p>
      <w:pPr>
        <w:spacing w:after="0"/>
        <w:ind w:left="0"/>
        <w:jc w:val="left"/>
      </w:pPr>
      <w:r>
        <w:rPr>
          <w:rFonts w:ascii="Times New Roman"/>
          <w:b/>
          <w:i w:val="false"/>
          <w:color w:val="000000"/>
        </w:rPr>
        <w:t xml:space="preserve"> 
5. Порядок использования бюджетных субсидий</w:t>
      </w:r>
      <w:r>
        <w:br/>
      </w:r>
      <w:r>
        <w:rPr>
          <w:rFonts w:ascii="Times New Roman"/>
          <w:b/>
          <w:i w:val="false"/>
          <w:color w:val="000000"/>
        </w:rPr>
        <w:t>
на частичное удешевление стоимости элитных саженцев,</w:t>
      </w:r>
      <w:r>
        <w:br/>
      </w:r>
      <w:r>
        <w:rPr>
          <w:rFonts w:ascii="Times New Roman"/>
          <w:b/>
          <w:i w:val="false"/>
          <w:color w:val="000000"/>
        </w:rPr>
        <w:t>
реализованных отечественным сельскохозяйственным</w:t>
      </w:r>
      <w:r>
        <w:br/>
      </w:r>
      <w:r>
        <w:rPr>
          <w:rFonts w:ascii="Times New Roman"/>
          <w:b/>
          <w:i w:val="false"/>
          <w:color w:val="000000"/>
        </w:rPr>
        <w:t>
товаропроизводителям</w:t>
      </w:r>
    </w:p>
    <w:bookmarkEnd w:id="11"/>
    <w:bookmarkStart w:name="z140" w:id="12"/>
    <w:p>
      <w:pPr>
        <w:spacing w:after="0"/>
        <w:ind w:left="0"/>
        <w:jc w:val="both"/>
      </w:pPr>
      <w:r>
        <w:rPr>
          <w:rFonts w:ascii="Times New Roman"/>
          <w:b w:val="false"/>
          <w:i w:val="false"/>
          <w:color w:val="000000"/>
          <w:sz w:val="28"/>
        </w:rPr>
        <w:t>
      31. Для получения бюджетных субсидий за реализованные элитные саженцы по удешевленной стоимости:</w:t>
      </w:r>
      <w:r>
        <w:br/>
      </w:r>
      <w:r>
        <w:rPr>
          <w:rFonts w:ascii="Times New Roman"/>
          <w:b w:val="false"/>
          <w:i w:val="false"/>
          <w:color w:val="000000"/>
          <w:sz w:val="28"/>
        </w:rPr>
        <w:t>
</w:t>
      </w:r>
      <w:r>
        <w:rPr>
          <w:rFonts w:ascii="Times New Roman"/>
          <w:b w:val="false"/>
          <w:i w:val="false"/>
          <w:color w:val="000000"/>
          <w:sz w:val="28"/>
        </w:rPr>
        <w:t xml:space="preserve">
      1) в случае реализации в пределах установленных квот саженцев сортов сельскохозяйственных растений, включенных в Государственный реестр Республики Казахстан охраняемых сортов растений, элитсемхозы представляют в местный исполнительный орган района лицензионный договор, по которому патентообладатель (лицензиар) предоставляет элитно-семеноводческому хозяйству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2) элитсемхозы ежемесячно к 1 числу представляют в местный исполнительный орган района информацию о количестве и качестве реализованных элитных саженцев в разрезе покупателей;</w:t>
      </w:r>
      <w:r>
        <w:br/>
      </w:r>
      <w:r>
        <w:rPr>
          <w:rFonts w:ascii="Times New Roman"/>
          <w:b w:val="false"/>
          <w:i w:val="false"/>
          <w:color w:val="000000"/>
          <w:sz w:val="28"/>
        </w:rPr>
        <w:t>
</w:t>
      </w:r>
      <w:r>
        <w:rPr>
          <w:rFonts w:ascii="Times New Roman"/>
          <w:b w:val="false"/>
          <w:i w:val="false"/>
          <w:color w:val="000000"/>
          <w:sz w:val="28"/>
        </w:rPr>
        <w:t>
      3) элитсемхозы для подтверждения факта реализации элитных саженцев до 20 июня соответствующего года представляют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фактической реализации элитсемхозом элитных саженцев;</w:t>
      </w:r>
      <w:r>
        <w:br/>
      </w:r>
      <w:r>
        <w:rPr>
          <w:rFonts w:ascii="Times New Roman"/>
          <w:b w:val="false"/>
          <w:i w:val="false"/>
          <w:color w:val="000000"/>
          <w:sz w:val="28"/>
        </w:rPr>
        <w:t>
</w:t>
      </w:r>
      <w:r>
        <w:rPr>
          <w:rFonts w:ascii="Times New Roman"/>
          <w:b w:val="false"/>
          <w:i w:val="false"/>
          <w:color w:val="000000"/>
          <w:sz w:val="28"/>
        </w:rPr>
        <w:t>
      документы, подтверждающие происхождение исходного материала для производства элитных саженцев (акты апробации и отчет об апробации);</w:t>
      </w:r>
      <w:r>
        <w:br/>
      </w:r>
      <w:r>
        <w:rPr>
          <w:rFonts w:ascii="Times New Roman"/>
          <w:b w:val="false"/>
          <w:i w:val="false"/>
          <w:color w:val="000000"/>
          <w:sz w:val="28"/>
        </w:rPr>
        <w:t>
</w:t>
      </w:r>
      <w:r>
        <w:rPr>
          <w:rFonts w:ascii="Times New Roman"/>
          <w:b w:val="false"/>
          <w:i w:val="false"/>
          <w:color w:val="000000"/>
          <w:sz w:val="28"/>
        </w:rPr>
        <w:t>
      копии первичных платежных документов на реализованные элитные саженцы, а также накладных на отгрузку саженцев и счетов-фактур;</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саженцев между элитсемхозом и покупателем о количестве реализованных и приобретенных элитных саженцев.</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саженцев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саженцев и один экземпляр договора купли-продажи сдаются на хранение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района в срок до 1 июля соответствующего года представляет в местный исполнительный орган области следующие документы:</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фактической реализации элитсемхозом элитных саженцев;</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саженцев между элитсемхозом и покупателем о количестве реализуемых и приобретаемых элитных саженцев.</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xml:space="preserve">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саженцев по области;      </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фактической реализации элитных саженцев по области, на основе указанных в них объемов и утвержденных нормативов бюджетных субсидий на элитные саженцы, определяет объемы причитающихся бюджетных средств;</w:t>
      </w:r>
      <w:r>
        <w:br/>
      </w:r>
      <w:r>
        <w:rPr>
          <w:rFonts w:ascii="Times New Roman"/>
          <w:b w:val="false"/>
          <w:i w:val="false"/>
          <w:color w:val="000000"/>
          <w:sz w:val="28"/>
        </w:rPr>
        <w:t>
</w:t>
      </w:r>
      <w:r>
        <w:rPr>
          <w:rFonts w:ascii="Times New Roman"/>
          <w:b w:val="false"/>
          <w:i w:val="false"/>
          <w:color w:val="000000"/>
          <w:sz w:val="28"/>
        </w:rPr>
        <w:t xml:space="preserve">
      в пределах установленных для каждого элитсемхоза квот, формирует сводную ведомость для выплаты бюджетных субсидий на частичное удешевление стоимости элитных саженцев, реализованных отечественным сельскохозяйственным товаропроизводителям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формы рекомендуемого договора купли-продажи элитных саженцев, сводного реестра по объемам фактической реализации элитсемхозом элитных саженцев, сводного акта по объемам реализованных элитных саженцев по области утверждаются Министерством.</w:t>
      </w:r>
      <w:r>
        <w:br/>
      </w:r>
      <w:r>
        <w:rPr>
          <w:rFonts w:ascii="Times New Roman"/>
          <w:b w:val="false"/>
          <w:i w:val="false"/>
          <w:color w:val="000000"/>
          <w:sz w:val="28"/>
        </w:rPr>
        <w:t>
</w:t>
      </w:r>
      <w:r>
        <w:rPr>
          <w:rFonts w:ascii="Times New Roman"/>
          <w:b w:val="false"/>
          <w:i w:val="false"/>
          <w:color w:val="000000"/>
          <w:sz w:val="28"/>
        </w:rPr>
        <w:t>
      32.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33. Ежемесячно к 5 числу, но не позднее 25 декабря соответствующего года местный исполнительный орган области представляет в Министерство копии ведомостей и сводных ведомостей для выплаты бюджетных субсидий на развитие семеноводства, отчет об объемах выплаченных бюджетных субсидий.</w:t>
      </w:r>
    </w:p>
    <w:bookmarkEnd w:id="12"/>
    <w:bookmarkStart w:name="z160" w:id="13"/>
    <w:p>
      <w:pPr>
        <w:spacing w:after="0"/>
        <w:ind w:left="0"/>
        <w:jc w:val="left"/>
      </w:pPr>
      <w:r>
        <w:rPr>
          <w:rFonts w:ascii="Times New Roman"/>
          <w:b/>
          <w:i w:val="false"/>
          <w:color w:val="000000"/>
        </w:rPr>
        <w:t xml:space="preserve"> 
6. Государственный контроль в области семеноводства      </w:t>
      </w:r>
    </w:p>
    <w:bookmarkEnd w:id="13"/>
    <w:bookmarkStart w:name="z161" w:id="14"/>
    <w:p>
      <w:pPr>
        <w:spacing w:after="0"/>
        <w:ind w:left="0"/>
        <w:jc w:val="both"/>
      </w:pPr>
      <w:r>
        <w:rPr>
          <w:rFonts w:ascii="Times New Roman"/>
          <w:b w:val="false"/>
          <w:i w:val="false"/>
          <w:color w:val="000000"/>
          <w:sz w:val="28"/>
        </w:rPr>
        <w:t xml:space="preserve">
      34. Государственные инспекторы по семеноводству Комитета государственной инспекции в агропромышленном комплексе Министерства осуществляют государственный контроль в области семеноводства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35. Министерство несет ответственность за несвоевременное 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36. Аким области (города республиканского значения, столицы), района (города областного значения)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w:t>
      </w:r>
    </w:p>
    <w:bookmarkEnd w:id="14"/>
    <w:bookmarkStart w:name="z164" w:id="1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2010 года № 83</w:t>
      </w:r>
    </w:p>
    <w:bookmarkEnd w:id="15"/>
    <w:bookmarkStart w:name="z165" w:id="16"/>
    <w:p>
      <w:pPr>
        <w:spacing w:after="0"/>
        <w:ind w:left="0"/>
        <w:jc w:val="left"/>
      </w:pPr>
      <w:r>
        <w:rPr>
          <w:rFonts w:ascii="Times New Roman"/>
          <w:b/>
          <w:i w:val="false"/>
          <w:color w:val="000000"/>
        </w:rPr>
        <w:t xml:space="preserve"> 
Нормативы</w:t>
      </w:r>
      <w:r>
        <w:br/>
      </w:r>
      <w:r>
        <w:rPr>
          <w:rFonts w:ascii="Times New Roman"/>
          <w:b/>
          <w:i w:val="false"/>
          <w:color w:val="000000"/>
        </w:rPr>
        <w:t>
бюджетных субсидий на виды оригинальных семян</w:t>
      </w:r>
      <w:r>
        <w:br/>
      </w:r>
      <w:r>
        <w:rPr>
          <w:rFonts w:ascii="Times New Roman"/>
          <w:b/>
          <w:i w:val="false"/>
          <w:color w:val="000000"/>
        </w:rPr>
        <w:t>
сельскохозяйственных растений по годам размножения и закладку</w:t>
      </w:r>
      <w:r>
        <w:br/>
      </w:r>
      <w:r>
        <w:rPr>
          <w:rFonts w:ascii="Times New Roman"/>
          <w:b/>
          <w:i w:val="false"/>
          <w:color w:val="000000"/>
        </w:rPr>
        <w:t>
маточников многолетних насаждений плодово-ягодных культур и</w:t>
      </w:r>
      <w:r>
        <w:br/>
      </w:r>
      <w:r>
        <w:rPr>
          <w:rFonts w:ascii="Times New Roman"/>
          <w:b/>
          <w:i w:val="false"/>
          <w:color w:val="000000"/>
        </w:rPr>
        <w:t>
 винограда на 2010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8041"/>
        <w:gridCol w:w="4521"/>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 мероприятия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w:t>
            </w:r>
            <w:r>
              <w:br/>
            </w:r>
            <w:r>
              <w:rPr>
                <w:rFonts w:ascii="Times New Roman"/>
                <w:b w:val="false"/>
                <w:i w:val="false"/>
                <w:color w:val="000000"/>
                <w:sz w:val="20"/>
              </w:rPr>
              <w:t>
субсидий на</w:t>
            </w:r>
            <w:r>
              <w:br/>
            </w:r>
            <w:r>
              <w:rPr>
                <w:rFonts w:ascii="Times New Roman"/>
                <w:b w:val="false"/>
                <w:i w:val="false"/>
                <w:color w:val="000000"/>
                <w:sz w:val="20"/>
              </w:rPr>
              <w:t>
1 тонну (штуку,</w:t>
            </w:r>
            <w:r>
              <w:br/>
            </w:r>
            <w:r>
              <w:rPr>
                <w:rFonts w:ascii="Times New Roman"/>
                <w:b w:val="false"/>
                <w:i w:val="false"/>
                <w:color w:val="000000"/>
                <w:sz w:val="20"/>
              </w:rPr>
              <w:t>
гектар), тенге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Питомники размножения и родительские формы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 кроме кукурузы</w:t>
            </w:r>
            <w:r>
              <w:br/>
            </w:r>
            <w:r>
              <w:rPr>
                <w:rFonts w:ascii="Times New Roman"/>
                <w:b w:val="false"/>
                <w:i w:val="false"/>
                <w:color w:val="000000"/>
                <w:sz w:val="20"/>
              </w:rPr>
              <w:t>
и риса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r>
              <w:br/>
            </w:r>
            <w:r>
              <w:rPr>
                <w:rFonts w:ascii="Times New Roman"/>
                <w:b w:val="false"/>
                <w:i w:val="false"/>
                <w:color w:val="000000"/>
                <w:sz w:val="20"/>
              </w:rPr>
              <w:t>
бобовые</w:t>
            </w:r>
            <w:r>
              <w:br/>
            </w:r>
            <w:r>
              <w:rPr>
                <w:rFonts w:ascii="Times New Roman"/>
                <w:b w:val="false"/>
                <w:i w:val="false"/>
                <w:color w:val="000000"/>
                <w:sz w:val="20"/>
              </w:rPr>
              <w:t>
злаковые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r>
              <w:br/>
            </w:r>
            <w:r>
              <w:rPr>
                <w:rFonts w:ascii="Times New Roman"/>
                <w:b w:val="false"/>
                <w:i w:val="false"/>
                <w:color w:val="000000"/>
                <w:sz w:val="20"/>
              </w:rPr>
              <w:t>
219436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при механическом методе оголения</w:t>
            </w:r>
            <w:r>
              <w:br/>
            </w:r>
            <w:r>
              <w:rPr>
                <w:rFonts w:ascii="Times New Roman"/>
                <w:b w:val="false"/>
                <w:i w:val="false"/>
                <w:color w:val="000000"/>
                <w:sz w:val="20"/>
              </w:rPr>
              <w:t>
при химическом методе оголения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212128</w:t>
            </w:r>
            <w:r>
              <w:br/>
            </w:r>
            <w:r>
              <w:rPr>
                <w:rFonts w:ascii="Times New Roman"/>
                <w:b w:val="false"/>
                <w:i w:val="false"/>
                <w:color w:val="000000"/>
                <w:sz w:val="20"/>
              </w:rPr>
              <w:t>
277128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Закладка маточников многолетних</w:t>
            </w:r>
            <w:r>
              <w:br/>
            </w:r>
            <w:r>
              <w:rPr>
                <w:rFonts w:ascii="Times New Roman"/>
                <w:b w:val="false"/>
                <w:i w:val="false"/>
                <w:color w:val="000000"/>
                <w:sz w:val="20"/>
              </w:rPr>
              <w:t>
насаждений плодово-ягодных культур</w:t>
            </w:r>
            <w:r>
              <w:br/>
            </w:r>
            <w:r>
              <w:rPr>
                <w:rFonts w:ascii="Times New Roman"/>
                <w:b w:val="false"/>
                <w:i w:val="false"/>
                <w:color w:val="000000"/>
                <w:sz w:val="20"/>
              </w:rPr>
              <w:t>
и винограда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незавершенного</w:t>
            </w:r>
            <w:r>
              <w:br/>
            </w:r>
            <w:r>
              <w:rPr>
                <w:rFonts w:ascii="Times New Roman"/>
                <w:b w:val="false"/>
                <w:i w:val="false"/>
                <w:color w:val="000000"/>
                <w:sz w:val="20"/>
              </w:rPr>
              <w:t>
производства заложенных маточников</w:t>
            </w:r>
            <w:r>
              <w:br/>
            </w:r>
            <w:r>
              <w:rPr>
                <w:rFonts w:ascii="Times New Roman"/>
                <w:b w:val="false"/>
                <w:i w:val="false"/>
                <w:color w:val="000000"/>
                <w:sz w:val="20"/>
              </w:rPr>
              <w:t>
многолетних насаждений плодово-ягодных</w:t>
            </w:r>
            <w:r>
              <w:br/>
            </w:r>
            <w:r>
              <w:rPr>
                <w:rFonts w:ascii="Times New Roman"/>
                <w:b w:val="false"/>
                <w:i w:val="false"/>
                <w:color w:val="000000"/>
                <w:sz w:val="20"/>
              </w:rPr>
              <w:t>
культур и винограда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Суперэлита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 кроме кукурузы</w:t>
            </w:r>
            <w:r>
              <w:br/>
            </w:r>
            <w:r>
              <w:rPr>
                <w:rFonts w:ascii="Times New Roman"/>
                <w:b w:val="false"/>
                <w:i w:val="false"/>
                <w:color w:val="000000"/>
                <w:sz w:val="20"/>
              </w:rPr>
              <w:t>
и риса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 культуры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r>
              <w:br/>
            </w:r>
            <w:r>
              <w:rPr>
                <w:rFonts w:ascii="Times New Roman"/>
                <w:b w:val="false"/>
                <w:i w:val="false"/>
                <w:color w:val="000000"/>
                <w:sz w:val="20"/>
              </w:rPr>
              <w:t>
бобовые</w:t>
            </w:r>
            <w:r>
              <w:br/>
            </w:r>
            <w:r>
              <w:rPr>
                <w:rFonts w:ascii="Times New Roman"/>
                <w:b w:val="false"/>
                <w:i w:val="false"/>
                <w:color w:val="000000"/>
                <w:sz w:val="20"/>
              </w:rPr>
              <w:t>
злаковые</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125067</w:t>
            </w:r>
            <w:r>
              <w:br/>
            </w:r>
            <w:r>
              <w:rPr>
                <w:rFonts w:ascii="Times New Roman"/>
                <w:b w:val="false"/>
                <w:i w:val="false"/>
                <w:color w:val="000000"/>
                <w:sz w:val="20"/>
              </w:rPr>
              <w:t>
48002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bl>
    <w:bookmarkStart w:name="z166" w:id="1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2010 года № 83</w:t>
      </w:r>
    </w:p>
    <w:bookmarkEnd w:id="17"/>
    <w:bookmarkStart w:name="z167" w:id="18"/>
    <w:p>
      <w:pPr>
        <w:spacing w:after="0"/>
        <w:ind w:left="0"/>
        <w:jc w:val="left"/>
      </w:pPr>
      <w:r>
        <w:rPr>
          <w:rFonts w:ascii="Times New Roman"/>
          <w:b/>
          <w:i w:val="false"/>
          <w:color w:val="000000"/>
        </w:rPr>
        <w:t xml:space="preserve"> 
Нормативы</w:t>
      </w:r>
      <w:r>
        <w:br/>
      </w:r>
      <w:r>
        <w:rPr>
          <w:rFonts w:ascii="Times New Roman"/>
          <w:b/>
          <w:i w:val="false"/>
          <w:color w:val="000000"/>
        </w:rPr>
        <w:t>
бюджетных субсидий на 1 тонну</w:t>
      </w:r>
      <w:r>
        <w:br/>
      </w:r>
      <w:r>
        <w:rPr>
          <w:rFonts w:ascii="Times New Roman"/>
          <w:b/>
          <w:i w:val="false"/>
          <w:color w:val="000000"/>
        </w:rPr>
        <w:t>
элитных семян сельскохозяйственных растений на 2010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8103"/>
        <w:gridCol w:w="4260"/>
      </w:tblGrid>
      <w:tr>
        <w:trPr>
          <w:trHeight w:val="13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бюджетных субсидий</w:t>
            </w:r>
            <w:r>
              <w:br/>
            </w:r>
            <w:r>
              <w:rPr>
                <w:rFonts w:ascii="Times New Roman"/>
                <w:b w:val="false"/>
                <w:i w:val="false"/>
                <w:color w:val="000000"/>
                <w:sz w:val="20"/>
              </w:rPr>
              <w:t>
на 1 тонну элитных</w:t>
            </w:r>
            <w:r>
              <w:br/>
            </w:r>
            <w:r>
              <w:rPr>
                <w:rFonts w:ascii="Times New Roman"/>
                <w:b w:val="false"/>
                <w:i w:val="false"/>
                <w:color w:val="000000"/>
                <w:sz w:val="20"/>
              </w:rPr>
              <w:t>
семян, тенге (до)</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пивоваренного назначения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позднеспелые, среднепоздние и</w:t>
            </w:r>
            <w:r>
              <w:br/>
            </w:r>
            <w:r>
              <w:rPr>
                <w:rFonts w:ascii="Times New Roman"/>
                <w:b w:val="false"/>
                <w:i w:val="false"/>
                <w:color w:val="000000"/>
                <w:sz w:val="20"/>
              </w:rPr>
              <w:t>
среднеспелые гибриды первого поколения;</w:t>
            </w:r>
            <w:r>
              <w:br/>
            </w:r>
            <w:r>
              <w:rPr>
                <w:rFonts w:ascii="Times New Roman"/>
                <w:b w:val="false"/>
                <w:i w:val="false"/>
                <w:color w:val="000000"/>
                <w:sz w:val="20"/>
              </w:rPr>
              <w:t>
раннеспелые гибриды первого поколения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103600</w:t>
            </w:r>
            <w:r>
              <w:br/>
            </w:r>
            <w:r>
              <w:rPr>
                <w:rFonts w:ascii="Times New Roman"/>
                <w:b w:val="false"/>
                <w:i w:val="false"/>
                <w:color w:val="000000"/>
                <w:sz w:val="20"/>
              </w:rPr>
              <w:t>
67200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зернобобовые культуры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r>
              <w:br/>
            </w:r>
            <w:r>
              <w:rPr>
                <w:rFonts w:ascii="Times New Roman"/>
                <w:b w:val="false"/>
                <w:i w:val="false"/>
                <w:color w:val="000000"/>
                <w:sz w:val="20"/>
              </w:rPr>
              <w:t>
элитные семена;</w:t>
            </w:r>
            <w:r>
              <w:br/>
            </w:r>
            <w:r>
              <w:rPr>
                <w:rFonts w:ascii="Times New Roman"/>
                <w:b w:val="false"/>
                <w:i w:val="false"/>
                <w:color w:val="000000"/>
                <w:sz w:val="20"/>
              </w:rPr>
              <w:t>
гибриды первого поколения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140000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 культуры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r>
              <w:br/>
            </w:r>
            <w:r>
              <w:rPr>
                <w:rFonts w:ascii="Times New Roman"/>
                <w:b w:val="false"/>
                <w:i w:val="false"/>
                <w:color w:val="000000"/>
                <w:sz w:val="20"/>
              </w:rPr>
              <w:t>
бобовые;</w:t>
            </w:r>
            <w:r>
              <w:br/>
            </w:r>
            <w:r>
              <w:rPr>
                <w:rFonts w:ascii="Times New Roman"/>
                <w:b w:val="false"/>
                <w:i w:val="false"/>
                <w:color w:val="000000"/>
                <w:sz w:val="20"/>
              </w:rPr>
              <w:t>
злаковые</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65584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первую репродукции:</w:t>
            </w:r>
            <w:r>
              <w:br/>
            </w:r>
            <w:r>
              <w:rPr>
                <w:rFonts w:ascii="Times New Roman"/>
                <w:b w:val="false"/>
                <w:i w:val="false"/>
                <w:color w:val="000000"/>
                <w:sz w:val="20"/>
              </w:rPr>
              <w:t>
при механическом методе оголения при</w:t>
            </w:r>
            <w:r>
              <w:br/>
            </w:r>
            <w:r>
              <w:rPr>
                <w:rFonts w:ascii="Times New Roman"/>
                <w:b w:val="false"/>
                <w:i w:val="false"/>
                <w:color w:val="000000"/>
                <w:sz w:val="20"/>
              </w:rPr>
              <w:t>
химическом методе оголения</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110000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плодовых культур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винограда</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68" w:id="1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Правилам </w:t>
      </w:r>
    </w:p>
    <w:bookmarkEnd w:id="19"/>
    <w:bookmarkStart w:name="z169" w:id="20"/>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 области (городов Астаны и Алматы)</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подпись, печать)        </w:t>
      </w:r>
    </w:p>
    <w:bookmarkEnd w:id="20"/>
    <w:p>
      <w:pPr>
        <w:spacing w:after="0"/>
        <w:ind w:left="0"/>
        <w:jc w:val="both"/>
      </w:pPr>
      <w:r>
        <w:rPr>
          <w:rFonts w:ascii="Times New Roman"/>
          <w:b w:val="false"/>
          <w:i w:val="false"/>
          <w:color w:val="000000"/>
          <w:sz w:val="28"/>
        </w:rPr>
        <w:t xml:space="preserve">"__" _______ 20__ год          </w:t>
      </w:r>
    </w:p>
    <w:bookmarkStart w:name="z170" w:id="21"/>
    <w:p>
      <w:pPr>
        <w:spacing w:after="0"/>
        <w:ind w:left="0"/>
        <w:jc w:val="both"/>
      </w:pPr>
      <w:r>
        <w:rPr>
          <w:rFonts w:ascii="Times New Roman"/>
          <w:b w:val="false"/>
          <w:i w:val="false"/>
          <w:color w:val="000000"/>
          <w:sz w:val="28"/>
        </w:rPr>
        <w:t>
                              </w:t>
      </w:r>
      <w:r>
        <w:rPr>
          <w:rFonts w:ascii="Times New Roman"/>
          <w:b/>
          <w:i w:val="false"/>
          <w:color w:val="000000"/>
          <w:sz w:val="28"/>
        </w:rPr>
        <w:t>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за произведенные семена</w:t>
      </w:r>
      <w:r>
        <w:br/>
      </w:r>
      <w:r>
        <w:rPr>
          <w:rFonts w:ascii="Times New Roman"/>
          <w:b w:val="false"/>
          <w:i w:val="false"/>
          <w:color w:val="000000"/>
          <w:sz w:val="28"/>
        </w:rPr>
        <w:t>
        </w:t>
      </w:r>
      <w:r>
        <w:rPr>
          <w:rFonts w:ascii="Times New Roman"/>
          <w:b/>
          <w:i w:val="false"/>
          <w:color w:val="000000"/>
          <w:sz w:val="28"/>
        </w:rPr>
        <w:t>питомников размножения и родительских форм гибридов</w:t>
      </w:r>
      <w:r>
        <w:br/>
      </w:r>
      <w:r>
        <w:rPr>
          <w:rFonts w:ascii="Times New Roman"/>
          <w:b w:val="false"/>
          <w:i w:val="false"/>
          <w:color w:val="000000"/>
          <w:sz w:val="28"/>
        </w:rPr>
        <w:t>
             </w:t>
      </w:r>
      <w:r>
        <w:rPr>
          <w:rFonts w:ascii="Times New Roman"/>
          <w:b/>
          <w:i w:val="false"/>
          <w:color w:val="000000"/>
          <w:sz w:val="28"/>
        </w:rPr>
        <w:t>сельскохозяйственных растений за период</w:t>
      </w:r>
      <w:r>
        <w:br/>
      </w:r>
      <w:r>
        <w:rPr>
          <w:rFonts w:ascii="Times New Roman"/>
          <w:b w:val="false"/>
          <w:i w:val="false"/>
          <w:color w:val="000000"/>
          <w:sz w:val="28"/>
        </w:rPr>
        <w:t>
           </w:t>
      </w:r>
      <w:r>
        <w:rPr>
          <w:rFonts w:ascii="Times New Roman"/>
          <w:b/>
          <w:i w:val="false"/>
          <w:color w:val="000000"/>
          <w:sz w:val="28"/>
        </w:rPr>
        <w:t>с "___" _______ по "___" _______ 20__ года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73"/>
        <w:gridCol w:w="493"/>
        <w:gridCol w:w="573"/>
        <w:gridCol w:w="453"/>
        <w:gridCol w:w="1193"/>
        <w:gridCol w:w="1053"/>
        <w:gridCol w:w="1233"/>
        <w:gridCol w:w="1493"/>
        <w:gridCol w:w="1353"/>
        <w:gridCol w:w="893"/>
        <w:gridCol w:w="1373"/>
        <w:gridCol w:w="111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района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семян</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оригиналь-</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 ориги-</w:t>
            </w:r>
            <w:r>
              <w:br/>
            </w:r>
            <w:r>
              <w:rPr>
                <w:rFonts w:ascii="Times New Roman"/>
                <w:b w:val="false"/>
                <w:i w:val="false"/>
                <w:color w:val="000000"/>
                <w:sz w:val="20"/>
              </w:rPr>
              <w:t>
</w:t>
            </w:r>
            <w:r>
              <w:rPr>
                <w:rFonts w:ascii="Times New Roman"/>
                <w:b w:val="false"/>
                <w:i w:val="false"/>
                <w:color w:val="000000"/>
                <w:sz w:val="20"/>
              </w:rPr>
              <w:t>нальных семян,</w:t>
            </w:r>
            <w:r>
              <w:br/>
            </w:r>
            <w:r>
              <w:rPr>
                <w:rFonts w:ascii="Times New Roman"/>
                <w:b w:val="false"/>
                <w:i w:val="false"/>
                <w:color w:val="000000"/>
                <w:sz w:val="20"/>
              </w:rPr>
              <w:t>
</w:t>
            </w:r>
            <w:r>
              <w:rPr>
                <w:rFonts w:ascii="Times New Roman"/>
                <w:b w:val="false"/>
                <w:i w:val="false"/>
                <w:color w:val="000000"/>
                <w:sz w:val="20"/>
              </w:rPr>
              <w:t>на 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 суб-</w:t>
            </w:r>
            <w:r>
              <w:br/>
            </w:r>
            <w:r>
              <w:rPr>
                <w:rFonts w:ascii="Times New Roman"/>
                <w:b w:val="false"/>
                <w:i w:val="false"/>
                <w:color w:val="000000"/>
                <w:sz w:val="20"/>
              </w:rPr>
              <w:t>
</w:t>
            </w:r>
            <w:r>
              <w:rPr>
                <w:rFonts w:ascii="Times New Roman"/>
                <w:b w:val="false"/>
                <w:i w:val="false"/>
                <w:color w:val="000000"/>
                <w:sz w:val="20"/>
              </w:rPr>
              <w:t>сидирование,</w:t>
            </w:r>
            <w:r>
              <w:br/>
            </w:r>
            <w:r>
              <w:rPr>
                <w:rFonts w:ascii="Times New Roman"/>
                <w:b w:val="false"/>
                <w:i w:val="false"/>
                <w:color w:val="000000"/>
                <w:sz w:val="20"/>
              </w:rPr>
              <w:t>
</w:t>
            </w:r>
            <w:r>
              <w:rPr>
                <w:rFonts w:ascii="Times New Roman"/>
                <w:b w:val="false"/>
                <w:i w:val="false"/>
                <w:color w:val="000000"/>
                <w:sz w:val="20"/>
              </w:rPr>
              <w:t>тонн</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w:t>
            </w:r>
            <w:r>
              <w:br/>
            </w:r>
            <w:r>
              <w:rPr>
                <w:rFonts w:ascii="Times New Roman"/>
                <w:b w:val="false"/>
                <w:i w:val="false"/>
                <w:color w:val="000000"/>
                <w:sz w:val="20"/>
              </w:rPr>
              <w:t>
</w:t>
            </w:r>
            <w:r>
              <w:rPr>
                <w:rFonts w:ascii="Times New Roman"/>
                <w:b w:val="false"/>
                <w:i w:val="false"/>
                <w:color w:val="000000"/>
                <w:sz w:val="20"/>
              </w:rPr>
              <w:t>ющаяся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 суб-</w:t>
            </w:r>
            <w:r>
              <w:br/>
            </w:r>
            <w:r>
              <w:rPr>
                <w:rFonts w:ascii="Times New Roman"/>
                <w:b w:val="false"/>
                <w:i w:val="false"/>
                <w:color w:val="000000"/>
                <w:sz w:val="20"/>
              </w:rPr>
              <w:t>
</w:t>
            </w:r>
            <w:r>
              <w:rPr>
                <w:rFonts w:ascii="Times New Roman"/>
                <w:b w:val="false"/>
                <w:i w:val="false"/>
                <w:color w:val="000000"/>
                <w:sz w:val="20"/>
              </w:rPr>
              <w:t>сидий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w:t>
            </w:r>
            <w:r>
              <w:br/>
            </w:r>
            <w:r>
              <w:rPr>
                <w:rFonts w:ascii="Times New Roman"/>
                <w:b w:val="false"/>
                <w:i w:val="false"/>
                <w:color w:val="000000"/>
                <w:sz w:val="20"/>
              </w:rPr>
              <w:t>
</w:t>
            </w:r>
            <w:r>
              <w:rPr>
                <w:rFonts w:ascii="Times New Roman"/>
                <w:b w:val="false"/>
                <w:i w:val="false"/>
                <w:color w:val="000000"/>
                <w:sz w:val="20"/>
              </w:rPr>
              <w:t>ющейся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20_г.,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20__г.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 _________ области</w:t>
      </w:r>
      <w:r>
        <w:br/>
      </w:r>
      <w:r>
        <w:rPr>
          <w:rFonts w:ascii="Times New Roman"/>
          <w:b w:val="false"/>
          <w:i w:val="false"/>
          <w:color w:val="000000"/>
          <w:sz w:val="28"/>
        </w:rPr>
        <w:t>
      (городов Астаны и Алматы)                   (Ф.И.О., подпись)</w:t>
      </w:r>
    </w:p>
    <w:bookmarkStart w:name="z171" w:id="2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Правилам </w:t>
      </w:r>
    </w:p>
    <w:bookmarkEnd w:id="22"/>
    <w:bookmarkStart w:name="z172" w:id="23"/>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 области (городов Астаны и Алматы)</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подпись, печать)       </w:t>
      </w:r>
    </w:p>
    <w:bookmarkEnd w:id="23"/>
    <w:p>
      <w:pPr>
        <w:spacing w:after="0"/>
        <w:ind w:left="0"/>
        <w:jc w:val="both"/>
      </w:pPr>
      <w:r>
        <w:rPr>
          <w:rFonts w:ascii="Times New Roman"/>
          <w:b w:val="false"/>
          <w:i w:val="false"/>
          <w:color w:val="000000"/>
          <w:sz w:val="28"/>
        </w:rPr>
        <w:t xml:space="preserve">"__" ________ 20__ год         </w:t>
      </w:r>
    </w:p>
    <w:bookmarkStart w:name="z173" w:id="24"/>
    <w:p>
      <w:pPr>
        <w:spacing w:after="0"/>
        <w:ind w:left="0"/>
        <w:jc w:val="both"/>
      </w:pPr>
      <w:r>
        <w:rPr>
          <w:rFonts w:ascii="Times New Roman"/>
          <w:b w:val="false"/>
          <w:i w:val="false"/>
          <w:color w:val="000000"/>
          <w:sz w:val="28"/>
        </w:rPr>
        <w:t>
                            </w:t>
      </w:r>
      <w:r>
        <w:rPr>
          <w:rFonts w:ascii="Times New Roman"/>
          <w:b/>
          <w:i w:val="false"/>
          <w:color w:val="000000"/>
          <w:sz w:val="28"/>
        </w:rPr>
        <w:t>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закладку маточников</w:t>
      </w:r>
      <w:r>
        <w:br/>
      </w:r>
      <w:r>
        <w:rPr>
          <w:rFonts w:ascii="Times New Roman"/>
          <w:b w:val="false"/>
          <w:i w:val="false"/>
          <w:color w:val="000000"/>
          <w:sz w:val="28"/>
        </w:rPr>
        <w:t>
     </w:t>
      </w:r>
      <w:r>
        <w:rPr>
          <w:rFonts w:ascii="Times New Roman"/>
          <w:b/>
          <w:i w:val="false"/>
          <w:color w:val="000000"/>
          <w:sz w:val="28"/>
        </w:rPr>
        <w:t>многолетних насаждений плодовых культур и винограда и</w:t>
      </w:r>
      <w:r>
        <w:br/>
      </w:r>
      <w:r>
        <w:rPr>
          <w:rFonts w:ascii="Times New Roman"/>
          <w:b w:val="false"/>
          <w:i w:val="false"/>
          <w:color w:val="000000"/>
          <w:sz w:val="28"/>
        </w:rPr>
        <w:t>
      </w:t>
      </w:r>
      <w:r>
        <w:rPr>
          <w:rFonts w:ascii="Times New Roman"/>
          <w:b/>
          <w:i w:val="false"/>
          <w:color w:val="000000"/>
          <w:sz w:val="28"/>
        </w:rPr>
        <w:t>обслуживание незавершенного производства заложенных</w:t>
      </w:r>
      <w:r>
        <w:br/>
      </w:r>
      <w:r>
        <w:rPr>
          <w:rFonts w:ascii="Times New Roman"/>
          <w:b w:val="false"/>
          <w:i w:val="false"/>
          <w:color w:val="000000"/>
          <w:sz w:val="28"/>
        </w:rPr>
        <w:t>
   </w:t>
      </w:r>
      <w:r>
        <w:rPr>
          <w:rFonts w:ascii="Times New Roman"/>
          <w:b/>
          <w:i w:val="false"/>
          <w:color w:val="000000"/>
          <w:sz w:val="28"/>
        </w:rPr>
        <w:t>маточников многолетних насаждений плодово-ягодных культур</w:t>
      </w:r>
      <w:r>
        <w:br/>
      </w:r>
      <w:r>
        <w:rPr>
          <w:rFonts w:ascii="Times New Roman"/>
          <w:b w:val="false"/>
          <w:i w:val="false"/>
          <w:color w:val="000000"/>
          <w:sz w:val="28"/>
        </w:rPr>
        <w:t>
 </w:t>
      </w:r>
      <w:r>
        <w:rPr>
          <w:rFonts w:ascii="Times New Roman"/>
          <w:b/>
          <w:i w:val="false"/>
          <w:color w:val="000000"/>
          <w:sz w:val="28"/>
        </w:rPr>
        <w:t>и винограда за период с "__" ______ по "__" ______ 20__года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93"/>
        <w:gridCol w:w="453"/>
        <w:gridCol w:w="1373"/>
        <w:gridCol w:w="433"/>
        <w:gridCol w:w="1033"/>
        <w:gridCol w:w="893"/>
        <w:gridCol w:w="1293"/>
        <w:gridCol w:w="1393"/>
        <w:gridCol w:w="1173"/>
        <w:gridCol w:w="873"/>
        <w:gridCol w:w="1073"/>
        <w:gridCol w:w="123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района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семян</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приятий</w:t>
            </w:r>
            <w:r>
              <w:br/>
            </w:r>
            <w:r>
              <w:rPr>
                <w:rFonts w:ascii="Times New Roman"/>
                <w:b w:val="false"/>
                <w:i w:val="false"/>
                <w:color w:val="000000"/>
                <w:sz w:val="20"/>
              </w:rPr>
              <w:t>
</w:t>
            </w:r>
            <w:r>
              <w:rPr>
                <w:rFonts w:ascii="Times New Roman"/>
                <w:b w:val="false"/>
                <w:i w:val="false"/>
                <w:color w:val="000000"/>
                <w:sz w:val="20"/>
              </w:rPr>
              <w:t>(заклад-</w:t>
            </w:r>
            <w:r>
              <w:br/>
            </w:r>
            <w:r>
              <w:rPr>
                <w:rFonts w:ascii="Times New Roman"/>
                <w:b w:val="false"/>
                <w:i w:val="false"/>
                <w:color w:val="000000"/>
                <w:sz w:val="20"/>
              </w:rPr>
              <w:t>
</w:t>
            </w:r>
            <w:r>
              <w:rPr>
                <w:rFonts w:ascii="Times New Roman"/>
                <w:b w:val="false"/>
                <w:i w:val="false"/>
                <w:color w:val="000000"/>
                <w:sz w:val="20"/>
              </w:rPr>
              <w:t>ка и/или</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закладки</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закладки</w:t>
            </w:r>
            <w:r>
              <w:br/>
            </w:r>
            <w:r>
              <w:rPr>
                <w:rFonts w:ascii="Times New Roman"/>
                <w:b w:val="false"/>
                <w:i w:val="false"/>
                <w:color w:val="000000"/>
                <w:sz w:val="20"/>
              </w:rPr>
              <w:t>
</w:t>
            </w:r>
            <w:r>
              <w:rPr>
                <w:rFonts w:ascii="Times New Roman"/>
                <w:b w:val="false"/>
                <w:i w:val="false"/>
                <w:color w:val="000000"/>
                <w:sz w:val="20"/>
              </w:rPr>
              <w:t>и/или обслу-</w:t>
            </w:r>
            <w:r>
              <w:br/>
            </w:r>
            <w:r>
              <w:rPr>
                <w:rFonts w:ascii="Times New Roman"/>
                <w:b w:val="false"/>
                <w:i w:val="false"/>
                <w:color w:val="000000"/>
                <w:sz w:val="20"/>
              </w:rPr>
              <w:t>
</w:t>
            </w:r>
            <w:r>
              <w:rPr>
                <w:rFonts w:ascii="Times New Roman"/>
                <w:b w:val="false"/>
                <w:i w:val="false"/>
                <w:color w:val="000000"/>
                <w:sz w:val="20"/>
              </w:rPr>
              <w:t>живания, га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 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закладки</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тенге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читаю-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w:t>
            </w:r>
            <w:r>
              <w:br/>
            </w:r>
            <w:r>
              <w:rPr>
                <w:rFonts w:ascii="Times New Roman"/>
                <w:b w:val="false"/>
                <w:i w:val="false"/>
                <w:color w:val="000000"/>
                <w:sz w:val="20"/>
              </w:rPr>
              <w:t>
</w:t>
            </w:r>
            <w:r>
              <w:rPr>
                <w:rFonts w:ascii="Times New Roman"/>
                <w:b w:val="false"/>
                <w:i w:val="false"/>
                <w:color w:val="000000"/>
                <w:sz w:val="20"/>
              </w:rPr>
              <w:t>на «__»</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20__г.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 _________ области</w:t>
      </w:r>
      <w:r>
        <w:br/>
      </w:r>
      <w:r>
        <w:rPr>
          <w:rFonts w:ascii="Times New Roman"/>
          <w:b w:val="false"/>
          <w:i w:val="false"/>
          <w:color w:val="000000"/>
          <w:sz w:val="28"/>
        </w:rPr>
        <w:t>
      (городов Астаны и Алматы)                   (Ф.И.О., подпись)</w:t>
      </w:r>
    </w:p>
    <w:bookmarkStart w:name="z174" w:id="2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
к Правилам </w:t>
      </w:r>
    </w:p>
    <w:bookmarkEnd w:id="25"/>
    <w:bookmarkStart w:name="z175" w:id="2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 области (городов Астаны и Алматы)</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подпись, печать)       </w:t>
      </w:r>
    </w:p>
    <w:bookmarkEnd w:id="26"/>
    <w:p>
      <w:pPr>
        <w:spacing w:after="0"/>
        <w:ind w:left="0"/>
        <w:jc w:val="both"/>
      </w:pPr>
      <w:r>
        <w:rPr>
          <w:rFonts w:ascii="Times New Roman"/>
          <w:b w:val="false"/>
          <w:i w:val="false"/>
          <w:color w:val="000000"/>
          <w:sz w:val="28"/>
        </w:rPr>
        <w:t xml:space="preserve">"__" ________ 20__ год         </w:t>
      </w:r>
    </w:p>
    <w:bookmarkStart w:name="z176" w:id="27"/>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w:t>
      </w:r>
      <w:r>
        <w:br/>
      </w:r>
      <w:r>
        <w:rPr>
          <w:rFonts w:ascii="Times New Roman"/>
          <w:b w:val="false"/>
          <w:i w:val="false"/>
          <w:color w:val="000000"/>
          <w:sz w:val="28"/>
        </w:rPr>
        <w:t>
        </w:t>
      </w:r>
      <w:r>
        <w:rPr>
          <w:rFonts w:ascii="Times New Roman"/>
          <w:b/>
          <w:i w:val="false"/>
          <w:color w:val="000000"/>
          <w:sz w:val="28"/>
        </w:rPr>
        <w:t>затрат элитсемхозов за фактически приобретенные</w:t>
      </w:r>
      <w:r>
        <w:br/>
      </w:r>
      <w:r>
        <w:rPr>
          <w:rFonts w:ascii="Times New Roman"/>
          <w:b w:val="false"/>
          <w:i w:val="false"/>
          <w:color w:val="000000"/>
          <w:sz w:val="28"/>
        </w:rPr>
        <w:t>
                          </w:t>
      </w:r>
      <w:r>
        <w:rPr>
          <w:rFonts w:ascii="Times New Roman"/>
          <w:b/>
          <w:i w:val="false"/>
          <w:color w:val="000000"/>
          <w:sz w:val="28"/>
        </w:rPr>
        <w:t>суперэлитные семена</w:t>
      </w:r>
      <w:r>
        <w:br/>
      </w:r>
      <w:r>
        <w:rPr>
          <w:rFonts w:ascii="Times New Roman"/>
          <w:b w:val="false"/>
          <w:i w:val="false"/>
          <w:color w:val="000000"/>
          <w:sz w:val="28"/>
        </w:rPr>
        <w:t>
        </w:t>
      </w:r>
      <w:r>
        <w:rPr>
          <w:rFonts w:ascii="Times New Roman"/>
          <w:b/>
          <w:i w:val="false"/>
          <w:color w:val="000000"/>
          <w:sz w:val="28"/>
        </w:rPr>
        <w:t>за период с "__" ______ по "__" ______ 20__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93"/>
        <w:gridCol w:w="1353"/>
        <w:gridCol w:w="453"/>
        <w:gridCol w:w="493"/>
        <w:gridCol w:w="473"/>
        <w:gridCol w:w="1213"/>
        <w:gridCol w:w="913"/>
        <w:gridCol w:w="1273"/>
        <w:gridCol w:w="1353"/>
        <w:gridCol w:w="1053"/>
        <w:gridCol w:w="893"/>
        <w:gridCol w:w="1053"/>
        <w:gridCol w:w="10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района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семхоза</w:t>
            </w:r>
            <w:r>
              <w:br/>
            </w:r>
            <w:r>
              <w:rPr>
                <w:rFonts w:ascii="Times New Roman"/>
                <w:b w:val="false"/>
                <w:i w:val="false"/>
                <w:color w:val="000000"/>
                <w:sz w:val="20"/>
              </w:rPr>
              <w:t>
</w:t>
            </w:r>
            <w:r>
              <w:rPr>
                <w:rFonts w:ascii="Times New Roman"/>
                <w:b w:val="false"/>
                <w:i w:val="false"/>
                <w:color w:val="000000"/>
                <w:sz w:val="20"/>
              </w:rPr>
              <w:t>и пот-</w:t>
            </w:r>
            <w:r>
              <w:br/>
            </w:r>
            <w:r>
              <w:rPr>
                <w:rFonts w:ascii="Times New Roman"/>
                <w:b w:val="false"/>
                <w:i w:val="false"/>
                <w:color w:val="000000"/>
                <w:sz w:val="20"/>
              </w:rPr>
              <w:t>
</w:t>
            </w:r>
            <w:r>
              <w:rPr>
                <w:rFonts w:ascii="Times New Roman"/>
                <w:b w:val="false"/>
                <w:i w:val="false"/>
                <w:color w:val="000000"/>
                <w:sz w:val="20"/>
              </w:rPr>
              <w:t>реби-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семян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та (сем-</w:t>
            </w:r>
            <w:r>
              <w:br/>
            </w:r>
            <w:r>
              <w:rPr>
                <w:rFonts w:ascii="Times New Roman"/>
                <w:b w:val="false"/>
                <w:i w:val="false"/>
                <w:color w:val="000000"/>
                <w:sz w:val="20"/>
              </w:rPr>
              <w:t>
</w:t>
            </w:r>
            <w:r>
              <w:rPr>
                <w:rFonts w:ascii="Times New Roman"/>
                <w:b w:val="false"/>
                <w:i w:val="false"/>
                <w:color w:val="000000"/>
                <w:sz w:val="20"/>
              </w:rPr>
              <w:t>хоза</w:t>
            </w:r>
            <w:r>
              <w:br/>
            </w:r>
            <w:r>
              <w:rPr>
                <w:rFonts w:ascii="Times New Roman"/>
                <w:b w:val="false"/>
                <w:i w:val="false"/>
                <w:color w:val="000000"/>
                <w:sz w:val="20"/>
              </w:rPr>
              <w:t>
</w:t>
            </w:r>
            <w:r>
              <w:rPr>
                <w:rFonts w:ascii="Times New Roman"/>
                <w:b w:val="false"/>
                <w:i w:val="false"/>
                <w:color w:val="000000"/>
                <w:sz w:val="20"/>
              </w:rPr>
              <w:t>или пот-</w:t>
            </w:r>
            <w:r>
              <w:br/>
            </w:r>
            <w:r>
              <w:rPr>
                <w:rFonts w:ascii="Times New Roman"/>
                <w:b w:val="false"/>
                <w:i w:val="false"/>
                <w:color w:val="000000"/>
                <w:sz w:val="20"/>
              </w:rPr>
              <w:t>
</w:t>
            </w:r>
            <w:r>
              <w:rPr>
                <w:rFonts w:ascii="Times New Roman"/>
                <w:b w:val="false"/>
                <w:i w:val="false"/>
                <w:color w:val="000000"/>
                <w:sz w:val="20"/>
              </w:rPr>
              <w:t>ребителя</w:t>
            </w:r>
            <w:r>
              <w:br/>
            </w:r>
            <w:r>
              <w:rPr>
                <w:rFonts w:ascii="Times New Roman"/>
                <w:b w:val="false"/>
                <w:i w:val="false"/>
                <w:color w:val="000000"/>
                <w:sz w:val="20"/>
              </w:rPr>
              <w:t>
</w:t>
            </w:r>
            <w:r>
              <w:rPr>
                <w:rFonts w:ascii="Times New Roman"/>
                <w:b w:val="false"/>
                <w:i w:val="false"/>
                <w:color w:val="000000"/>
                <w:sz w:val="20"/>
              </w:rPr>
              <w:t>семян)</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 при-</w:t>
            </w:r>
            <w:r>
              <w:br/>
            </w:r>
            <w:r>
              <w:rPr>
                <w:rFonts w:ascii="Times New Roman"/>
                <w:b w:val="false"/>
                <w:i w:val="false"/>
                <w:color w:val="000000"/>
                <w:sz w:val="20"/>
              </w:rPr>
              <w:t>
</w:t>
            </w:r>
            <w:r>
              <w:rPr>
                <w:rFonts w:ascii="Times New Roman"/>
                <w:b w:val="false"/>
                <w:i w:val="false"/>
                <w:color w:val="000000"/>
                <w:sz w:val="20"/>
              </w:rPr>
              <w:t>обретения</w:t>
            </w:r>
            <w:r>
              <w:br/>
            </w:r>
            <w:r>
              <w:rPr>
                <w:rFonts w:ascii="Times New Roman"/>
                <w:b w:val="false"/>
                <w:i w:val="false"/>
                <w:color w:val="000000"/>
                <w:sz w:val="20"/>
              </w:rPr>
              <w:t>
</w:t>
            </w:r>
            <w:r>
              <w:rPr>
                <w:rFonts w:ascii="Times New Roman"/>
                <w:b w:val="false"/>
                <w:i w:val="false"/>
                <w:color w:val="000000"/>
                <w:sz w:val="20"/>
              </w:rPr>
              <w:t>суперэлит-</w:t>
            </w:r>
            <w:r>
              <w:br/>
            </w:r>
            <w:r>
              <w:rPr>
                <w:rFonts w:ascii="Times New Roman"/>
                <w:b w:val="false"/>
                <w:i w:val="false"/>
                <w:color w:val="000000"/>
                <w:sz w:val="20"/>
              </w:rPr>
              <w:t>
</w:t>
            </w:r>
            <w:r>
              <w:rPr>
                <w:rFonts w:ascii="Times New Roman"/>
                <w:b w:val="false"/>
                <w:i w:val="false"/>
                <w:color w:val="000000"/>
                <w:sz w:val="20"/>
              </w:rPr>
              <w:t>ных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суперэлитных</w:t>
            </w:r>
            <w:r>
              <w:br/>
            </w:r>
            <w:r>
              <w:rPr>
                <w:rFonts w:ascii="Times New Roman"/>
                <w:b w:val="false"/>
                <w:i w:val="false"/>
                <w:color w:val="000000"/>
                <w:sz w:val="20"/>
              </w:rPr>
              <w:t>
</w:t>
            </w:r>
            <w:r>
              <w:rPr>
                <w:rFonts w:ascii="Times New Roman"/>
                <w:b w:val="false"/>
                <w:i w:val="false"/>
                <w:color w:val="000000"/>
                <w:sz w:val="20"/>
              </w:rPr>
              <w:t>семян,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w:t>
            </w:r>
            <w:r>
              <w:rPr>
                <w:rFonts w:ascii="Times New Roman"/>
                <w:b w:val="false"/>
                <w:i w:val="false"/>
                <w:color w:val="000000"/>
                <w:sz w:val="20"/>
              </w:rPr>
              <w:t>сидиро-</w:t>
            </w:r>
            <w:r>
              <w:br/>
            </w:r>
            <w:r>
              <w:rPr>
                <w:rFonts w:ascii="Times New Roman"/>
                <w:b w:val="false"/>
                <w:i w:val="false"/>
                <w:color w:val="000000"/>
                <w:sz w:val="20"/>
              </w:rPr>
              <w:t>
</w:t>
            </w:r>
            <w:r>
              <w:rPr>
                <w:rFonts w:ascii="Times New Roman"/>
                <w:b w:val="false"/>
                <w:i w:val="false"/>
                <w:color w:val="000000"/>
                <w:sz w:val="20"/>
              </w:rPr>
              <w:t xml:space="preserve">вание, </w:t>
            </w:r>
            <w:r>
              <w:rPr>
                <w:rFonts w:ascii="Times New Roman"/>
                <w:b w:val="false"/>
                <w:i w:val="false"/>
                <w:color w:val="000000"/>
                <w:sz w:val="20"/>
              </w:rPr>
              <w:t>тонн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w:t>
            </w:r>
            <w:r>
              <w:br/>
            </w:r>
            <w:r>
              <w:rPr>
                <w:rFonts w:ascii="Times New Roman"/>
                <w:b w:val="false"/>
                <w:i w:val="false"/>
                <w:color w:val="000000"/>
                <w:sz w:val="20"/>
              </w:rPr>
              <w:t>
</w:t>
            </w:r>
            <w:r>
              <w:rPr>
                <w:rFonts w:ascii="Times New Roman"/>
                <w:b w:val="false"/>
                <w:i w:val="false"/>
                <w:color w:val="000000"/>
                <w:sz w:val="20"/>
              </w:rPr>
              <w:t>матив</w:t>
            </w:r>
            <w:r>
              <w:br/>
            </w:r>
            <w:r>
              <w:rPr>
                <w:rFonts w:ascii="Times New Roman"/>
                <w:b w:val="false"/>
                <w:i w:val="false"/>
                <w:color w:val="000000"/>
                <w:sz w:val="20"/>
              </w:rPr>
              <w:t>
</w:t>
            </w:r>
            <w:r>
              <w:rPr>
                <w:rFonts w:ascii="Times New Roman"/>
                <w:b w:val="false"/>
                <w:i w:val="false"/>
                <w:color w:val="000000"/>
                <w:sz w:val="20"/>
              </w:rPr>
              <w:t>бюд</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 xml:space="preserve">дий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супер-</w:t>
            </w:r>
            <w:r>
              <w:br/>
            </w:r>
            <w:r>
              <w:rPr>
                <w:rFonts w:ascii="Times New Roman"/>
                <w:b w:val="false"/>
                <w:i w:val="false"/>
                <w:color w:val="000000"/>
                <w:sz w:val="20"/>
              </w:rPr>
              <w:t>
</w:t>
            </w:r>
            <w:r>
              <w:rPr>
                <w:rFonts w:ascii="Times New Roman"/>
                <w:b w:val="false"/>
                <w:i w:val="false"/>
                <w:color w:val="000000"/>
                <w:sz w:val="20"/>
              </w:rPr>
              <w:t>элит</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w:t>
            </w:r>
            <w:r>
              <w:br/>
            </w:r>
            <w:r>
              <w:rPr>
                <w:rFonts w:ascii="Times New Roman"/>
                <w:b w:val="false"/>
                <w:i w:val="false"/>
                <w:color w:val="000000"/>
                <w:sz w:val="20"/>
              </w:rPr>
              <w:t>
</w:t>
            </w:r>
            <w:r>
              <w:rPr>
                <w:rFonts w:ascii="Times New Roman"/>
                <w:b w:val="false"/>
                <w:i w:val="false"/>
                <w:color w:val="000000"/>
                <w:sz w:val="20"/>
              </w:rPr>
              <w:t>к оп-</w:t>
            </w:r>
            <w:r>
              <w:br/>
            </w:r>
            <w:r>
              <w:rPr>
                <w:rFonts w:ascii="Times New Roman"/>
                <w:b w:val="false"/>
                <w:i w:val="false"/>
                <w:color w:val="000000"/>
                <w:sz w:val="20"/>
              </w:rPr>
              <w:t>
</w:t>
            </w:r>
            <w:r>
              <w:rPr>
                <w:rFonts w:ascii="Times New Roman"/>
                <w:b w:val="false"/>
                <w:i w:val="false"/>
                <w:color w:val="000000"/>
                <w:sz w:val="20"/>
              </w:rPr>
              <w:t>лате в</w:t>
            </w:r>
            <w:r>
              <w:br/>
            </w:r>
            <w:r>
              <w:rPr>
                <w:rFonts w:ascii="Times New Roman"/>
                <w:b w:val="false"/>
                <w:i w:val="false"/>
                <w:color w:val="000000"/>
                <w:sz w:val="20"/>
              </w:rPr>
              <w:t>
</w:t>
            </w:r>
            <w:r>
              <w:rPr>
                <w:rFonts w:ascii="Times New Roman"/>
                <w:b w:val="false"/>
                <w:i w:val="false"/>
                <w:color w:val="000000"/>
                <w:sz w:val="20"/>
              </w:rPr>
              <w:t>преде-</w:t>
            </w:r>
            <w:r>
              <w:br/>
            </w:r>
            <w:r>
              <w:rPr>
                <w:rFonts w:ascii="Times New Roman"/>
                <w:b w:val="false"/>
                <w:i w:val="false"/>
                <w:color w:val="000000"/>
                <w:sz w:val="20"/>
              </w:rPr>
              <w:t>
</w:t>
            </w:r>
            <w:r>
              <w:rPr>
                <w:rFonts w:ascii="Times New Roman"/>
                <w:b w:val="false"/>
                <w:i w:val="false"/>
                <w:color w:val="000000"/>
                <w:sz w:val="20"/>
              </w:rPr>
              <w:t>лах</w:t>
            </w:r>
            <w:r>
              <w:br/>
            </w:r>
            <w:r>
              <w:rPr>
                <w:rFonts w:ascii="Times New Roman"/>
                <w:b w:val="false"/>
                <w:i w:val="false"/>
                <w:color w:val="000000"/>
                <w:sz w:val="20"/>
              </w:rPr>
              <w:t>
</w:t>
            </w:r>
            <w:r>
              <w:rPr>
                <w:rFonts w:ascii="Times New Roman"/>
                <w:b w:val="false"/>
                <w:i w:val="false"/>
                <w:color w:val="000000"/>
                <w:sz w:val="20"/>
              </w:rPr>
              <w:t>квоты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20_г.,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 _________ области</w:t>
      </w:r>
      <w:r>
        <w:br/>
      </w:r>
      <w:r>
        <w:rPr>
          <w:rFonts w:ascii="Times New Roman"/>
          <w:b w:val="false"/>
          <w:i w:val="false"/>
          <w:color w:val="000000"/>
          <w:sz w:val="28"/>
        </w:rPr>
        <w:t>
      (городов Астаны и Алматы)                   (Ф.И.О., подпись)</w:t>
      </w:r>
    </w:p>
    <w:bookmarkStart w:name="z177" w:id="2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xml:space="preserve">
к Правилам </w:t>
      </w:r>
    </w:p>
    <w:bookmarkEnd w:id="28"/>
    <w:bookmarkStart w:name="z178" w:id="29"/>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 области (городов Астаны и Алматы)</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подпись, печать)       </w:t>
      </w:r>
    </w:p>
    <w:bookmarkEnd w:id="29"/>
    <w:p>
      <w:pPr>
        <w:spacing w:after="0"/>
        <w:ind w:left="0"/>
        <w:jc w:val="both"/>
      </w:pPr>
      <w:r>
        <w:rPr>
          <w:rFonts w:ascii="Times New Roman"/>
          <w:b w:val="false"/>
          <w:i w:val="false"/>
          <w:color w:val="000000"/>
          <w:sz w:val="28"/>
        </w:rPr>
        <w:t xml:space="preserve">"__" ________ 20__ год         </w:t>
      </w:r>
    </w:p>
    <w:bookmarkStart w:name="z179" w:id="30"/>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 затрат</w:t>
      </w:r>
      <w:r>
        <w:br/>
      </w:r>
      <w:r>
        <w:rPr>
          <w:rFonts w:ascii="Times New Roman"/>
          <w:b w:val="false"/>
          <w:i w:val="false"/>
          <w:color w:val="000000"/>
          <w:sz w:val="28"/>
        </w:rPr>
        <w:t>
 </w:t>
      </w:r>
      <w:r>
        <w:rPr>
          <w:rFonts w:ascii="Times New Roman"/>
          <w:b/>
          <w:i w:val="false"/>
          <w:color w:val="000000"/>
          <w:sz w:val="28"/>
        </w:rPr>
        <w:t>элитно-семеноводческих хозяйств за фактически произведенные</w:t>
      </w:r>
      <w:r>
        <w:br/>
      </w:r>
      <w:r>
        <w:rPr>
          <w:rFonts w:ascii="Times New Roman"/>
          <w:b w:val="false"/>
          <w:i w:val="false"/>
          <w:color w:val="000000"/>
          <w:sz w:val="28"/>
        </w:rPr>
        <w:t>
                  </w:t>
      </w:r>
      <w:r>
        <w:rPr>
          <w:rFonts w:ascii="Times New Roman"/>
          <w:b/>
          <w:i w:val="false"/>
          <w:color w:val="000000"/>
          <w:sz w:val="28"/>
        </w:rPr>
        <w:t>суперэлитные семена за период</w:t>
      </w:r>
      <w:r>
        <w:br/>
      </w:r>
      <w:r>
        <w:rPr>
          <w:rFonts w:ascii="Times New Roman"/>
          <w:b w:val="false"/>
          <w:i w:val="false"/>
          <w:color w:val="000000"/>
          <w:sz w:val="28"/>
        </w:rPr>
        <w:t>
              </w:t>
      </w:r>
      <w:r>
        <w:rPr>
          <w:rFonts w:ascii="Times New Roman"/>
          <w:b/>
          <w:i w:val="false"/>
          <w:color w:val="000000"/>
          <w:sz w:val="28"/>
        </w:rPr>
        <w:t>с «__» _____ по «__» _____ 20__ года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13"/>
        <w:gridCol w:w="473"/>
        <w:gridCol w:w="493"/>
        <w:gridCol w:w="533"/>
        <w:gridCol w:w="1193"/>
        <w:gridCol w:w="973"/>
        <w:gridCol w:w="1233"/>
        <w:gridCol w:w="1473"/>
        <w:gridCol w:w="1173"/>
        <w:gridCol w:w="1193"/>
        <w:gridCol w:w="1433"/>
        <w:gridCol w:w="13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района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семян</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суперэлит-</w:t>
            </w:r>
            <w:r>
              <w:br/>
            </w:r>
            <w:r>
              <w:rPr>
                <w:rFonts w:ascii="Times New Roman"/>
                <w:b w:val="false"/>
                <w:i w:val="false"/>
                <w:color w:val="000000"/>
                <w:sz w:val="20"/>
              </w:rPr>
              <w:t>
</w:t>
            </w:r>
            <w:r>
              <w:rPr>
                <w:rFonts w:ascii="Times New Roman"/>
                <w:b w:val="false"/>
                <w:i w:val="false"/>
                <w:color w:val="000000"/>
                <w:sz w:val="20"/>
              </w:rPr>
              <w:t>ных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суперэлитных</w:t>
            </w:r>
            <w:r>
              <w:br/>
            </w:r>
            <w:r>
              <w:rPr>
                <w:rFonts w:ascii="Times New Roman"/>
                <w:b w:val="false"/>
                <w:i w:val="false"/>
                <w:color w:val="000000"/>
                <w:sz w:val="20"/>
              </w:rPr>
              <w:t>
</w:t>
            </w:r>
            <w:r>
              <w:rPr>
                <w:rFonts w:ascii="Times New Roman"/>
                <w:b w:val="false"/>
                <w:i w:val="false"/>
                <w:color w:val="000000"/>
                <w:sz w:val="20"/>
              </w:rPr>
              <w:t>семян,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на бюджетное</w:t>
            </w:r>
            <w:r>
              <w:br/>
            </w:r>
            <w:r>
              <w:rPr>
                <w:rFonts w:ascii="Times New Roman"/>
                <w:b w:val="false"/>
                <w:i w:val="false"/>
                <w:color w:val="000000"/>
                <w:sz w:val="20"/>
              </w:rPr>
              <w:t>
</w:t>
            </w: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тонн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 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супер-</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w:t>
            </w:r>
            <w:r>
              <w:br/>
            </w:r>
            <w:r>
              <w:rPr>
                <w:rFonts w:ascii="Times New Roman"/>
                <w:b w:val="false"/>
                <w:i w:val="false"/>
                <w:color w:val="000000"/>
                <w:sz w:val="20"/>
              </w:rPr>
              <w:t>
</w:t>
            </w:r>
            <w:r>
              <w:rPr>
                <w:rFonts w:ascii="Times New Roman"/>
                <w:b w:val="false"/>
                <w:i w:val="false"/>
                <w:color w:val="000000"/>
                <w:sz w:val="20"/>
              </w:rPr>
              <w:t>ющейся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 суб-</w:t>
            </w:r>
            <w:r>
              <w:br/>
            </w:r>
            <w:r>
              <w:rPr>
                <w:rFonts w:ascii="Times New Roman"/>
                <w:b w:val="false"/>
                <w:i w:val="false"/>
                <w:color w:val="000000"/>
                <w:sz w:val="20"/>
              </w:rPr>
              <w:t>
</w:t>
            </w:r>
            <w:r>
              <w:rPr>
                <w:rFonts w:ascii="Times New Roman"/>
                <w:b w:val="false"/>
                <w:i w:val="false"/>
                <w:color w:val="000000"/>
                <w:sz w:val="20"/>
              </w:rPr>
              <w:t>сидий,</w:t>
            </w:r>
            <w:r>
              <w:br/>
            </w:r>
            <w:r>
              <w:rPr>
                <w:rFonts w:ascii="Times New Roman"/>
                <w:b w:val="false"/>
                <w:i w:val="false"/>
                <w:color w:val="000000"/>
                <w:sz w:val="20"/>
              </w:rPr>
              <w:t>
</w:t>
            </w:r>
            <w:r>
              <w:rPr>
                <w:rFonts w:ascii="Times New Roman"/>
                <w:b w:val="false"/>
                <w:i w:val="false"/>
                <w:color w:val="000000"/>
                <w:sz w:val="20"/>
              </w:rPr>
              <w:t>тенге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к 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 на</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20__г.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 _________ области</w:t>
      </w:r>
      <w:r>
        <w:br/>
      </w:r>
      <w:r>
        <w:rPr>
          <w:rFonts w:ascii="Times New Roman"/>
          <w:b w:val="false"/>
          <w:i w:val="false"/>
          <w:color w:val="000000"/>
          <w:sz w:val="28"/>
        </w:rPr>
        <w:t>
      (городов Астаны и Алматы)                   (Ф.И.О., подпись)</w:t>
      </w:r>
    </w:p>
    <w:bookmarkStart w:name="z180" w:id="3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xml:space="preserve">
к Правилам </w:t>
      </w:r>
    </w:p>
    <w:bookmarkEnd w:id="31"/>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Правительства РК от 18.06.2010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Межведомственной комиссии</w:t>
      </w:r>
      <w:r>
        <w:br/>
      </w:r>
      <w:r>
        <w:rPr>
          <w:rFonts w:ascii="Times New Roman"/>
          <w:b w:val="false"/>
          <w:i w:val="false"/>
          <w:color w:val="000000"/>
          <w:sz w:val="28"/>
        </w:rPr>
        <w:t>
_________________________ района</w:t>
      </w:r>
      <w:r>
        <w:br/>
      </w:r>
      <w:r>
        <w:rPr>
          <w:rFonts w:ascii="Times New Roman"/>
          <w:b w:val="false"/>
          <w:i w:val="false"/>
          <w:color w:val="000000"/>
          <w:sz w:val="28"/>
        </w:rPr>
        <w:t>
(городов Астаны, Алматы и областного значения)</w:t>
      </w:r>
    </w:p>
    <w:bookmarkStart w:name="z181" w:id="3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получение бюджетных субсидий за приобретенные элитные семена</w:t>
      </w:r>
      <w:r>
        <w:br/>
      </w:r>
      <w:r>
        <w:rPr>
          <w:rFonts w:ascii="Times New Roman"/>
          <w:b w:val="false"/>
          <w:i w:val="false"/>
          <w:color w:val="000000"/>
          <w:sz w:val="28"/>
        </w:rPr>
        <w:t>
      </w:t>
      </w:r>
      <w:r>
        <w:rPr>
          <w:rFonts w:ascii="Times New Roman"/>
          <w:b/>
          <w:i w:val="false"/>
          <w:color w:val="000000"/>
          <w:sz w:val="28"/>
        </w:rPr>
        <w:t>сельскохозяйственных растений по рыночной стоимости</w:t>
      </w:r>
    </w:p>
    <w:bookmarkEnd w:id="32"/>
    <w:bookmarkStart w:name="z182" w:id="33"/>
    <w:p>
      <w:pPr>
        <w:spacing w:after="0"/>
        <w:ind w:left="0"/>
        <w:jc w:val="both"/>
      </w:pPr>
      <w:r>
        <w:rPr>
          <w:rFonts w:ascii="Times New Roman"/>
          <w:b w:val="false"/>
          <w:i w:val="false"/>
          <w:color w:val="000000"/>
          <w:sz w:val="28"/>
        </w:rPr>
        <w:t>
1. _________________________________________ действующий на основании</w:t>
      </w:r>
      <w:r>
        <w:br/>
      </w:r>
      <w:r>
        <w:rPr>
          <w:rFonts w:ascii="Times New Roman"/>
          <w:b w:val="false"/>
          <w:i w:val="false"/>
          <w:color w:val="000000"/>
          <w:sz w:val="28"/>
        </w:rPr>
        <w:t>
           </w:t>
      </w:r>
      <w:r>
        <w:rPr>
          <w:rFonts w:ascii="Times New Roman"/>
          <w:b w:val="false"/>
          <w:i w:val="false"/>
          <w:color w:val="000000"/>
          <w:sz w:val="28"/>
        </w:rPr>
        <w:t>(сельхозтоваропроизводитель)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(учредительный документ)</w:t>
      </w:r>
      <w:r>
        <w:br/>
      </w:r>
      <w:r>
        <w:rPr>
          <w:rFonts w:ascii="Times New Roman"/>
          <w:b w:val="false"/>
          <w:i w:val="false"/>
          <w:color w:val="000000"/>
          <w:sz w:val="28"/>
        </w:rPr>
        <w:t>
в лице первого руководителя _________________________________________</w:t>
      </w:r>
      <w:r>
        <w:br/>
      </w:r>
      <w:r>
        <w:rPr>
          <w:rFonts w:ascii="Times New Roman"/>
          <w:b w:val="false"/>
          <w:i w:val="false"/>
          <w:color w:val="000000"/>
          <w:sz w:val="28"/>
        </w:rPr>
        <w:t>
                                        </w:t>
      </w:r>
      <w:r>
        <w:rPr>
          <w:rFonts w:ascii="Times New Roman"/>
          <w:b w:val="false"/>
          <w:i w:val="false"/>
          <w:color w:val="000000"/>
          <w:sz w:val="28"/>
        </w:rPr>
        <w:t>(Ф.И.О., должность)</w:t>
      </w:r>
      <w:r>
        <w:br/>
      </w:r>
      <w:r>
        <w:rPr>
          <w:rFonts w:ascii="Times New Roman"/>
          <w:b w:val="false"/>
          <w:i w:val="false"/>
          <w:color w:val="000000"/>
          <w:sz w:val="28"/>
        </w:rPr>
        <w:t>
настоящим просит выделить бюджетные субсидии на частичное возмещение</w:t>
      </w:r>
      <w:r>
        <w:br/>
      </w:r>
      <w:r>
        <w:rPr>
          <w:rFonts w:ascii="Times New Roman"/>
          <w:b w:val="false"/>
          <w:i w:val="false"/>
          <w:color w:val="000000"/>
          <w:sz w:val="28"/>
        </w:rPr>
        <w:t>
затрат на закуп семян _______________________________________________</w:t>
      </w:r>
      <w:r>
        <w:br/>
      </w:r>
      <w:r>
        <w:rPr>
          <w:rFonts w:ascii="Times New Roman"/>
          <w:b w:val="false"/>
          <w:i w:val="false"/>
          <w:color w:val="000000"/>
          <w:sz w:val="28"/>
        </w:rPr>
        <w:t>
                          </w:t>
      </w:r>
      <w:r>
        <w:rPr>
          <w:rFonts w:ascii="Times New Roman"/>
          <w:b w:val="false"/>
          <w:i w:val="false"/>
          <w:color w:val="000000"/>
          <w:sz w:val="28"/>
        </w:rPr>
        <w:t>(сельскохозяйственная культура, сорт, репродукция)</w:t>
      </w:r>
      <w:r>
        <w:br/>
      </w:r>
      <w:r>
        <w:rPr>
          <w:rFonts w:ascii="Times New Roman"/>
          <w:b w:val="false"/>
          <w:i w:val="false"/>
          <w:color w:val="000000"/>
          <w:sz w:val="28"/>
        </w:rPr>
        <w:t>
приобретенные и использованные на проведение посевных работ, в</w:t>
      </w:r>
      <w:r>
        <w:br/>
      </w:r>
      <w:r>
        <w:rPr>
          <w:rFonts w:ascii="Times New Roman"/>
          <w:b w:val="false"/>
          <w:i w:val="false"/>
          <w:color w:val="000000"/>
          <w:sz w:val="28"/>
        </w:rPr>
        <w:t>
количестве ________________ тонн.</w:t>
      </w:r>
    </w:p>
    <w:bookmarkEnd w:id="33"/>
    <w:bookmarkStart w:name="z183" w:id="34"/>
    <w:p>
      <w:pPr>
        <w:spacing w:after="0"/>
        <w:ind w:left="0"/>
        <w:jc w:val="both"/>
      </w:pPr>
      <w:r>
        <w:rPr>
          <w:rFonts w:ascii="Times New Roman"/>
          <w:b w:val="false"/>
          <w:i w:val="false"/>
          <w:color w:val="000000"/>
          <w:sz w:val="28"/>
        </w:rPr>
        <w:t>
2. Краткое описание цели использования: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34"/>
    <w:bookmarkStart w:name="z184" w:id="35"/>
    <w:p>
      <w:pPr>
        <w:spacing w:after="0"/>
        <w:ind w:left="0"/>
        <w:jc w:val="both"/>
      </w:pPr>
      <w:r>
        <w:rPr>
          <w:rFonts w:ascii="Times New Roman"/>
          <w:b w:val="false"/>
          <w:i w:val="false"/>
          <w:color w:val="000000"/>
          <w:sz w:val="28"/>
        </w:rPr>
        <w:t>
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счета-фактуры, платежные документы, товарно-транспортные</w:t>
      </w:r>
      <w:r>
        <w:br/>
      </w:r>
      <w:r>
        <w:rPr>
          <w:rFonts w:ascii="Times New Roman"/>
          <w:b w:val="false"/>
          <w:i w:val="false"/>
          <w:color w:val="000000"/>
          <w:sz w:val="28"/>
        </w:rPr>
        <w:t>
накладные и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Юридический адрес и банковские реквизиты семхоза или</w:t>
      </w:r>
      <w:r>
        <w:br/>
      </w:r>
      <w:r>
        <w:rPr>
          <w:rFonts w:ascii="Times New Roman"/>
          <w:b w:val="false"/>
          <w:i w:val="false"/>
          <w:color w:val="000000"/>
          <w:sz w:val="28"/>
        </w:rPr>
        <w:t>
      </w:t>
      </w:r>
      <w:r>
        <w:rPr>
          <w:rFonts w:ascii="Times New Roman"/>
          <w:b/>
          <w:i w:val="false"/>
          <w:color w:val="000000"/>
          <w:sz w:val="28"/>
        </w:rPr>
        <w:t>потребителя семян</w:t>
      </w:r>
      <w:r>
        <w:rPr>
          <w:rFonts w:ascii="Times New Roman"/>
          <w:b w:val="false"/>
          <w:i w:val="false"/>
          <w:color w:val="000000"/>
          <w:sz w:val="28"/>
        </w:rPr>
        <w:t>: 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подпись, печать)</w:t>
      </w:r>
    </w:p>
    <w:bookmarkStart w:name="z185" w:id="3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xml:space="preserve">
к Правилам </w:t>
      </w:r>
    </w:p>
    <w:bookmarkEnd w:id="36"/>
    <w:p>
      <w:pPr>
        <w:spacing w:after="0"/>
        <w:ind w:left="0"/>
        <w:jc w:val="both"/>
      </w:pPr>
      <w:r>
        <w:rPr>
          <w:rFonts w:ascii="Times New Roman"/>
          <w:b w:val="false"/>
          <w:i w:val="false"/>
          <w:color w:val="ff0000"/>
          <w:sz w:val="28"/>
        </w:rPr>
        <w:t xml:space="preserve">      Сноска. Приложение 6 с изменением, внесенным постановлением Правительства РК от 18.06.2010 </w:t>
      </w:r>
      <w:r>
        <w:rPr>
          <w:rFonts w:ascii="Times New Roman"/>
          <w:b w:val="false"/>
          <w:i w:val="false"/>
          <w:color w:val="ff0000"/>
          <w:sz w:val="28"/>
        </w:rPr>
        <w:t>№ 613</w:t>
      </w:r>
      <w:r>
        <w:rPr>
          <w:rFonts w:ascii="Times New Roman"/>
          <w:b w:val="false"/>
          <w:i w:val="false"/>
          <w:color w:val="ff0000"/>
          <w:sz w:val="28"/>
        </w:rPr>
        <w:t>.</w:t>
      </w:r>
    </w:p>
    <w:p>
      <w:pPr>
        <w:spacing w:after="0"/>
        <w:ind w:left="0"/>
        <w:jc w:val="both"/>
      </w:pPr>
      <w:r>
        <w:rPr>
          <w:rFonts w:ascii="Times New Roman"/>
          <w:b w:val="false"/>
          <w:i w:val="false"/>
          <w:color w:val="000000"/>
          <w:sz w:val="28"/>
        </w:rPr>
        <w:t>Межведомственной комиссии</w:t>
      </w:r>
      <w:r>
        <w:br/>
      </w:r>
      <w:r>
        <w:rPr>
          <w:rFonts w:ascii="Times New Roman"/>
          <w:b w:val="false"/>
          <w:i w:val="false"/>
          <w:color w:val="000000"/>
          <w:sz w:val="28"/>
        </w:rPr>
        <w:t>
_________________________ района</w:t>
      </w:r>
      <w:r>
        <w:br/>
      </w:r>
      <w:r>
        <w:rPr>
          <w:rFonts w:ascii="Times New Roman"/>
          <w:b w:val="false"/>
          <w:i w:val="false"/>
          <w:color w:val="000000"/>
          <w:sz w:val="28"/>
        </w:rPr>
        <w:t>
(городов Астаны, Алматы и областного значения)</w:t>
      </w:r>
    </w:p>
    <w:bookmarkStart w:name="z186" w:id="37"/>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получение бюджетных субсидий за использование элитных семян</w:t>
      </w:r>
      <w:r>
        <w:br/>
      </w:r>
      <w:r>
        <w:rPr>
          <w:rFonts w:ascii="Times New Roman"/>
          <w:b w:val="false"/>
          <w:i w:val="false"/>
          <w:color w:val="000000"/>
          <w:sz w:val="28"/>
        </w:rPr>
        <w:t>
 </w:t>
      </w:r>
      <w:r>
        <w:rPr>
          <w:rFonts w:ascii="Times New Roman"/>
          <w:b/>
          <w:i w:val="false"/>
          <w:color w:val="000000"/>
          <w:sz w:val="28"/>
        </w:rPr>
        <w:t>сельскохозяйственных растений собственного производства при</w:t>
      </w:r>
      <w:r>
        <w:br/>
      </w:r>
      <w:r>
        <w:rPr>
          <w:rFonts w:ascii="Times New Roman"/>
          <w:b w:val="false"/>
          <w:i w:val="false"/>
          <w:color w:val="000000"/>
          <w:sz w:val="28"/>
        </w:rPr>
        <w:t>
                  </w:t>
      </w:r>
      <w:r>
        <w:rPr>
          <w:rFonts w:ascii="Times New Roman"/>
          <w:b/>
          <w:i w:val="false"/>
          <w:color w:val="000000"/>
          <w:sz w:val="28"/>
        </w:rPr>
        <w:t>производстве семян I репродукции</w:t>
      </w:r>
    </w:p>
    <w:bookmarkEnd w:id="37"/>
    <w:bookmarkStart w:name="z187" w:id="38"/>
    <w:p>
      <w:pPr>
        <w:spacing w:after="0"/>
        <w:ind w:left="0"/>
        <w:jc w:val="both"/>
      </w:pPr>
      <w:r>
        <w:rPr>
          <w:rFonts w:ascii="Times New Roman"/>
          <w:b w:val="false"/>
          <w:i w:val="false"/>
          <w:color w:val="000000"/>
          <w:sz w:val="28"/>
        </w:rPr>
        <w:t>
1. _________________________________________ действующий на основании</w:t>
      </w:r>
      <w:r>
        <w:br/>
      </w:r>
      <w:r>
        <w:rPr>
          <w:rFonts w:ascii="Times New Roman"/>
          <w:b w:val="false"/>
          <w:i w:val="false"/>
          <w:color w:val="000000"/>
          <w:sz w:val="28"/>
        </w:rPr>
        <w:t>
           </w:t>
      </w:r>
      <w:r>
        <w:rPr>
          <w:rFonts w:ascii="Times New Roman"/>
          <w:b w:val="false"/>
          <w:i w:val="false"/>
          <w:color w:val="000000"/>
          <w:sz w:val="28"/>
        </w:rPr>
        <w:t>(сельхозтоваропроизводитель)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(учредительный документ)</w:t>
      </w:r>
      <w:r>
        <w:br/>
      </w:r>
      <w:r>
        <w:rPr>
          <w:rFonts w:ascii="Times New Roman"/>
          <w:b w:val="false"/>
          <w:i w:val="false"/>
          <w:color w:val="000000"/>
          <w:sz w:val="28"/>
        </w:rPr>
        <w:t>
в лице первого руководителя _________________________________________</w:t>
      </w:r>
      <w:r>
        <w:br/>
      </w:r>
      <w:r>
        <w:rPr>
          <w:rFonts w:ascii="Times New Roman"/>
          <w:b w:val="false"/>
          <w:i w:val="false"/>
          <w:color w:val="000000"/>
          <w:sz w:val="28"/>
        </w:rPr>
        <w:t>
                                         </w:t>
      </w:r>
      <w:r>
        <w:rPr>
          <w:rFonts w:ascii="Times New Roman"/>
          <w:b w:val="false"/>
          <w:i w:val="false"/>
          <w:color w:val="000000"/>
          <w:sz w:val="28"/>
        </w:rPr>
        <w:t>(Ф.И.О., должность)</w:t>
      </w:r>
      <w:r>
        <w:br/>
      </w:r>
      <w:r>
        <w:rPr>
          <w:rFonts w:ascii="Times New Roman"/>
          <w:b w:val="false"/>
          <w:i w:val="false"/>
          <w:color w:val="000000"/>
          <w:sz w:val="28"/>
        </w:rPr>
        <w:t>
настоящим просит выделить субсидии за использованные элитные семена</w:t>
      </w:r>
      <w:r>
        <w:br/>
      </w:r>
      <w:r>
        <w:rPr>
          <w:rFonts w:ascii="Times New Roman"/>
          <w:b w:val="false"/>
          <w:i w:val="false"/>
          <w:color w:val="000000"/>
          <w:sz w:val="28"/>
        </w:rPr>
        <w:t>
собственного производства при производстве семян I репродукции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(сельскохозяйственная культура, сорт, репродукция)</w:t>
      </w:r>
      <w:r>
        <w:br/>
      </w:r>
      <w:r>
        <w:rPr>
          <w:rFonts w:ascii="Times New Roman"/>
          <w:b w:val="false"/>
          <w:i w:val="false"/>
          <w:color w:val="000000"/>
          <w:sz w:val="28"/>
        </w:rPr>
        <w:t>
использованные на проведение посевных работ, в</w:t>
      </w:r>
      <w:r>
        <w:br/>
      </w:r>
      <w:r>
        <w:rPr>
          <w:rFonts w:ascii="Times New Roman"/>
          <w:b w:val="false"/>
          <w:i w:val="false"/>
          <w:color w:val="000000"/>
          <w:sz w:val="28"/>
        </w:rPr>
        <w:t>
количестве ______________ тонн.</w:t>
      </w:r>
    </w:p>
    <w:bookmarkEnd w:id="38"/>
    <w:bookmarkStart w:name="z188" w:id="39"/>
    <w:p>
      <w:pPr>
        <w:spacing w:after="0"/>
        <w:ind w:left="0"/>
        <w:jc w:val="both"/>
      </w:pPr>
      <w:r>
        <w:rPr>
          <w:rFonts w:ascii="Times New Roman"/>
          <w:b w:val="false"/>
          <w:i w:val="false"/>
          <w:color w:val="000000"/>
          <w:sz w:val="28"/>
        </w:rPr>
        <w:t>
2. Краткое описание цели использования: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39"/>
    <w:bookmarkStart w:name="z189" w:id="40"/>
    <w:p>
      <w:pPr>
        <w:spacing w:after="0"/>
        <w:ind w:left="0"/>
        <w:jc w:val="both"/>
      </w:pPr>
      <w:r>
        <w:rPr>
          <w:rFonts w:ascii="Times New Roman"/>
          <w:b w:val="false"/>
          <w:i w:val="false"/>
          <w:color w:val="000000"/>
          <w:sz w:val="28"/>
        </w:rPr>
        <w:t>
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копия акта оприходования элитных семян сельскохозяйственных</w:t>
      </w:r>
      <w:r>
        <w:br/>
      </w:r>
      <w:r>
        <w:rPr>
          <w:rFonts w:ascii="Times New Roman"/>
          <w:b w:val="false"/>
          <w:i w:val="false"/>
          <w:color w:val="000000"/>
          <w:sz w:val="28"/>
        </w:rPr>
        <w:t>
растений;</w:t>
      </w:r>
      <w:r>
        <w:br/>
      </w:r>
      <w:r>
        <w:rPr>
          <w:rFonts w:ascii="Times New Roman"/>
          <w:b w:val="false"/>
          <w:i w:val="false"/>
          <w:color w:val="000000"/>
          <w:sz w:val="28"/>
        </w:rPr>
        <w:t>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Юридический адрес и банковские реквизиты</w:t>
      </w:r>
      <w:r>
        <w:br/>
      </w:r>
      <w:r>
        <w:rPr>
          <w:rFonts w:ascii="Times New Roman"/>
          <w:b w:val="false"/>
          <w:i w:val="false"/>
          <w:color w:val="000000"/>
          <w:sz w:val="28"/>
        </w:rPr>
        <w:t>
      </w:t>
      </w:r>
      <w:r>
        <w:rPr>
          <w:rFonts w:ascii="Times New Roman"/>
          <w:b/>
          <w:i w:val="false"/>
          <w:color w:val="000000"/>
          <w:sz w:val="28"/>
        </w:rPr>
        <w:t>семхоза</w:t>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val="false"/>
          <w:i w:val="false"/>
          <w:color w:val="000000"/>
          <w:sz w:val="28"/>
        </w:rPr>
        <w:t>(Ф.И.О., подпись, печать)</w:t>
      </w:r>
    </w:p>
    <w:bookmarkStart w:name="z190" w:id="41"/>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xml:space="preserve">
к Правилам </w:t>
      </w:r>
    </w:p>
    <w:bookmarkEnd w:id="41"/>
    <w:bookmarkStart w:name="z191" w:id="42"/>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аким __________________ района </w:t>
      </w:r>
      <w:r>
        <w:br/>
      </w:r>
      <w:r>
        <w:rPr>
          <w:rFonts w:ascii="Times New Roman"/>
          <w:b w:val="false"/>
          <w:i w:val="false"/>
          <w:color w:val="000000"/>
          <w:sz w:val="28"/>
        </w:rPr>
        <w:t>
_______________________ области</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 _________ 20__ год    </w:t>
      </w:r>
    </w:p>
    <w:bookmarkEnd w:id="42"/>
    <w:bookmarkStart w:name="z192" w:id="43"/>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Предварительные квоты для каждого семхоза и потребителя</w:t>
      </w:r>
      <w:r>
        <w:br/>
      </w:r>
      <w:r>
        <w:rPr>
          <w:rFonts w:ascii="Times New Roman"/>
          <w:b w:val="false"/>
          <w:i w:val="false"/>
          <w:color w:val="000000"/>
          <w:sz w:val="28"/>
        </w:rPr>
        <w:t>
</w:t>
      </w:r>
      <w:r>
        <w:rPr>
          <w:rFonts w:ascii="Times New Roman"/>
          <w:b/>
          <w:i w:val="false"/>
          <w:color w:val="000000"/>
          <w:sz w:val="28"/>
        </w:rPr>
        <w:t>семян по каждому виду элитных семян на 2010 год для получения</w:t>
      </w:r>
      <w:r>
        <w:br/>
      </w:r>
      <w:r>
        <w:rPr>
          <w:rFonts w:ascii="Times New Roman"/>
          <w:b w:val="false"/>
          <w:i w:val="false"/>
          <w:color w:val="000000"/>
          <w:sz w:val="28"/>
        </w:rPr>
        <w:t>
</w:t>
      </w:r>
      <w:r>
        <w:rPr>
          <w:rFonts w:ascii="Times New Roman"/>
          <w:b/>
          <w:i w:val="false"/>
          <w:color w:val="000000"/>
          <w:sz w:val="28"/>
        </w:rPr>
        <w:t>       бюджетных субсидий за приобретенные элитные семена</w:t>
      </w:r>
      <w:r>
        <w:br/>
      </w:r>
      <w:r>
        <w:rPr>
          <w:rFonts w:ascii="Times New Roman"/>
          <w:b w:val="false"/>
          <w:i w:val="false"/>
          <w:color w:val="000000"/>
          <w:sz w:val="28"/>
        </w:rPr>
        <w:t>
</w:t>
      </w:r>
      <w:r>
        <w:rPr>
          <w:rFonts w:ascii="Times New Roman"/>
          <w:b/>
          <w:i w:val="false"/>
          <w:color w:val="000000"/>
          <w:sz w:val="28"/>
        </w:rPr>
        <w:t>       сельскохозяйственных растений по рыночной стоимости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053"/>
        <w:gridCol w:w="1873"/>
        <w:gridCol w:w="653"/>
        <w:gridCol w:w="913"/>
        <w:gridCol w:w="813"/>
        <w:gridCol w:w="613"/>
        <w:gridCol w:w="1933"/>
        <w:gridCol w:w="493"/>
        <w:gridCol w:w="1733"/>
        <w:gridCol w:w="1993"/>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семхоза или потребителя</w:t>
            </w:r>
            <w:r>
              <w:br/>
            </w:r>
            <w:r>
              <w:rPr>
                <w:rFonts w:ascii="Times New Roman"/>
                <w:b w:val="false"/>
                <w:i w:val="false"/>
                <w:color w:val="000000"/>
                <w:sz w:val="20"/>
              </w:rPr>
              <w:t>
</w:t>
            </w:r>
            <w:r>
              <w:rPr>
                <w:rFonts w:ascii="Times New Roman"/>
                <w:b w:val="false"/>
                <w:i w:val="false"/>
                <w:color w:val="000000"/>
                <w:sz w:val="20"/>
              </w:rPr>
              <w:t>семян</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(семхоз или</w:t>
            </w:r>
            <w:r>
              <w:br/>
            </w:r>
            <w:r>
              <w:rPr>
                <w:rFonts w:ascii="Times New Roman"/>
                <w:b w:val="false"/>
                <w:i w:val="false"/>
                <w:color w:val="000000"/>
                <w:sz w:val="20"/>
              </w:rPr>
              <w:t>
</w:t>
            </w:r>
            <w:r>
              <w:rPr>
                <w:rFonts w:ascii="Times New Roman"/>
                <w:b w:val="false"/>
                <w:i w:val="false"/>
                <w:color w:val="000000"/>
                <w:sz w:val="20"/>
              </w:rPr>
              <w:t>потребитель</w:t>
            </w:r>
            <w:r>
              <w:br/>
            </w:r>
            <w:r>
              <w:rPr>
                <w:rFonts w:ascii="Times New Roman"/>
                <w:b w:val="false"/>
                <w:i w:val="false"/>
                <w:color w:val="000000"/>
                <w:sz w:val="20"/>
              </w:rPr>
              <w:t>
</w:t>
            </w:r>
            <w:r>
              <w:rPr>
                <w:rFonts w:ascii="Times New Roman"/>
                <w:b w:val="false"/>
                <w:i w:val="false"/>
                <w:color w:val="000000"/>
                <w:sz w:val="20"/>
              </w:rPr>
              <w:t>семян)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у</w:t>
            </w:r>
            <w:r>
              <w:rPr>
                <w:rFonts w:ascii="Times New Roman"/>
                <w:b w:val="false"/>
                <w:i w:val="false"/>
                <w:color w:val="000000"/>
                <w:sz w:val="20"/>
              </w:rPr>
              <w:t>л</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у</w:t>
            </w:r>
            <w:r>
              <w:rPr>
                <w:rFonts w:ascii="Times New Roman"/>
                <w:b w:val="false"/>
                <w:i w:val="false"/>
                <w:color w:val="000000"/>
                <w:sz w:val="20"/>
              </w:rPr>
              <w:t>р</w:t>
            </w:r>
            <w:r>
              <w:rPr>
                <w:rFonts w:ascii="Times New Roman"/>
                <w:b w:val="false"/>
                <w:i w:val="false"/>
                <w:color w:val="000000"/>
                <w:sz w:val="20"/>
              </w:rPr>
              <w:t>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гиб-</w:t>
            </w:r>
            <w:r>
              <w:br/>
            </w:r>
            <w:r>
              <w:rPr>
                <w:rFonts w:ascii="Times New Roman"/>
                <w:b w:val="false"/>
                <w:i w:val="false"/>
                <w:color w:val="000000"/>
                <w:sz w:val="20"/>
              </w:rPr>
              <w:t>
</w:t>
            </w:r>
            <w:r>
              <w:rPr>
                <w:rFonts w:ascii="Times New Roman"/>
                <w:b w:val="false"/>
                <w:i w:val="false"/>
                <w:color w:val="000000"/>
                <w:sz w:val="20"/>
              </w:rPr>
              <w:t>рид</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е</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у</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и</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семхоза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семян на</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квота,</w:t>
            </w:r>
            <w:r>
              <w:br/>
            </w:r>
            <w:r>
              <w:rPr>
                <w:rFonts w:ascii="Times New Roman"/>
                <w:b w:val="false"/>
                <w:i w:val="false"/>
                <w:color w:val="000000"/>
                <w:sz w:val="20"/>
              </w:rPr>
              <w:t>
</w:t>
            </w:r>
            <w:r>
              <w:rPr>
                <w:rFonts w:ascii="Times New Roman"/>
                <w:b w:val="false"/>
                <w:i w:val="false"/>
                <w:color w:val="000000"/>
                <w:sz w:val="20"/>
              </w:rPr>
              <w:t>установленная MBК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1 тонны</w:t>
            </w:r>
            <w:r>
              <w:br/>
            </w:r>
            <w:r>
              <w:rPr>
                <w:rFonts w:ascii="Times New Roman"/>
                <w:b w:val="false"/>
                <w:i w:val="false"/>
                <w:color w:val="000000"/>
                <w:sz w:val="20"/>
              </w:rPr>
              <w:t>
</w:t>
            </w:r>
            <w:r>
              <w:rPr>
                <w:rFonts w:ascii="Times New Roman"/>
                <w:b w:val="false"/>
                <w:i w:val="false"/>
                <w:color w:val="000000"/>
                <w:sz w:val="20"/>
              </w:rPr>
              <w:t>приобретен-</w:t>
            </w:r>
            <w:r>
              <w:br/>
            </w:r>
            <w:r>
              <w:rPr>
                <w:rFonts w:ascii="Times New Roman"/>
                <w:b w:val="false"/>
                <w:i w:val="false"/>
                <w:color w:val="000000"/>
                <w:sz w:val="20"/>
              </w:rPr>
              <w:t>
</w:t>
            </w:r>
            <w:r>
              <w:rPr>
                <w:rFonts w:ascii="Times New Roman"/>
                <w:b w:val="false"/>
                <w:i w:val="false"/>
                <w:color w:val="000000"/>
                <w:sz w:val="20"/>
              </w:rPr>
              <w:t>ных семян,</w:t>
            </w:r>
            <w:r>
              <w:br/>
            </w:r>
            <w:r>
              <w:rPr>
                <w:rFonts w:ascii="Times New Roman"/>
                <w:b w:val="false"/>
                <w:i w:val="false"/>
                <w:color w:val="000000"/>
                <w:sz w:val="20"/>
              </w:rPr>
              <w:t>
</w:t>
            </w:r>
            <w:r>
              <w:rPr>
                <w:rFonts w:ascii="Times New Roman"/>
                <w:b w:val="false"/>
                <w:i w:val="false"/>
                <w:color w:val="000000"/>
                <w:sz w:val="20"/>
              </w:rPr>
              <w:t>тенге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субсидии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весь объем,</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области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Члены МВК        ________________         ________________</w:t>
      </w:r>
      <w:r>
        <w:br/>
      </w:r>
      <w:r>
        <w:rPr>
          <w:rFonts w:ascii="Times New Roman"/>
          <w:b w:val="false"/>
          <w:i w:val="false"/>
          <w:color w:val="000000"/>
          <w:sz w:val="28"/>
        </w:rPr>
        <w:t>
                        </w:t>
      </w:r>
      <w:r>
        <w:rPr>
          <w:rFonts w:ascii="Times New Roman"/>
          <w:b w:val="false"/>
          <w:i w:val="false"/>
          <w:color w:val="000000"/>
          <w:sz w:val="28"/>
        </w:rPr>
        <w:t>(подпись, Ф.И.О.)</w:t>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sz w:val="28"/>
        </w:rPr>
        <w:t>(подпись, Ф.И.О.)</w:t>
      </w:r>
    </w:p>
    <w:bookmarkStart w:name="z193" w:id="44"/>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xml:space="preserve">
к Правилам </w:t>
      </w:r>
    </w:p>
    <w:bookmarkEnd w:id="44"/>
    <w:bookmarkStart w:name="z194" w:id="45"/>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аким __________________ района </w:t>
      </w:r>
      <w:r>
        <w:br/>
      </w:r>
      <w:r>
        <w:rPr>
          <w:rFonts w:ascii="Times New Roman"/>
          <w:b w:val="false"/>
          <w:i w:val="false"/>
          <w:color w:val="000000"/>
          <w:sz w:val="28"/>
        </w:rPr>
        <w:t>
_______________________ области</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 _________ 20__ год    </w:t>
      </w:r>
    </w:p>
    <w:bookmarkEnd w:id="45"/>
    <w:bookmarkStart w:name="z195" w:id="46"/>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Предварительные квоты для каждого семхоза по каждому виду</w:t>
      </w:r>
      <w:r>
        <w:br/>
      </w:r>
      <w:r>
        <w:rPr>
          <w:rFonts w:ascii="Times New Roman"/>
          <w:b w:val="false"/>
          <w:i w:val="false"/>
          <w:color w:val="000000"/>
          <w:sz w:val="28"/>
        </w:rPr>
        <w:t>
</w:t>
      </w:r>
      <w:r>
        <w:rPr>
          <w:rFonts w:ascii="Times New Roman"/>
          <w:b/>
          <w:i w:val="false"/>
          <w:color w:val="000000"/>
          <w:sz w:val="28"/>
        </w:rPr>
        <w:t>   элитных семян на 2010 год для получения бюджетных субсидий</w:t>
      </w:r>
      <w:r>
        <w:br/>
      </w:r>
      <w:r>
        <w:rPr>
          <w:rFonts w:ascii="Times New Roman"/>
          <w:b w:val="false"/>
          <w:i w:val="false"/>
          <w:color w:val="000000"/>
          <w:sz w:val="28"/>
        </w:rPr>
        <w:t>
</w:t>
      </w:r>
      <w:r>
        <w:rPr>
          <w:rFonts w:ascii="Times New Roman"/>
          <w:b/>
          <w:i w:val="false"/>
          <w:color w:val="000000"/>
          <w:sz w:val="28"/>
        </w:rPr>
        <w:t>  за использование элитных семян сельскохозяйственных растений</w:t>
      </w:r>
      <w:r>
        <w:br/>
      </w:r>
      <w:r>
        <w:rPr>
          <w:rFonts w:ascii="Times New Roman"/>
          <w:b w:val="false"/>
          <w:i w:val="false"/>
          <w:color w:val="000000"/>
          <w:sz w:val="28"/>
        </w:rPr>
        <w:t>
</w:t>
      </w:r>
      <w:r>
        <w:rPr>
          <w:rFonts w:ascii="Times New Roman"/>
          <w:b/>
          <w:i w:val="false"/>
          <w:color w:val="000000"/>
          <w:sz w:val="28"/>
        </w:rPr>
        <w:t>собственного производства при производстве семян I репродукции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53"/>
        <w:gridCol w:w="1873"/>
        <w:gridCol w:w="533"/>
        <w:gridCol w:w="893"/>
        <w:gridCol w:w="413"/>
        <w:gridCol w:w="633"/>
        <w:gridCol w:w="1973"/>
        <w:gridCol w:w="633"/>
        <w:gridCol w:w="1893"/>
        <w:gridCol w:w="22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семхоза или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семян</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(семхоз или</w:t>
            </w:r>
            <w:r>
              <w:br/>
            </w:r>
            <w:r>
              <w:rPr>
                <w:rFonts w:ascii="Times New Roman"/>
                <w:b w:val="false"/>
                <w:i w:val="false"/>
                <w:color w:val="000000"/>
                <w:sz w:val="20"/>
              </w:rPr>
              <w:t>
</w:t>
            </w:r>
            <w:r>
              <w:rPr>
                <w:rFonts w:ascii="Times New Roman"/>
                <w:b w:val="false"/>
                <w:i w:val="false"/>
                <w:color w:val="000000"/>
                <w:sz w:val="20"/>
              </w:rPr>
              <w:t>потребитель</w:t>
            </w:r>
            <w:r>
              <w:br/>
            </w:r>
            <w:r>
              <w:rPr>
                <w:rFonts w:ascii="Times New Roman"/>
                <w:b w:val="false"/>
                <w:i w:val="false"/>
                <w:color w:val="000000"/>
                <w:sz w:val="20"/>
              </w:rPr>
              <w:t>
</w:t>
            </w:r>
            <w:r>
              <w:rPr>
                <w:rFonts w:ascii="Times New Roman"/>
                <w:b w:val="false"/>
                <w:i w:val="false"/>
                <w:color w:val="000000"/>
                <w:sz w:val="20"/>
              </w:rPr>
              <w:t>семян)</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гиб-</w:t>
            </w:r>
            <w:r>
              <w:br/>
            </w:r>
            <w:r>
              <w:rPr>
                <w:rFonts w:ascii="Times New Roman"/>
                <w:b w:val="false"/>
                <w:i w:val="false"/>
                <w:color w:val="000000"/>
                <w:sz w:val="20"/>
              </w:rPr>
              <w:t>
</w:t>
            </w:r>
            <w:r>
              <w:rPr>
                <w:rFonts w:ascii="Times New Roman"/>
                <w:b w:val="false"/>
                <w:i w:val="false"/>
                <w:color w:val="000000"/>
                <w:sz w:val="20"/>
              </w:rPr>
              <w:t>рид</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семхоза</w:t>
            </w:r>
            <w:r>
              <w:br/>
            </w:r>
            <w:r>
              <w:rPr>
                <w:rFonts w:ascii="Times New Roman"/>
                <w:b w:val="false"/>
                <w:i w:val="false"/>
                <w:color w:val="000000"/>
                <w:sz w:val="20"/>
              </w:rPr>
              <w:t>
</w:t>
            </w:r>
            <w:r>
              <w:rPr>
                <w:rFonts w:ascii="Times New Roman"/>
                <w:b w:val="false"/>
                <w:i w:val="false"/>
                <w:color w:val="000000"/>
                <w:sz w:val="20"/>
              </w:rPr>
              <w:t>на установление</w:t>
            </w:r>
            <w:r>
              <w:br/>
            </w:r>
            <w:r>
              <w:rPr>
                <w:rFonts w:ascii="Times New Roman"/>
                <w:b w:val="false"/>
                <w:i w:val="false"/>
                <w:color w:val="000000"/>
                <w:sz w:val="20"/>
              </w:rPr>
              <w:t>
</w:t>
            </w:r>
            <w:r>
              <w:rPr>
                <w:rFonts w:ascii="Times New Roman"/>
                <w:b w:val="false"/>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квота,</w:t>
            </w:r>
            <w:r>
              <w:br/>
            </w:r>
            <w:r>
              <w:rPr>
                <w:rFonts w:ascii="Times New Roman"/>
                <w:b w:val="false"/>
                <w:i w:val="false"/>
                <w:color w:val="000000"/>
                <w:sz w:val="20"/>
              </w:rPr>
              <w:t>
</w:t>
            </w:r>
            <w:r>
              <w:rPr>
                <w:rFonts w:ascii="Times New Roman"/>
                <w:b w:val="false"/>
                <w:i w:val="false"/>
                <w:color w:val="000000"/>
                <w:sz w:val="20"/>
              </w:rPr>
              <w:t>установленная MBК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1 тонны</w:t>
            </w:r>
            <w:r>
              <w:br/>
            </w:r>
            <w:r>
              <w:rPr>
                <w:rFonts w:ascii="Times New Roman"/>
                <w:b w:val="false"/>
                <w:i w:val="false"/>
                <w:color w:val="000000"/>
                <w:sz w:val="20"/>
              </w:rPr>
              <w:t>
</w:t>
            </w:r>
            <w:r>
              <w:rPr>
                <w:rFonts w:ascii="Times New Roman"/>
                <w:b w:val="false"/>
                <w:i w:val="false"/>
                <w:color w:val="000000"/>
                <w:sz w:val="20"/>
              </w:rPr>
              <w:t>семян, тенге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субсидии на</w:t>
            </w:r>
            <w:r>
              <w:br/>
            </w:r>
            <w:r>
              <w:rPr>
                <w:rFonts w:ascii="Times New Roman"/>
                <w:b w:val="false"/>
                <w:i w:val="false"/>
                <w:color w:val="000000"/>
                <w:sz w:val="20"/>
              </w:rPr>
              <w:t>
</w:t>
            </w:r>
            <w:r>
              <w:rPr>
                <w:rFonts w:ascii="Times New Roman"/>
                <w:b w:val="false"/>
                <w:i w:val="false"/>
                <w:color w:val="000000"/>
                <w:sz w:val="20"/>
              </w:rPr>
              <w:t>1 тонну,</w:t>
            </w:r>
            <w:r>
              <w:br/>
            </w:r>
            <w:r>
              <w:rPr>
                <w:rFonts w:ascii="Times New Roman"/>
                <w:b w:val="false"/>
                <w:i w:val="false"/>
                <w:color w:val="000000"/>
                <w:sz w:val="20"/>
              </w:rPr>
              <w:t>
</w:t>
            </w:r>
            <w:r>
              <w:rPr>
                <w:rFonts w:ascii="Times New Roman"/>
                <w:b w:val="false"/>
                <w:i w:val="false"/>
                <w:color w:val="000000"/>
                <w:sz w:val="20"/>
              </w:rPr>
              <w:t>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весь объем,</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области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w:t>
      </w:r>
      <w:r>
        <w:br/>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Члены МВК        ________________         ________________</w:t>
      </w:r>
      <w:r>
        <w:br/>
      </w:r>
      <w:r>
        <w:rPr>
          <w:rFonts w:ascii="Times New Roman"/>
          <w:b w:val="false"/>
          <w:i w:val="false"/>
          <w:color w:val="000000"/>
          <w:sz w:val="28"/>
        </w:rPr>
        <w:t>
                        </w:t>
      </w:r>
      <w:r>
        <w:rPr>
          <w:rFonts w:ascii="Times New Roman"/>
          <w:b w:val="false"/>
          <w:i w:val="false"/>
          <w:color w:val="000000"/>
          <w:sz w:val="28"/>
        </w:rPr>
        <w:t>(подпись, Ф.И.О.)</w:t>
      </w:r>
      <w:r>
        <w:rPr>
          <w:rFonts w:ascii="Times New Roman"/>
          <w:b w:val="false"/>
          <w:i w:val="false"/>
          <w:color w:val="000000"/>
          <w:sz w:val="28"/>
        </w:rPr>
        <w:t>            </w:t>
      </w: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sz w:val="28"/>
        </w:rPr>
        <w:t>(подпись, Ф.И.О.)</w:t>
      </w:r>
    </w:p>
    <w:bookmarkStart w:name="z196" w:id="47"/>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xml:space="preserve">
к Правилам </w:t>
      </w:r>
    </w:p>
    <w:bookmarkEnd w:id="47"/>
    <w:bookmarkStart w:name="z197" w:id="48"/>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__________ области (городов Астаны и Алматы)</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 _________ 20__ год          </w:t>
      </w:r>
    </w:p>
    <w:bookmarkEnd w:id="48"/>
    <w:bookmarkStart w:name="z198" w:id="49"/>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w:t>
      </w:r>
      <w:r>
        <w:br/>
      </w:r>
      <w:r>
        <w:rPr>
          <w:rFonts w:ascii="Times New Roman"/>
          <w:b w:val="false"/>
          <w:i w:val="false"/>
          <w:color w:val="000000"/>
          <w:sz w:val="28"/>
        </w:rPr>
        <w:t>
        </w:t>
      </w:r>
      <w:r>
        <w:rPr>
          <w:rFonts w:ascii="Times New Roman"/>
          <w:b/>
          <w:i w:val="false"/>
          <w:color w:val="000000"/>
          <w:sz w:val="28"/>
        </w:rPr>
        <w:t>затрат семхозов и потребителей семян за фактически</w:t>
      </w:r>
      <w:r>
        <w:br/>
      </w:r>
      <w:r>
        <w:rPr>
          <w:rFonts w:ascii="Times New Roman"/>
          <w:b w:val="false"/>
          <w:i w:val="false"/>
          <w:color w:val="000000"/>
          <w:sz w:val="28"/>
        </w:rPr>
        <w:t>
                    </w:t>
      </w:r>
      <w:r>
        <w:rPr>
          <w:rFonts w:ascii="Times New Roman"/>
          <w:b/>
          <w:i w:val="false"/>
          <w:color w:val="000000"/>
          <w:sz w:val="28"/>
        </w:rPr>
        <w:t>приобретенные элитные семена</w:t>
      </w:r>
      <w:r>
        <w:br/>
      </w:r>
      <w:r>
        <w:rPr>
          <w:rFonts w:ascii="Times New Roman"/>
          <w:b w:val="false"/>
          <w:i w:val="false"/>
          <w:color w:val="000000"/>
          <w:sz w:val="28"/>
        </w:rPr>
        <w:t>
       </w:t>
      </w:r>
      <w:r>
        <w:rPr>
          <w:rFonts w:ascii="Times New Roman"/>
          <w:b/>
          <w:i w:val="false"/>
          <w:color w:val="000000"/>
          <w:sz w:val="28"/>
        </w:rPr>
        <w:t>за период с "__" ________ по "__" ________ 20__ года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193"/>
        <w:gridCol w:w="713"/>
        <w:gridCol w:w="833"/>
        <w:gridCol w:w="313"/>
        <w:gridCol w:w="993"/>
        <w:gridCol w:w="753"/>
        <w:gridCol w:w="1253"/>
        <w:gridCol w:w="1173"/>
        <w:gridCol w:w="1153"/>
        <w:gridCol w:w="873"/>
        <w:gridCol w:w="953"/>
        <w:gridCol w:w="12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а</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е</w:t>
            </w:r>
            <w:r>
              <w:rPr>
                <w:rFonts w:ascii="Times New Roman"/>
                <w:b w:val="false"/>
                <w:i w:val="false"/>
                <w:color w:val="000000"/>
                <w:sz w:val="20"/>
              </w:rPr>
              <w:t>н</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а</w:t>
            </w:r>
            <w:r>
              <w:rPr>
                <w:rFonts w:ascii="Times New Roman"/>
                <w:b w:val="false"/>
                <w:i w:val="false"/>
                <w:color w:val="000000"/>
                <w:sz w:val="20"/>
              </w:rPr>
              <w:t>н</w:t>
            </w:r>
            <w:r>
              <w:rPr>
                <w:rFonts w:ascii="Times New Roman"/>
                <w:b w:val="false"/>
                <w:i w:val="false"/>
                <w:color w:val="000000"/>
                <w:sz w:val="20"/>
              </w:rPr>
              <w:t>и</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а</w:t>
            </w:r>
            <w:r>
              <w:rPr>
                <w:rFonts w:ascii="Times New Roman"/>
                <w:b w:val="false"/>
                <w:i w:val="false"/>
                <w:color w:val="000000"/>
                <w:sz w:val="20"/>
              </w:rPr>
              <w:t>й</w:t>
            </w:r>
            <w:r>
              <w:rPr>
                <w:rFonts w:ascii="Times New Roman"/>
                <w:b w:val="false"/>
                <w:i w:val="false"/>
                <w:color w:val="000000"/>
                <w:sz w:val="20"/>
              </w:rPr>
              <w:t>он</w:t>
            </w:r>
            <w:r>
              <w:rPr>
                <w:rFonts w:ascii="Times New Roman"/>
                <w:b w:val="false"/>
                <w:i w:val="false"/>
                <w:color w:val="000000"/>
                <w:sz w:val="20"/>
              </w:rPr>
              <w:t>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семхо-</w:t>
            </w:r>
            <w:r>
              <w:br/>
            </w:r>
            <w:r>
              <w:rPr>
                <w:rFonts w:ascii="Times New Roman"/>
                <w:b w:val="false"/>
                <w:i w:val="false"/>
                <w:color w:val="000000"/>
                <w:sz w:val="20"/>
              </w:rPr>
              <w:t>
</w:t>
            </w:r>
            <w:r>
              <w:rPr>
                <w:rFonts w:ascii="Times New Roman"/>
                <w:b w:val="false"/>
                <w:i w:val="false"/>
                <w:color w:val="000000"/>
                <w:sz w:val="20"/>
              </w:rPr>
              <w:t>за и</w:t>
            </w:r>
            <w:r>
              <w:br/>
            </w:r>
            <w:r>
              <w:rPr>
                <w:rFonts w:ascii="Times New Roman"/>
                <w:b w:val="false"/>
                <w:i w:val="false"/>
                <w:color w:val="000000"/>
                <w:sz w:val="20"/>
              </w:rPr>
              <w:t>
</w:t>
            </w:r>
            <w:r>
              <w:rPr>
                <w:rFonts w:ascii="Times New Roman"/>
                <w:b w:val="false"/>
                <w:i w:val="false"/>
                <w:color w:val="000000"/>
                <w:sz w:val="20"/>
              </w:rPr>
              <w:t>потре-</w:t>
            </w:r>
            <w:r>
              <w:br/>
            </w:r>
            <w:r>
              <w:rPr>
                <w:rFonts w:ascii="Times New Roman"/>
                <w:b w:val="false"/>
                <w:i w:val="false"/>
                <w:color w:val="000000"/>
                <w:sz w:val="20"/>
              </w:rPr>
              <w:t>
</w:t>
            </w:r>
            <w:r>
              <w:rPr>
                <w:rFonts w:ascii="Times New Roman"/>
                <w:b w:val="false"/>
                <w:i w:val="false"/>
                <w:color w:val="000000"/>
                <w:sz w:val="20"/>
              </w:rPr>
              <w:t>бителя</w:t>
            </w:r>
            <w:r>
              <w:br/>
            </w:r>
            <w:r>
              <w:rPr>
                <w:rFonts w:ascii="Times New Roman"/>
                <w:b w:val="false"/>
                <w:i w:val="false"/>
                <w:color w:val="000000"/>
                <w:sz w:val="20"/>
              </w:rPr>
              <w:t>
</w:t>
            </w:r>
            <w:r>
              <w:rPr>
                <w:rFonts w:ascii="Times New Roman"/>
                <w:b w:val="false"/>
                <w:i w:val="false"/>
                <w:color w:val="000000"/>
                <w:sz w:val="20"/>
              </w:rPr>
              <w:t>семян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(сем-</w:t>
            </w:r>
            <w:r>
              <w:br/>
            </w:r>
            <w:r>
              <w:rPr>
                <w:rFonts w:ascii="Times New Roman"/>
                <w:b w:val="false"/>
                <w:i w:val="false"/>
                <w:color w:val="000000"/>
                <w:sz w:val="20"/>
              </w:rPr>
              <w:t>
</w:t>
            </w:r>
            <w:r>
              <w:rPr>
                <w:rFonts w:ascii="Times New Roman"/>
                <w:b w:val="false"/>
                <w:i w:val="false"/>
                <w:color w:val="000000"/>
                <w:sz w:val="20"/>
              </w:rPr>
              <w:t>хоза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w:t>
            </w:r>
            <w:r>
              <w:br/>
            </w:r>
            <w:r>
              <w:rPr>
                <w:rFonts w:ascii="Times New Roman"/>
                <w:b w:val="false"/>
                <w:i w:val="false"/>
                <w:color w:val="000000"/>
                <w:sz w:val="20"/>
              </w:rPr>
              <w:t>
</w:t>
            </w:r>
            <w:r>
              <w:rPr>
                <w:rFonts w:ascii="Times New Roman"/>
                <w:b w:val="false"/>
                <w:i w:val="false"/>
                <w:color w:val="000000"/>
                <w:sz w:val="20"/>
              </w:rPr>
              <w:t>бителя</w:t>
            </w:r>
            <w:r>
              <w:br/>
            </w:r>
            <w:r>
              <w:rPr>
                <w:rFonts w:ascii="Times New Roman"/>
                <w:b w:val="false"/>
                <w:i w:val="false"/>
                <w:color w:val="000000"/>
                <w:sz w:val="20"/>
              </w:rPr>
              <w:t>
</w:t>
            </w:r>
            <w:r>
              <w:rPr>
                <w:rFonts w:ascii="Times New Roman"/>
                <w:b w:val="false"/>
                <w:i w:val="false"/>
                <w:color w:val="000000"/>
                <w:sz w:val="20"/>
              </w:rPr>
              <w:t>семян)</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у</w:t>
            </w:r>
            <w:r>
              <w:rPr>
                <w:rFonts w:ascii="Times New Roman"/>
                <w:b w:val="false"/>
                <w:i w:val="false"/>
                <w:color w:val="000000"/>
                <w:sz w:val="20"/>
              </w:rPr>
              <w:t>л</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у</w:t>
            </w:r>
            <w:r>
              <w:rPr>
                <w:rFonts w:ascii="Times New Roman"/>
                <w:b w:val="false"/>
                <w:i w:val="false"/>
                <w:color w:val="000000"/>
                <w:sz w:val="20"/>
              </w:rPr>
              <w:t>р</w:t>
            </w:r>
            <w:r>
              <w:rPr>
                <w:rFonts w:ascii="Times New Roman"/>
                <w:b w:val="false"/>
                <w:i w:val="false"/>
                <w:color w:val="000000"/>
                <w:sz w:val="20"/>
              </w:rPr>
              <w:t>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а</w:t>
            </w:r>
            <w:r>
              <w:rPr>
                <w:rFonts w:ascii="Times New Roman"/>
                <w:b w:val="false"/>
                <w:i w:val="false"/>
                <w:color w:val="000000"/>
                <w:sz w:val="20"/>
              </w:rPr>
              <w:t>т</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бре-</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и</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ретения</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 приоб-</w:t>
            </w:r>
            <w:r>
              <w:br/>
            </w:r>
            <w:r>
              <w:rPr>
                <w:rFonts w:ascii="Times New Roman"/>
                <w:b w:val="false"/>
                <w:i w:val="false"/>
                <w:color w:val="000000"/>
                <w:sz w:val="20"/>
              </w:rPr>
              <w:t>
</w:t>
            </w:r>
            <w:r>
              <w:rPr>
                <w:rFonts w:ascii="Times New Roman"/>
                <w:b w:val="false"/>
                <w:i w:val="false"/>
                <w:color w:val="000000"/>
                <w:sz w:val="20"/>
              </w:rPr>
              <w:t>ретенных</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w:t>
            </w:r>
            <w:r>
              <w:rPr>
                <w:rFonts w:ascii="Times New Roman"/>
                <w:b w:val="false"/>
                <w:i w:val="false"/>
                <w:color w:val="000000"/>
                <w:sz w:val="20"/>
              </w:rPr>
              <w:t>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тонн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на</w:t>
            </w:r>
            <w:r>
              <w:br/>
            </w:r>
            <w:r>
              <w:rPr>
                <w:rFonts w:ascii="Times New Roman"/>
                <w:b w:val="false"/>
                <w:i w:val="false"/>
                <w:color w:val="000000"/>
                <w:sz w:val="20"/>
              </w:rPr>
              <w:t>
</w:t>
            </w:r>
            <w:r>
              <w:rPr>
                <w:rFonts w:ascii="Times New Roman"/>
                <w:b w:val="false"/>
                <w:i w:val="false"/>
                <w:color w:val="000000"/>
                <w:sz w:val="20"/>
              </w:rPr>
              <w:t>1 тонну</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элит-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r>
              <w:br/>
            </w:r>
            <w:r>
              <w:rPr>
                <w:rFonts w:ascii="Times New Roman"/>
                <w:b w:val="false"/>
                <w:i w:val="false"/>
                <w:color w:val="000000"/>
                <w:sz w:val="20"/>
              </w:rPr>
              <w:t>
</w:t>
            </w:r>
            <w:r>
              <w:rPr>
                <w:rFonts w:ascii="Times New Roman"/>
                <w:b w:val="false"/>
                <w:i w:val="false"/>
                <w:color w:val="000000"/>
                <w:sz w:val="20"/>
              </w:rPr>
              <w:t>лаче-</w:t>
            </w:r>
            <w:r>
              <w:br/>
            </w:r>
            <w:r>
              <w:rPr>
                <w:rFonts w:ascii="Times New Roman"/>
                <w:b w:val="false"/>
                <w:i w:val="false"/>
                <w:color w:val="000000"/>
                <w:sz w:val="20"/>
              </w:rPr>
              <w:t>
</w:t>
            </w:r>
            <w:r>
              <w:rPr>
                <w:rFonts w:ascii="Times New Roman"/>
                <w:b w:val="false"/>
                <w:i w:val="false"/>
                <w:color w:val="000000"/>
                <w:sz w:val="20"/>
              </w:rPr>
              <w:t>но с</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20_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w:t>
            </w:r>
            <w:r>
              <w:br/>
            </w:r>
            <w:r>
              <w:rPr>
                <w:rFonts w:ascii="Times New Roman"/>
                <w:b w:val="false"/>
                <w:i w:val="false"/>
                <w:color w:val="000000"/>
                <w:sz w:val="20"/>
              </w:rPr>
              <w:t>
</w:t>
            </w:r>
            <w:r>
              <w:rPr>
                <w:rFonts w:ascii="Times New Roman"/>
                <w:b w:val="false"/>
                <w:i w:val="false"/>
                <w:color w:val="000000"/>
                <w:sz w:val="20"/>
              </w:rPr>
              <w:t>чала</w:t>
            </w:r>
            <w:r>
              <w:br/>
            </w:r>
            <w:r>
              <w:rPr>
                <w:rFonts w:ascii="Times New Roman"/>
                <w:b w:val="false"/>
                <w:i w:val="false"/>
                <w:color w:val="000000"/>
                <w:sz w:val="20"/>
              </w:rPr>
              <w:t>
</w:t>
            </w:r>
            <w:r>
              <w:rPr>
                <w:rFonts w:ascii="Times New Roman"/>
                <w:b w:val="false"/>
                <w:i w:val="false"/>
                <w:color w:val="000000"/>
                <w:sz w:val="20"/>
              </w:rPr>
              <w:t>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Т</w:t>
            </w:r>
            <w:r>
              <w:rPr>
                <w:rFonts w:ascii="Times New Roman"/>
                <w:b w:val="false"/>
                <w:i w:val="false"/>
                <w:color w:val="000000"/>
                <w:sz w:val="20"/>
              </w:rPr>
              <w:t>О</w:t>
            </w:r>
            <w:r>
              <w:rPr>
                <w:rFonts w:ascii="Times New Roman"/>
                <w:b w:val="false"/>
                <w:i w:val="false"/>
                <w:color w:val="000000"/>
                <w:sz w:val="20"/>
              </w:rPr>
              <w:t>Г</w:t>
            </w:r>
            <w:r>
              <w:rPr>
                <w:rFonts w:ascii="Times New Roman"/>
                <w:b w:val="false"/>
                <w:i w:val="false"/>
                <w:color w:val="000000"/>
                <w:sz w:val="20"/>
              </w:rPr>
              <w:t>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_________ области (городов Астаны и Алматы)   (Ф.И.О., подпись)</w:t>
      </w:r>
    </w:p>
    <w:bookmarkStart w:name="z199" w:id="50"/>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xml:space="preserve">
к Правилам  </w:t>
      </w:r>
    </w:p>
    <w:bookmarkEnd w:id="50"/>
    <w:bookmarkStart w:name="z200" w:id="5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__________ области (городов Астаны и Алматы)</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 _________ 20__ год          </w:t>
      </w:r>
    </w:p>
    <w:bookmarkEnd w:id="51"/>
    <w:bookmarkStart w:name="z201" w:id="52"/>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 затрат</w:t>
      </w:r>
      <w:r>
        <w:br/>
      </w:r>
      <w:r>
        <w:rPr>
          <w:rFonts w:ascii="Times New Roman"/>
          <w:b w:val="false"/>
          <w:i w:val="false"/>
          <w:color w:val="000000"/>
          <w:sz w:val="28"/>
        </w:rPr>
        <w:t>
              </w:t>
      </w:r>
      <w:r>
        <w:rPr>
          <w:rFonts w:ascii="Times New Roman"/>
          <w:b/>
          <w:i w:val="false"/>
          <w:color w:val="000000"/>
          <w:sz w:val="28"/>
        </w:rPr>
        <w:t>семхозов за произведенные элитные семена</w:t>
      </w:r>
      <w:r>
        <w:br/>
      </w:r>
      <w:r>
        <w:rPr>
          <w:rFonts w:ascii="Times New Roman"/>
          <w:b w:val="false"/>
          <w:i w:val="false"/>
          <w:color w:val="000000"/>
          <w:sz w:val="28"/>
        </w:rPr>
        <w:t xml:space="preserve">
        </w:t>
      </w:r>
      <w:r>
        <w:rPr>
          <w:rFonts w:ascii="Times New Roman"/>
          <w:b/>
          <w:i w:val="false"/>
          <w:color w:val="000000"/>
          <w:sz w:val="28"/>
        </w:rPr>
        <w:t>за период с "__" ________ по "__" ________ 20__ года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33"/>
        <w:gridCol w:w="693"/>
        <w:gridCol w:w="893"/>
        <w:gridCol w:w="533"/>
        <w:gridCol w:w="893"/>
        <w:gridCol w:w="1133"/>
        <w:gridCol w:w="1013"/>
        <w:gridCol w:w="1413"/>
        <w:gridCol w:w="1073"/>
        <w:gridCol w:w="1013"/>
        <w:gridCol w:w="1113"/>
        <w:gridCol w:w="141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района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у</w:t>
            </w:r>
            <w:r>
              <w:rPr>
                <w:rFonts w:ascii="Times New Roman"/>
                <w:b w:val="false"/>
                <w:i w:val="false"/>
                <w:color w:val="000000"/>
                <w:sz w:val="20"/>
              </w:rPr>
              <w:t>л</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у</w:t>
            </w:r>
            <w:r>
              <w:rPr>
                <w:rFonts w:ascii="Times New Roman"/>
                <w:b w:val="false"/>
                <w:i w:val="false"/>
                <w:color w:val="000000"/>
                <w:sz w:val="20"/>
              </w:rPr>
              <w:t>р</w:t>
            </w:r>
            <w:r>
              <w:rPr>
                <w:rFonts w:ascii="Times New Roman"/>
                <w:b w:val="false"/>
                <w:i w:val="false"/>
                <w:color w:val="000000"/>
                <w:sz w:val="20"/>
              </w:rPr>
              <w:t>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е</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ду</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и</w:t>
            </w:r>
            <w:r>
              <w:rPr>
                <w:rFonts w:ascii="Times New Roman"/>
                <w:b w:val="false"/>
                <w:i w:val="false"/>
                <w:color w:val="000000"/>
                <w:sz w:val="20"/>
              </w:rPr>
              <w:t>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тонн</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 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на</w:t>
            </w:r>
            <w:r>
              <w:br/>
            </w:r>
            <w:r>
              <w:rPr>
                <w:rFonts w:ascii="Times New Roman"/>
                <w:b w:val="false"/>
                <w:i w:val="false"/>
                <w:color w:val="000000"/>
                <w:sz w:val="20"/>
              </w:rPr>
              <w:t>
</w:t>
            </w:r>
            <w:r>
              <w:rPr>
                <w:rFonts w:ascii="Times New Roman"/>
                <w:b w:val="false"/>
                <w:i w:val="false"/>
                <w:color w:val="000000"/>
                <w:sz w:val="20"/>
              </w:rPr>
              <w:t>1 тонну</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w:t>
            </w:r>
            <w:r>
              <w:br/>
            </w:r>
            <w:r>
              <w:rPr>
                <w:rFonts w:ascii="Times New Roman"/>
                <w:b w:val="false"/>
                <w:i w:val="false"/>
                <w:color w:val="000000"/>
                <w:sz w:val="20"/>
              </w:rPr>
              <w:t>
</w:t>
            </w:r>
            <w:r>
              <w:rPr>
                <w:rFonts w:ascii="Times New Roman"/>
                <w:b w:val="false"/>
                <w:i w:val="false"/>
                <w:color w:val="000000"/>
                <w:sz w:val="20"/>
              </w:rPr>
              <w:t>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чита-</w:t>
            </w:r>
            <w:r>
              <w:br/>
            </w:r>
            <w:r>
              <w:rPr>
                <w:rFonts w:ascii="Times New Roman"/>
                <w:b w:val="false"/>
                <w:i w:val="false"/>
                <w:color w:val="000000"/>
                <w:sz w:val="20"/>
              </w:rPr>
              <w:t>
</w:t>
            </w:r>
            <w:r>
              <w:rPr>
                <w:rFonts w:ascii="Times New Roman"/>
                <w:b w:val="false"/>
                <w:i w:val="false"/>
                <w:color w:val="000000"/>
                <w:sz w:val="20"/>
              </w:rPr>
              <w:t>ющейся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к 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 на</w:t>
            </w:r>
            <w:r>
              <w:br/>
            </w:r>
            <w:r>
              <w:rPr>
                <w:rFonts w:ascii="Times New Roman"/>
                <w:b w:val="false"/>
                <w:i w:val="false"/>
                <w:color w:val="000000"/>
                <w:sz w:val="20"/>
              </w:rPr>
              <w:t>
</w:t>
            </w:r>
            <w:r>
              <w:rPr>
                <w:rFonts w:ascii="Times New Roman"/>
                <w:b w:val="false"/>
                <w:i w:val="false"/>
                <w:color w:val="000000"/>
                <w:sz w:val="20"/>
              </w:rPr>
              <w:t>«__</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_________ области (городов Астаны и Алматы)   (Ф.И.О., подпись)</w:t>
      </w:r>
    </w:p>
    <w:bookmarkStart w:name="z202" w:id="53"/>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xml:space="preserve">
к Правилам  </w:t>
      </w:r>
    </w:p>
    <w:bookmarkEnd w:id="53"/>
    <w:bookmarkStart w:name="z203" w:id="54"/>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__________ области (городов Астаны и Алматы)</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xml:space="preserve">
"__" _________ 20__ год          </w:t>
      </w:r>
    </w:p>
    <w:bookmarkEnd w:id="54"/>
    <w:bookmarkStart w:name="z204" w:id="55"/>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удешевление</w:t>
      </w:r>
      <w:r>
        <w:br/>
      </w:r>
      <w:r>
        <w:rPr>
          <w:rFonts w:ascii="Times New Roman"/>
          <w:b w:val="false"/>
          <w:i w:val="false"/>
          <w:color w:val="000000"/>
          <w:sz w:val="28"/>
        </w:rPr>
        <w:t>
    </w:t>
      </w:r>
      <w:r>
        <w:rPr>
          <w:rFonts w:ascii="Times New Roman"/>
          <w:b/>
          <w:i w:val="false"/>
          <w:color w:val="000000"/>
          <w:sz w:val="28"/>
        </w:rPr>
        <w:t>стоимости элитных саженцев, реализованных отечественным</w:t>
      </w:r>
      <w:r>
        <w:br/>
      </w:r>
      <w:r>
        <w:rPr>
          <w:rFonts w:ascii="Times New Roman"/>
          <w:b w:val="false"/>
          <w:i w:val="false"/>
          <w:color w:val="000000"/>
          <w:sz w:val="28"/>
        </w:rPr>
        <w:t>
           </w:t>
      </w:r>
      <w:r>
        <w:rPr>
          <w:rFonts w:ascii="Times New Roman"/>
          <w:b/>
          <w:i w:val="false"/>
          <w:color w:val="000000"/>
          <w:sz w:val="28"/>
        </w:rPr>
        <w:t>сельскохозяйственным товаропроизводителям</w:t>
      </w:r>
      <w:r>
        <w:br/>
      </w:r>
      <w:r>
        <w:rPr>
          <w:rFonts w:ascii="Times New Roman"/>
          <w:b w:val="false"/>
          <w:i w:val="false"/>
          <w:color w:val="000000"/>
          <w:sz w:val="28"/>
        </w:rPr>
        <w:t>
      </w:t>
      </w:r>
      <w:r>
        <w:rPr>
          <w:rFonts w:ascii="Times New Roman"/>
          <w:b/>
          <w:i w:val="false"/>
          <w:color w:val="000000"/>
          <w:sz w:val="28"/>
        </w:rPr>
        <w:t>за период с "__" ________ по "__" ________ 20__ года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33"/>
        <w:gridCol w:w="733"/>
        <w:gridCol w:w="953"/>
        <w:gridCol w:w="533"/>
        <w:gridCol w:w="1053"/>
        <w:gridCol w:w="1013"/>
        <w:gridCol w:w="1213"/>
        <w:gridCol w:w="1413"/>
        <w:gridCol w:w="1233"/>
        <w:gridCol w:w="1193"/>
        <w:gridCol w:w="1413"/>
        <w:gridCol w:w="141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рай-</w:t>
            </w:r>
            <w:r>
              <w:br/>
            </w:r>
            <w:r>
              <w:rPr>
                <w:rFonts w:ascii="Times New Roman"/>
                <w:b w:val="false"/>
                <w:i w:val="false"/>
                <w:color w:val="000000"/>
                <w:sz w:val="20"/>
              </w:rPr>
              <w:t>
</w:t>
            </w:r>
            <w:r>
              <w:rPr>
                <w:rFonts w:ascii="Times New Roman"/>
                <w:b w:val="false"/>
                <w:i w:val="false"/>
                <w:color w:val="000000"/>
                <w:sz w:val="20"/>
              </w:rPr>
              <w:t>она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элит-</w:t>
            </w:r>
            <w:r>
              <w:br/>
            </w:r>
            <w:r>
              <w:rPr>
                <w:rFonts w:ascii="Times New Roman"/>
                <w:b w:val="false"/>
                <w:i w:val="false"/>
                <w:color w:val="000000"/>
                <w:sz w:val="20"/>
              </w:rPr>
              <w:t>
</w:t>
            </w:r>
            <w:r>
              <w:rPr>
                <w:rFonts w:ascii="Times New Roman"/>
                <w:b w:val="false"/>
                <w:i w:val="false"/>
                <w:color w:val="000000"/>
                <w:sz w:val="20"/>
              </w:rPr>
              <w:t>сем-</w:t>
            </w:r>
            <w:r>
              <w:br/>
            </w:r>
            <w:r>
              <w:rPr>
                <w:rFonts w:ascii="Times New Roman"/>
                <w:b w:val="false"/>
                <w:i w:val="false"/>
                <w:color w:val="000000"/>
                <w:sz w:val="20"/>
              </w:rPr>
              <w:t>
</w:t>
            </w:r>
            <w:r>
              <w:rPr>
                <w:rFonts w:ascii="Times New Roman"/>
                <w:b w:val="false"/>
                <w:i w:val="false"/>
                <w:color w:val="000000"/>
                <w:sz w:val="20"/>
              </w:rPr>
              <w:t>хоза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у</w:t>
            </w:r>
            <w:r>
              <w:rPr>
                <w:rFonts w:ascii="Times New Roman"/>
                <w:b w:val="false"/>
                <w:i w:val="false"/>
                <w:color w:val="000000"/>
                <w:sz w:val="20"/>
              </w:rPr>
              <w:t>л</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у</w:t>
            </w:r>
            <w:r>
              <w:rPr>
                <w:rFonts w:ascii="Times New Roman"/>
                <w:b w:val="false"/>
                <w:i w:val="false"/>
                <w:color w:val="000000"/>
                <w:sz w:val="20"/>
              </w:rPr>
              <w:t>р</w:t>
            </w:r>
            <w:r>
              <w:rPr>
                <w:rFonts w:ascii="Times New Roman"/>
                <w:b w:val="false"/>
                <w:i w:val="false"/>
                <w:color w:val="000000"/>
                <w:sz w:val="20"/>
              </w:rPr>
              <w:t>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а</w:t>
            </w:r>
            <w:r>
              <w:rPr>
                <w:rFonts w:ascii="Times New Roman"/>
                <w:b w:val="false"/>
                <w:i w:val="false"/>
                <w:color w:val="000000"/>
                <w:sz w:val="20"/>
              </w:rPr>
              <w:t>т</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е</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rPr>
                <w:rFonts w:ascii="Times New Roman"/>
                <w:b w:val="false"/>
                <w:i w:val="false"/>
                <w:color w:val="000000"/>
                <w:sz w:val="20"/>
              </w:rPr>
              <w:t>и</w:t>
            </w:r>
            <w:r>
              <w:rPr>
                <w:rFonts w:ascii="Times New Roman"/>
                <w:b w:val="false"/>
                <w:i w:val="false"/>
                <w:color w:val="000000"/>
                <w:sz w:val="20"/>
              </w:rPr>
              <w:t>з</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и</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элит-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сажен-</w:t>
            </w:r>
            <w:r>
              <w:br/>
            </w:r>
            <w:r>
              <w:rPr>
                <w:rFonts w:ascii="Times New Roman"/>
                <w:b w:val="false"/>
                <w:i w:val="false"/>
                <w:color w:val="000000"/>
                <w:sz w:val="20"/>
              </w:rPr>
              <w:t>
</w:t>
            </w:r>
            <w:r>
              <w:rPr>
                <w:rFonts w:ascii="Times New Roman"/>
                <w:b w:val="false"/>
                <w:i w:val="false"/>
                <w:color w:val="000000"/>
                <w:sz w:val="20"/>
              </w:rPr>
              <w:t>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реализованных</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саженцев,</w:t>
            </w:r>
            <w:r>
              <w:br/>
            </w:r>
            <w:r>
              <w:rPr>
                <w:rFonts w:ascii="Times New Roman"/>
                <w:b w:val="false"/>
                <w:i w:val="false"/>
                <w:color w:val="000000"/>
                <w:sz w:val="20"/>
              </w:rPr>
              <w:t>
</w:t>
            </w:r>
            <w:r>
              <w:rPr>
                <w:rFonts w:ascii="Times New Roman"/>
                <w:b w:val="false"/>
                <w:i w:val="false"/>
                <w:color w:val="000000"/>
                <w:sz w:val="20"/>
              </w:rPr>
              <w:t>на 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на бюджетное</w:t>
            </w:r>
            <w:r>
              <w:br/>
            </w:r>
            <w:r>
              <w:rPr>
                <w:rFonts w:ascii="Times New Roman"/>
                <w:b w:val="false"/>
                <w:i w:val="false"/>
                <w:color w:val="000000"/>
                <w:sz w:val="20"/>
              </w:rPr>
              <w:t>
</w:t>
            </w: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тонн/</w:t>
            </w:r>
            <w:r>
              <w:br/>
            </w:r>
            <w:r>
              <w:rPr>
                <w:rFonts w:ascii="Times New Roman"/>
                <w:b w:val="false"/>
                <w:i w:val="false"/>
                <w:color w:val="000000"/>
                <w:sz w:val="20"/>
              </w:rPr>
              <w:t>
</w:t>
            </w:r>
            <w:r>
              <w:rPr>
                <w:rFonts w:ascii="Times New Roman"/>
                <w:b w:val="false"/>
                <w:i w:val="false"/>
                <w:color w:val="000000"/>
                <w:sz w:val="20"/>
              </w:rPr>
              <w:t>штук</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 бюд-</w:t>
            </w:r>
            <w:r>
              <w:br/>
            </w:r>
            <w:r>
              <w:rPr>
                <w:rFonts w:ascii="Times New Roman"/>
                <w:b w:val="false"/>
                <w:i w:val="false"/>
                <w:color w:val="000000"/>
                <w:sz w:val="20"/>
              </w:rPr>
              <w:t>
</w:t>
            </w:r>
            <w:r>
              <w:rPr>
                <w:rFonts w:ascii="Times New Roman"/>
                <w:b w:val="false"/>
                <w:i w:val="false"/>
                <w:color w:val="000000"/>
                <w:sz w:val="20"/>
              </w:rPr>
              <w:t>жетных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на</w:t>
            </w:r>
            <w:r>
              <w:br/>
            </w:r>
            <w:r>
              <w:rPr>
                <w:rFonts w:ascii="Times New Roman"/>
                <w:b w:val="false"/>
                <w:i w:val="false"/>
                <w:color w:val="000000"/>
                <w:sz w:val="20"/>
              </w:rPr>
              <w:t>
</w:t>
            </w:r>
            <w:r>
              <w:rPr>
                <w:rFonts w:ascii="Times New Roman"/>
                <w:b w:val="false"/>
                <w:i w:val="false"/>
                <w:color w:val="000000"/>
                <w:sz w:val="20"/>
              </w:rPr>
              <w:t>1 тонну</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элитных</w:t>
            </w:r>
            <w:r>
              <w:br/>
            </w:r>
            <w:r>
              <w:rPr>
                <w:rFonts w:ascii="Times New Roman"/>
                <w:b w:val="false"/>
                <w:i w:val="false"/>
                <w:color w:val="000000"/>
                <w:sz w:val="20"/>
              </w:rPr>
              <w:t>
</w:t>
            </w:r>
            <w:r>
              <w:rPr>
                <w:rFonts w:ascii="Times New Roman"/>
                <w:b w:val="false"/>
                <w:i w:val="false"/>
                <w:color w:val="000000"/>
                <w:sz w:val="20"/>
              </w:rPr>
              <w:t>сажен-</w:t>
            </w:r>
            <w:r>
              <w:br/>
            </w:r>
            <w:r>
              <w:rPr>
                <w:rFonts w:ascii="Times New Roman"/>
                <w:b w:val="false"/>
                <w:i w:val="false"/>
                <w:color w:val="000000"/>
                <w:sz w:val="20"/>
              </w:rPr>
              <w:t>
</w:t>
            </w:r>
            <w:r>
              <w:rPr>
                <w:rFonts w:ascii="Times New Roman"/>
                <w:b w:val="false"/>
                <w:i w:val="false"/>
                <w:color w:val="000000"/>
                <w:sz w:val="20"/>
              </w:rPr>
              <w:t>цев,</w:t>
            </w:r>
            <w:r>
              <w:br/>
            </w:r>
            <w:r>
              <w:rPr>
                <w:rFonts w:ascii="Times New Roman"/>
                <w:b w:val="false"/>
                <w:i w:val="false"/>
                <w:color w:val="000000"/>
                <w:sz w:val="20"/>
              </w:rPr>
              <w:t>
</w:t>
            </w:r>
            <w:r>
              <w:rPr>
                <w:rFonts w:ascii="Times New Roman"/>
                <w:b w:val="false"/>
                <w:i w:val="false"/>
                <w:color w:val="000000"/>
                <w:sz w:val="20"/>
              </w:rPr>
              <w:t>тенге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таю-</w:t>
            </w:r>
            <w:r>
              <w:br/>
            </w:r>
            <w:r>
              <w:rPr>
                <w:rFonts w:ascii="Times New Roman"/>
                <w:b w:val="false"/>
                <w:i w:val="false"/>
                <w:color w:val="000000"/>
                <w:sz w:val="20"/>
              </w:rPr>
              <w:t>
</w:t>
            </w:r>
            <w:r>
              <w:rPr>
                <w:rFonts w:ascii="Times New Roman"/>
                <w:b w:val="false"/>
                <w:i w:val="false"/>
                <w:color w:val="000000"/>
                <w:sz w:val="20"/>
              </w:rPr>
              <w:t>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w:t>
            </w:r>
            <w:r>
              <w:br/>
            </w:r>
            <w:r>
              <w:rPr>
                <w:rFonts w:ascii="Times New Roman"/>
                <w:b w:val="false"/>
                <w:i w:val="false"/>
                <w:color w:val="000000"/>
                <w:sz w:val="20"/>
              </w:rPr>
              <w:t>
</w:t>
            </w:r>
            <w:r>
              <w:rPr>
                <w:rFonts w:ascii="Times New Roman"/>
                <w:b w:val="false"/>
                <w:i w:val="false"/>
                <w:color w:val="000000"/>
                <w:sz w:val="20"/>
              </w:rPr>
              <w:t>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 при-</w:t>
            </w:r>
            <w:r>
              <w:br/>
            </w:r>
            <w:r>
              <w:rPr>
                <w:rFonts w:ascii="Times New Roman"/>
                <w:b w:val="false"/>
                <w:i w:val="false"/>
                <w:color w:val="000000"/>
                <w:sz w:val="20"/>
              </w:rPr>
              <w:t>
</w:t>
            </w:r>
            <w:r>
              <w:rPr>
                <w:rFonts w:ascii="Times New Roman"/>
                <w:b w:val="false"/>
                <w:i w:val="false"/>
                <w:color w:val="000000"/>
                <w:sz w:val="20"/>
              </w:rPr>
              <w:t>чита-</w:t>
            </w:r>
            <w:r>
              <w:br/>
            </w:r>
            <w:r>
              <w:rPr>
                <w:rFonts w:ascii="Times New Roman"/>
                <w:b w:val="false"/>
                <w:i w:val="false"/>
                <w:color w:val="000000"/>
                <w:sz w:val="20"/>
              </w:rPr>
              <w:t>
</w:t>
            </w:r>
            <w:r>
              <w:rPr>
                <w:rFonts w:ascii="Times New Roman"/>
                <w:b w:val="false"/>
                <w:i w:val="false"/>
                <w:color w:val="000000"/>
                <w:sz w:val="20"/>
              </w:rPr>
              <w:t>ющейся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к оплате</w:t>
            </w:r>
            <w:r>
              <w:br/>
            </w:r>
            <w:r>
              <w:rPr>
                <w:rFonts w:ascii="Times New Roman"/>
                <w:b w:val="false"/>
                <w:i w:val="false"/>
                <w:color w:val="000000"/>
                <w:sz w:val="20"/>
              </w:rPr>
              <w:t>
</w:t>
            </w:r>
            <w:r>
              <w:rPr>
                <w:rFonts w:ascii="Times New Roman"/>
                <w:b w:val="false"/>
                <w:i w:val="false"/>
                <w:color w:val="000000"/>
                <w:sz w:val="20"/>
              </w:rPr>
              <w:t>в пре-</w:t>
            </w:r>
            <w:r>
              <w:br/>
            </w:r>
            <w:r>
              <w:rPr>
                <w:rFonts w:ascii="Times New Roman"/>
                <w:b w:val="false"/>
                <w:i w:val="false"/>
                <w:color w:val="000000"/>
                <w:sz w:val="20"/>
              </w:rPr>
              <w:t>
</w:t>
            </w:r>
            <w:r>
              <w:rPr>
                <w:rFonts w:ascii="Times New Roman"/>
                <w:b w:val="false"/>
                <w:i w:val="false"/>
                <w:color w:val="000000"/>
                <w:sz w:val="20"/>
              </w:rPr>
              <w:t>делах</w:t>
            </w:r>
            <w:r>
              <w:br/>
            </w:r>
            <w:r>
              <w:rPr>
                <w:rFonts w:ascii="Times New Roman"/>
                <w:b w:val="false"/>
                <w:i w:val="false"/>
                <w:color w:val="000000"/>
                <w:sz w:val="20"/>
              </w:rPr>
              <w:t>
</w:t>
            </w:r>
            <w:r>
              <w:rPr>
                <w:rFonts w:ascii="Times New Roman"/>
                <w:b w:val="false"/>
                <w:i w:val="false"/>
                <w:color w:val="000000"/>
                <w:sz w:val="20"/>
              </w:rPr>
              <w:t>квоты на</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 «__»</w:t>
            </w:r>
            <w:r>
              <w:br/>
            </w:r>
            <w:r>
              <w:rPr>
                <w:rFonts w:ascii="Times New Roman"/>
                <w:b w:val="false"/>
                <w:i w:val="false"/>
                <w:color w:val="000000"/>
                <w:sz w:val="20"/>
              </w:rPr>
              <w:t>
</w:t>
            </w:r>
            <w:r>
              <w:rPr>
                <w:rFonts w:ascii="Times New Roman"/>
                <w:b w:val="false"/>
                <w:i w:val="false"/>
                <w:color w:val="000000"/>
                <w:sz w:val="20"/>
              </w:rPr>
              <w:t>20_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_________ области (городов Астаны и Алматы)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