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f68f" w14:textId="c90f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февраля 2009 года № 119 и от 10 ноября 2006 года № 1074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2010 года № 763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2009 года № 119 "О некоторых вопросах создания государственного учреждения "Государственный природный резерват "Акжайык" Комитета лесного и охотничьего хозяйства Министерства сельского хозяйства Республики Казахстан" (САПП Республики Казахстан, 2009 г., № 9,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"83367" заменить цифрами "12602";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"земли сельскохозяйственного назначения - 12602 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третий,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"28133" заменить цифрами "98898";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"земель водного фонда и земель промышленности, транспорта, обороны и иного несельскохозяйственного назначения"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года № 763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предоставляемых в постоянное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землепользование государственному природному резервату</w:t>
      </w:r>
      <w:r>
        <w:br/>
      </w:r>
      <w:r>
        <w:rPr>
          <w:rFonts w:ascii="Times New Roman"/>
          <w:b/>
          <w:i w:val="false"/>
          <w:color w:val="000000"/>
        </w:rPr>
        <w:t>
"Акжайык" на территории города Атырау</w:t>
      </w:r>
      <w:r>
        <w:br/>
      </w:r>
      <w:r>
        <w:rPr>
          <w:rFonts w:ascii="Times New Roman"/>
          <w:b/>
          <w:i w:val="false"/>
          <w:color w:val="000000"/>
        </w:rPr>
        <w:t>
и Махамбетского района Атырауской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18"/>
        <w:gridCol w:w="1271"/>
        <w:gridCol w:w="1230"/>
        <w:gridCol w:w="1109"/>
        <w:gridCol w:w="1068"/>
        <w:gridCol w:w="1170"/>
        <w:gridCol w:w="1210"/>
        <w:gridCol w:w="1170"/>
        <w:gridCol w:w="1394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"Первомайский"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запаса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акватория моря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"Амангельды"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"Аманат-Арал"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"Еркин-кала"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"Курмангазы"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"Кызыл-Балык"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запаса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акватория моря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земель: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89 248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- производственный кооператив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