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6ed8" w14:textId="981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
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2010 года № 45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заемщиков по негосударственным займам, обеспеченным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гарантиями, погашение и обслуживание которых</w:t>
      </w:r>
      <w:r>
        <w:br/>
      </w:r>
      <w:r>
        <w:rPr>
          <w:rFonts w:ascii="Times New Roman"/>
          <w:b/>
          <w:i w:val="false"/>
          <w:color w:val="000000"/>
        </w:rPr>
        <w:t>
предусмотрено в республиканском бюджете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Акционерное общество "Астана Горкоммунхоз".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"Казахстанско-Турецкое совместное предприятие "Айт-Отель".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"Совместное Казахстанско-Турецкое предприятие "Отель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"Совместное Казахстанско-Турецкое предприятие "Окан-Казинтер".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акционерная компания "Байланыс-Курылысшы".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