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5c88" w14:textId="c185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2010 год областным бюджетам, бюджетам городов Астаны и Алматы на содержание вновь вводимых объектов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2010 года № 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из республиканского бюджета на 2010 год областным бюджетам, бюджетам городов Астаны и Алматы на содержание вновь вводимых объектов социального обеспечения.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5 числа месяца, следующего за отчетным.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№ 41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2010 год областным бюджетам,</w:t>
      </w:r>
      <w:r>
        <w:br/>
      </w:r>
      <w:r>
        <w:rPr>
          <w:rFonts w:ascii="Times New Roman"/>
          <w:b/>
          <w:i w:val="false"/>
          <w:color w:val="000000"/>
        </w:rPr>
        <w:t>бюджетам городов Астаны и Алматы на содержание вновь вводимых</w:t>
      </w:r>
      <w:r>
        <w:br/>
      </w:r>
      <w:r>
        <w:rPr>
          <w:rFonts w:ascii="Times New Roman"/>
          <w:b/>
          <w:i w:val="false"/>
          <w:color w:val="000000"/>
        </w:rPr>
        <w:t>объектов социального обеспечения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2010 год областным бюджетам, бюджетам городов Астаны и Алматы на содержание вновь вводимых объектов социального обеспечения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2010 - 2012 годы" и определяют порядок использования целевых текущих трансфертов, выделяемых областным бюджетам, бюджетам городов Астаны и Алматы из республиканского бюджета по республиканской бюджетной программе 018 "Целевые текущие трансферты областным бюджетам, бюджетам городов Астаны и Алматы на содержание вновь вводимых объектов социального обеспечения" (далее - бюджетная программа 018).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целевых текущих трансфертов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государственных закупках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труда и социальной защиты населения Республики Казахстан производит перечисление целевых текущих трансфертов областным бюджетам, бюджетам городов Астаны и Алматы на основании соглашения о результатах по целевым трансфертам, индивидуального плана финансирования бюджетной программы 018 по платежам, утвержденного в установленном порядке.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Областные, городов Астаны и Алматы управления координации занятости и социальных программ представляют в Министерство труда и социальной защиты населения Республики Казахстан ежемесячно в срок до 5 числа месяца, следующего за отчетным, отчеты об использовании средств целевых текущих трансфертов.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Условием для выделения целевых текущих трансфертов областным бюджетам, бюджетам городов Астаны и Алматы на содержание вновь вводимых объектов социального обеспечения является утвержденный в установленном законодательством порядке акт ввода объекта в эксплуатацию государственной приемочной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используются на текущие расходы, связанные с содержанием вновь вводимых объектов социального обеспечения, за исключением расходов капитального характера.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