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b981" w14:textId="630b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Стратегического плана Министерства культуры Республики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05.08.2010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культуры Республики Казахстан на 2010 - 2014 годы.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05.08.2010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 1 января 2010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2009 года № 2326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2010-2014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Стратегический план в редакции постановления Правительства РК от 05.08.2010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Содержание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и видение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Стратегические направления, цели и задачи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Функциональные возможности Министерства культуры и возможные риски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Нормативно-правовая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программы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Миссия и видение Министерства культуры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Министерства культуры Республики Казахстан (далее - МК) - выработка и эффективная реализация государственной политики, направленной на предоставление качественных и доступных услуг в области культуры, динамичное развитие государственного и других языков, укрепление единства нации, обеспечение равенства и диалога религий, поддержку эффективной системы партнерства государства и гражданского сектора.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Министерства культуры - общенациональная культурная и языковая среда с незыблемыми принципами равенства и диалога религий, эффективными механизмами реализации гражданских инициатив.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министерства в сфере качественного удовлетворения культурных потребностей граждан, эффективной реализации языковой политики, дальнейшего укрепления межэтнического и межконфессионального согласия, расширения взаимодействия государства с институтами гражданского общества в ближайшие годы будет обусловлена рядом тенденций.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наблюдающееся на протяжении всего периода независимости Казахстана доминирующее влияние культурной продукции ближнего и дальнего зарубежья требует повышенного внимания к производству отечественного культурного продукта, способного составить достойную конкуренцию аналоговым зарубежным образцам.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дальнейшее укрепление потенциала межэтнического согласия в стране, единства народа Казахстана требует создания максимальных условий для дальнейшего развития государственного языка, расширения сферы его применения, а также реализации триединой языковой политики и свободного развития родного языка, культурного наследия и традиций всех этносов, проживающих в Казахстане.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в современных условиях, когда вопросы межконфессионального согласия сопряжены с проблемами проникновения и распространения в стране так называемых псевдорелигий на первый план выступают задачи по повышению религиоведческой грамотности населения и безусловного соблюдения законодательства в области обеспечения свободы вероисповедания.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ключевая задача демократического государства, предусматривающая полноценное партнерство между гражданским обществом и властью, требует дальнейшего совершенствования механизмов взаимодействия государства с НПО и дальнейшего расширения участия общественных институтов в реализации Стратегии развития страны.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тенденции дальнейшего развития сферы наряду с уже имеющимися проблемами отрасли требуют в среднесрочной перспективе последовательного и системного решения.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Недостаточно высокое качество услуг в сфере культуры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Сеть организаций культуры в республике составляет 39 республиканских, более 7 тыс. областных организаций культуры, в том числе: 164 музея, 4 001 библиотеки, 2 727 клубов, 50 театров, 24 концертных организации, 58 кинотеатров и телетеатров, 458 киноустановок, 4 зоопарка, 2 цирка, 31 парков культуры и отдыха.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 отрасли.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совершенствования законодательной базы в 2008 году в Парламент внесен </w:t>
      </w:r>
      <w:r>
        <w:rPr>
          <w:rFonts w:ascii="Times New Roman"/>
          <w:b w:val="false"/>
          <w:i w:val="false"/>
          <w:color w:val="000000"/>
          <w:sz w:val="28"/>
        </w:rPr>
        <w:t>законопроект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Закон Республики Казахстан "О культуре". В 2008 году принята Концепция Программы "Мәдени мұра" на 2009-2011 годы, в рамках которой начат второй этап реализации национального стратегического проекта.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учреждений культуры. В 2009 году поставлено более 10 тыс. спектаклей, проведено 7 тыс. концертов, 80 тыс. музейных экскурсий, 10 тыс. лекций, начаты 12 научно-прикладных, 49 археологических исследований, продолжены восстановительные работы на 26 объектах. В течение года реставрационные работы завершены на 8 памятниках истории и культуры.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республиканских музеях проведено 107 выставок, 357 лекций и 14353 экскурсий. В библиотеках организованы более 500 мероприятий, включая тематические вечера поэзии, песни, выставки, а также семинары и "круглые столы" по вопросам библиотечного дела.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деятелей культуры. В 2008 году было выделено 92 государственных гранта на создание музыкальных, драматических, литературно-сценических произведений, в том числе, для детей дошкольного и школьного возраста. С целью пополнения отечественного репертуара в 2009 году проведен конкурс "Тәуелсіздік толғауы" по шести разножанровым номинациям: опера, балет, драматургия, камерная музыка, современная и детская песня.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культурных мероприятий. В 2009 году в Казахстане проведены: международный конкурс артистов балета, республиканский театральный фестиваль, республиканский конкурс народного жанра, республиканский конкурс патриотической песни.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популяризации культуры Казахстана за рубежом состоялись в 10-ти странах мира, их посетило более 50 тысяч зрителей.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средств, выделенных на функционирование сферы культуры в 2005 - 2009 гг. составил 111 млрд. тенге, из них в 2005 году - 8,8 млрд. тенге, в 2006 году - 11,3 млрд. тенге, в 2007 году - 20,1 млрд. тенге, в 2008 году - 37,7 млрд. тенге, в 2009 году - 33,1 млрд. тенге.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текущих и перспективных проблем отрасли необходимо отметить следующие.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недостаточная конкурентоспособность отечественной продукции в сфере культуры при доминировании на рынке услуг зарубежных производителей.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неравный доступ населения республики к услугам организаций культуры, обусловленный диспропорциями в развитии сети культурных учреждений в регионах.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недостаточная степень развития инфраструктуры культурной сферы, выражающаяся в несовершенстве нормативно-правовой базы, низком уровне развития материально-технической базы культурных учреждений в регионах, дефиците специализированных кадров и организаций культуры.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Недостаточная степень функционирования государственного языка, необходимость сохранения толерантной языковой среды как фактора единения народа Казахстана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 Функционирует Республиканский координационно-методический центр развития языков. Планомерно расширяется сеть региональных Центров обучения государственному языку: в 2005 году - их действовало 8, в 2006 - 11, в 2007 году - 36, в 2008 году - 93, в 2009 году - 101.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 отрасли.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 завершен процесс поэтапного перевода делопроизводства в государственных органах на государственный язык. Объем делопроизводства на государственном языке в госорганах в 2009 г. составил 67 %. С 1 января 2009 года во всех центральных и местных госорганах внедрена автоматизированная система мониторинга делопроизводства на государственном языке.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развития языков на 2001-2010 годы, утвержденной Указом Президента Республики Казахстан от 7 февраля 2001 года № 550, разработаны и утверждены Концепция, Стандарт и Типовая программа интенсивного обучения взрослого населения государственному языку. В качестве альтернативы всем организаторам курсов при центральных и местных государственных органах, региональным центрам обучения языку предложены многоуровневые программы обучения государственному языку с соответствующими учебными пособиями, а также комплекс компьютерных программ, состоящих из пособий, словарей, дидактических материалов, практических разработок.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разработано 71 методическое пособие: 12 учебников, 18 учебно-методических пособий, 6 учебно-методических комплексов, 16 наименований двух- и трехъязычных словарей, 10 русско-казахских разговорников и 8 словарей по различным отраслям: медицина, техника, право, спорт, экономика, словарь утвержденных терминов, справочники казахских имен и топонимики местностей. А также пособие "Языковой портфель государственного служащего РК", которое состоит из 19 наименований: электронных аудио- и видеоучебников, грамматических справочников, учебного словаря.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Интернет-портал "Государственный язык Республики Казахстан", выполняющий роль информационного центра по языковой политике государства.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толерантной языковой среды. По состоянию на 2009 год при этнокультурных центрах действуют более 190 воскресных школ (в 2005 году насчитывалось 160 школ), где изучается 30 языков этносов, проживающих в республике, и обучается более 7 тысяч детей и взрослых.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Триединая языковая политика. В делопроизводстве наравне с государственным языком официально употребляется русский. Для граждан, не владеющих казахским языком, организуются специальные курсы. Также создаются условия для изучения английского языка.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в 2005-2009 годах составил 7 млрд. 307 млн. тенге: в 2005 году из республиканского бюджета было выделено 327,9 млн. тенге, в 2006 году - 560,6 млн. тенге, в 2007 году - 1 млрд. 872 млн. тенге, в 2008 году - 2 млрд. 390 млн. тенге, в 2009 году - 2 млрд. 157 млн. тенге.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текущих и перспективных проблем отрасли выделяются следующие.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недостаточная степень функционирования государственного языка во всех сферах общественной жизни.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недостаточно развитая инфраструктура обучения языкам.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необходимость дальнейшего расширения связей с соотечественниками, проживающими за рубежом.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Необходимость дальнейшего укрепления государственности, единства народа Казахстана и консолидации общества для стабильного развития нации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общественно-политической сферы. В республике действуют 10 политических партий, 818 этнокультурных объединений (далее - ЭКО), более 18 000 неправительственных организаций (далее - НПО) и ряд профсоюзных организаций. В стране также действуют 4 000 религиозных организаций, представляющих свыше 40 конфессий и деноминаций. Кроме того, в Казахстане зарегистрировано свыше 350 иностранных миссионеров более чем 27 стран мира, в основном из Польши, Кореи, США, России, Германии, Украины, Италии, Испании и Швейцарии.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глубокого изучения состояния и тенденций развития религиозной терпимости в республике обеспечено проведение системного мониторинга ситуации и проведение разъяснительной работы по повышению религиоведческой грамотности граждан.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институтами взаимодействия государства и "третьего сектора" стали Ассамблея народа Казахстана, Общественная Палата при Мажилисе Парламента Республики Казахстан, Координационный совет по взаимодействию с НПО при Правительстве Республики Казахстан, а также Советы по взаимодействию с НПО в центральных государственных органах и при акимах всех уровней.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гражданского общества на 2006-2011 годы, утвержденная Указом Президента Республики Казахстан от 25 июля 2006 года № 154.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заказ. В 2009 году 206 неправительственными организациями было реализовано 226 социально значимых проектов.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их числе проекты, ориентированные на поддержку ЭКО, молодежной политики, детских инициатив, создание толерантной языковой среды, развитие гражданского общества, по вопросам здорового образа жизни, патриотического воспитания, исследовательские проекты и другие.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Финансирование. В 2005 году на реализацию государственного социального заказа было выделено 59,7 млн. тенге, в 2006 году - 200 млн. тенге, в 2007 году - 299 млн. 28 тыс. тенге, в 2008 году - 709,2 млн. тенге, в 2009 году - 917,2 млн. тенге.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текущих и перспективных проблем отрасли необходимо отметить следующие.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необходимость повышения уровня информированности общества и всех целевых групп об основных направлениях государственной политики, пропаганды межэтнического и межконфессионального согласия посредством развития "диалоговых площадок" и информационно-пропагандистских мероприятий.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необходимость консолидации общества вокруг целей развития страны и дальнейшего формирования общеказахстанского патриотизма.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необходимость расширения участия НПО в решении социальных задач общества.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необходимость совершенствования правовой базы в области реализации государственного социального заказа.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Стратегические направления,</w:t>
      </w:r>
      <w:r>
        <w:br/>
      </w:r>
      <w:r>
        <w:rPr>
          <w:rFonts w:ascii="Times New Roman"/>
          <w:b/>
          <w:i w:val="false"/>
          <w:color w:val="000000"/>
        </w:rPr>
        <w:t>цели и задачи деятельности Министерства культуры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745"/>
        <w:gridCol w:w="1376"/>
        <w:gridCol w:w="1376"/>
        <w:gridCol w:w="1377"/>
        <w:gridCol w:w="1377"/>
        <w:gridCol w:w="1377"/>
        <w:gridCol w:w="1377"/>
        <w:gridCol w:w="1298"/>
      </w:tblGrid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 Дальнейшая реализация Национального стратегического проекта "Мәдени мұра"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о проектах,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в рамках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 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 имеющих особое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для национальной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 Популяризация историко-культурного наследия, повышение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программы "Мәдени мұра"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ставших объектами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 интереса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высококачественных документальных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 в формате мировых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(ВВС, Discovery), 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популяризацию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качеством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мероприятий зарубежными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зрителями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 Стимулирование роста востребованности отечественного продукта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отечественных фильмов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 кинопроката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новых 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в области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объеме 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произведений, доступных населению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1.2.2. Активизация взаимодействия с творческими объединениями и союзами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творческих союзов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объединений, привлеченных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 Расширение доступа населения к культурным ценностям с использованием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культуры в цифровом формате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1.3.1. 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электронными услугами библиотек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библиотечного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переведенного в цифровой формат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1.3.2. Расширение доступа к историко-культурному наследию Казахстана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историко-культурного наследия, переведенных в цифровой формат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отвечающих нормативам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состояния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1.4.1. Совершенствование нормативно-правовой базы в сфере культуры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(стандартов) обеспеченности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культурными учреждениями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1.4.2. 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учреждений культуры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 на 1 000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1.4.3. Повышение уровня профессионализма работников культуры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сотрудников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прошедших стажировку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дефицита кадров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специалистов 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по специальностям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культуры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3 200/700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2 400/700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1 700/700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1 000/700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1 000/700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1 000/700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1000/700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ВУЗов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 в республиканских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культуры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культурной сферы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17"/>
        <w:gridCol w:w="1684"/>
        <w:gridCol w:w="2120"/>
        <w:gridCol w:w="1393"/>
        <w:gridCol w:w="1393"/>
        <w:gridCol w:w="1393"/>
        <w:gridCol w:w="1393"/>
        <w:gridCol w:w="1393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толерантной языковой среды как фактора единения народа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 Развитие государственного языка, языков народа Казахстана и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владеющего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владеющего русским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владеющего английским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2.1.1. Расширение социально-коммуникативных и консолидирующих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востребованности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в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общественной жизни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объем делопроизводства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в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документооборота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неказахской национальности,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владеющего государственным языком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портала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2.1.2. 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владеющего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государственным, русским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английским языками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2.1.3. 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представителей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охваченных курсами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родному языку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2.1.4. Развитие и укрепление культурных связей с соотечественниками,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проживающими за рубежом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диаспоры, охваченных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62"/>
        <w:gridCol w:w="1555"/>
        <w:gridCol w:w="1555"/>
        <w:gridCol w:w="1555"/>
        <w:gridCol w:w="1555"/>
        <w:gridCol w:w="1555"/>
        <w:gridCol w:w="1555"/>
        <w:gridCol w:w="1556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Дальнейшее укрепление государственности, единства народа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Обеспечение единства народа и формирование общеказахстанского патриотизма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поддержки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сознании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3.1.1. Сохранение и укрепление межнационального согласия и дальнейшее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поддержки в общественном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межэтнических отношений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охваченного мероприятиями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толерантности и межнационального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согласия, проводимыми МК,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Ассамблеей народа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национально-культурными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3.1.2. 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поддержки в общественном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межконфессиональных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3.1.3. Повышение уровня информированности казахстанцев о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в сфере межконфессиональных отношений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информационно-пропагандистскими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мероприятиями по 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религиоведческой грамотности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3.1.4. Разъяснение и пропаганда Стратегии и приоритетов развития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 программных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 и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результате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информационно-пропагандистских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охваченного мероприятиями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 и пропаганде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документов и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по пропаганде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направлениях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гендерной политики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3.1.5. Формирование уважительного отношения к государственным символам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государственных символах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среди взрослого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имиджевыми материалами,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популяризирующими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мероприятиях, популяризирующих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3.2. Укрепление государственности посредством совершенствования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респондентов, положительно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оценивших взаимоотношения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гражданского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3.2.1. Расширение участия институтов гражданского общества в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страны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НПО, привлеченных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социально значимых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НПО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диалоговых площадок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институтов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общества, действующих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основе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Соответствие целей развития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органа стратегическим целям развития государства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4906"/>
        <w:gridCol w:w="5142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цели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цели государства,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которых направлены цели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Дальнейшая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Национально-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"Мәдени мұра"</w:t>
            </w:r>
          </w:p>
        </w:tc>
        <w:tc>
          <w:tcPr>
            <w:tcW w:w="4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"Приоритет 4: Развитие современного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непрерывное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 переквалификации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и дальнейшее процветание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народа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условий, при которых наши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таланты могут иметь достойный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жизни за счет своей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деятельности"</w:t>
            </w:r>
          </w:p>
        </w:tc>
        <w:tc>
          <w:tcPr>
            <w:tcW w:w="5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 "Стратегия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вхождения Казахстана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50-ти наиболее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мира"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Популяризация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 за рубежом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Расширение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 культурным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благоприятные условия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повседневной жизни сети Интернет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20 %-там населения Казахстана;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социальную и экономическую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информационных ресурсов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населения Казахстана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снижения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неравенст-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2007-2009 годы,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постановле-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2006 года № 995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сферы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"IV. Развитие современной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процветание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духовного потенциала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современной развитой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культуры, укрепление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пространства, сохранение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наследия".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марта 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80 "О дальнейших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мерах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 2030 года"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2006-2008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толерантной языковой среды как фактора единения народа Казахстана</w:t>
            </w:r>
          </w:p>
        </w:tc>
      </w:tr>
      <w:tr>
        <w:trPr>
          <w:trHeight w:val="30" w:hRule="atLeast"/>
        </w:trPr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 триединства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"Государство заботится о создании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изучения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Казахстана".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п.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"III. Повышение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"Особое внимание хочу обратить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повышения качества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обучении казахскому языку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языку, объединяю-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 общество"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"Необходимо разработать и внедрить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международного опыта самые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программы и методики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казахскому языку"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цель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"Двадцать шестое направление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Духовное развитие народов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триединая языковая политика"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"Начать поэтапную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проекта "Триединство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языков". Казахстан 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восприниматься во всем мире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высокообразованная страна, население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пользуется тремя языками".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2007 года "Новый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новом мире"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важнейших 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нашей внутренней 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III. "Повышение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"Правительству надо ускорить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культурного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"Триединство языков".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гарантирует своим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защиту и покровительство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ее пределами"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п.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государственности, единства народа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народа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"Дальнейшее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государственности,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"Первое. ... Мы реализовали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собственную модель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стабильности,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межнационального согласия,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идентичности и 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дальнейшего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государства... Казахстану необходимы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стабильность, мир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Долгосрочный приоритет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"Внутриполитическая стабильность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консолидация общества. Сохранить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укрепить внутриполитическую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и национальное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единство, что позволит Казахстану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претворить в жизнь национальную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 в течение нынешнего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десятилетий"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2030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Процветание,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улучшение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казахстанцев",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1997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"V. Основные задачи нового этапа"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"Продвижение достижений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центральноазиатском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 и в мировом сообществе"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2007 года "Новый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"5. Внутриполитическая стабильность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 фундамент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 внутриполитической сфере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основными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целями до 2020 года остаются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согласия и стабильности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обществе, укрепление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2010 года "Новое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десятилетие - 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подъем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Ключевое направление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межнационального согласия,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отношений"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 внутриполитической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целями в период до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остаются сохранение мира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согласия, 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развития 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общества"</w:t>
            </w:r>
          </w:p>
        </w:tc>
        <w:tc>
          <w:tcPr>
            <w:tcW w:w="5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922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Стратегическом плане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внутренней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 2020 года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долгосрочного приоритета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- 2030"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общества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продолжена системная работа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модернизации политической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предупреждению этнических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разногласий, укреплению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народа Казахстана,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основанного на равенстве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 для всех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развитие получит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народа Казахстана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 высокоэффективный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сбалансированной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способствующий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общества, укреплению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 и формированию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идентичности казахстанцев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общенациональной идеи и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"Стратегические цели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укреплению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межконфессионалъного согласия"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 2020 году созданы благоприятные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для дальнейшей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свободу вероисповедания,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свободного развития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традиций всех этносов, проживающих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 реализована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создана эффективная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 раннего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межэтнических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конфликтов"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общества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"Дальнейшее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государственности,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"Второе. Предстоит продолжить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современной политической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Главную роль в этом процессе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играть политические партии,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общественные институты"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"Двадцать третье направление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политической системы"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благоприятных условий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роли политических партий,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институтов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2007 года "Новый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новом мире"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важнейших 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нашей внутренней 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"Стратегические цели по укреплению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межконфессионалъного согласия"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 2020 году в Казахстане возрастет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представительной власти,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повысятся роль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партий, эффективно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заработает система органов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самоуправления. Демократические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и структуры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станут органичными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элементами социально-политической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суверенного Казахстана"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922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Стратегическом плане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года"</w:t>
            </w:r>
          </w:p>
        </w:tc>
      </w:tr>
    </w:tbl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Межсекторальное взаимодействие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8"/>
        <w:gridCol w:w="2198"/>
        <w:gridCol w:w="34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Стратегического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межотраслевого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повышение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программы "Мәдени мұра"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уникального бренда Казахстана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экотуризма,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туристических маршрутов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памятникам, ставшими объектами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 интереса</w:t>
            </w:r>
          </w:p>
        </w:tc>
      </w:tr>
      <w:tr>
        <w:trPr>
          <w:trHeight w:val="30" w:hRule="atLeast"/>
        </w:trPr>
        <w:tc>
          <w:tcPr>
            <w:tcW w:w="6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профессионализма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сферы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грантов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специалистов 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по специальностям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ВУЗов,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специалистов для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толерантной языковой среды как фактора единения народа Казахстана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Стратегического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межотраслевого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с соотечественниками,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проживающими за рубежом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за рубежом</w:t>
            </w:r>
          </w:p>
        </w:tc>
      </w:tr>
    </w:tbl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Функциональные возможности министерства и возможные риски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эффективной реализации среднесрочной стратегии министерства необходимо решение ряда тактических задач по оптимизации архитектуры культурного пространства в следующих направлениях.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формирование эффективной инфраструктуры культурной среды, способной взять на себя исполнительские функции в развитии культурного пространства. Для этого будут осуществлены разработка и реализация внутренней программы "Формирование эффективной инфраструктуры отраслей", что предполагает перераспределение функций внутри министерства для повышения эффективности работы с инфраструктурой.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сбалансированное развитие рыночных механизмов в культурном пространстве при сохранении за министерством государственного стратегического и оперативного регулирования; производство конкурентоспособной продукции в области культуры за счет развития рыночных отношений.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модернизация системы менеджмента в министерстве. В данном направлении будут осуществлены следующие мероприятия: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программно-целевой модели менеджмента министерства; наделение подразделений ответственностью за достижение целевых показателей по соответствующим программам, проектам и стратегиям;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"Управление персоналом" для повышения профессионального уровня сотрудников, консолидации вокруг целей Министерства;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прорывных проектов и программ и обеспечение исполнения с помощью инфраструктуры и рыночных механизмов; в связи с переходом на систему бюджетирования, ориентированного на результат;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регуляторной функции развития культурного пространства: разработка и корректировка Законов РК и подзаконных актов, регулирующих отрасли культурного пространства, а также использование механизмов лицензирования и сертификации для оперативного регулирования отраслей;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эффективности инфраструктуры и использования государственных ресурсов с помощью модели "МК-индикатор";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оценки качества реализуемых программ и в перспективе внедрение стандартов ISO 9000.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консолидация общества вокруг реализации государственной политики в области культуры. В данном направлении предполагается: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работы Экспертного совета при МК;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карты Казахстана по отраслевым целевым группам и разработка программ для каждой из них; распределение ответственности среди подразделений и руководителей Министерства культуры по работе с целевыми группами;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Стратегии министерства на принципах активного взаимодействия с культурным сообществом, а также на принципах государственно-частного партнерства.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 на систему стратегического планирования деятельности министерства и на систему бюджетирования, ориентированного на результат, особое внимание уделяется рискам невыполнения стратегических задач в виде несоответствия достигнутых значений целевых показателей и индикаторов запланированным значениям.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Возможные риски и пути их устранения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3133"/>
        <w:gridCol w:w="4877"/>
      </w:tblGrid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противодействия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Недостижение показателей,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Негативное влияние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природно-климатических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культурно-исторических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имеющих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при распределении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Недостижение показателей,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социально-культурной ситуации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Меморандумов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 и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</w:tr>
      <w:tr>
        <w:trPr>
          <w:trHeight w:val="30" w:hRule="atLeast"/>
        </w:trPr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Недостижение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социально-культурной сферы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кадров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механизма карьерного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и мотивации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межсекторальное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МОН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</w:tbl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Нормативно-правовая база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1992 года "О свободе вероисповедания и религиозных объединениях";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заказе";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года, изложенная Президентом страны в Послании народу Казахстана от 10 октября 1997 года "Казахстан-2030";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развития языков на 2001-2010 годы, утвержденная Указом Президента Республики Казахстан от 7 февраля 2001 года;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2010 года, утвержденный Указом Президента Республики Казахстан от 4 декабря 2001 года № 735;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Ассамблеи народа Казахстана на среднесрочный период (до 2011 года), утвержденная Указом Президента Республики Казахстан от 26 апреля 2002 года № 856;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гражданского общества в Республике Казахстан на 2006-2011 годы, утвержденная Указом Президента Республики Казахстан от 25 июля 2006 года № 154;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патриотического воспитания граждан РК на 2006-2008 годы, утвержденная Указом Президента Республики Казахстан от 10 октября 2006 года № 200;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утвержденный Указом Президента Республики Казахстан от 1 февраля 2010 года № 922;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развития гражданского общества в Республике Казахстан на 2006-2011 годы, утвержденный постановлением Правительства Республики Казахстан от 30 сентября 2006 года;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снижения информационного неравенства в Республике Казахстан на 2007-2009 годы, утвержденная постановлением Правительства Республики Казахстан от 13 октября 2006 года № 995;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расширения сферы применения и повышения конкурентоспособности государственного языка, утвержденная постановлением Правительства Республики Казахстан от 21 ноября 2007 года № 1122;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стратегического национального проекта "Культурное наследие" на 2009-2011 годы, утвержденная постановлением Правительства Республики Казахстан от 6 ноября 2008 года № 1016;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2009-2011 годы по реализации Концепции стратегического национального проекта "Культурное наследие" на 2009-2011 годы, утвержденный постановлением Правительства Республики Казахстан от 16 февраля 2009 года № 158;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"О корректировке показателей республиканского бюджета на 2010 год".</w:t>
      </w:r>
    </w:p>
    <w:bookmarkEnd w:id="102"/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Бюджетные программы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с изменениями, внесенными постановлением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876"/>
        <w:gridCol w:w="629"/>
        <w:gridCol w:w="1863"/>
        <w:gridCol w:w="1863"/>
        <w:gridCol w:w="1863"/>
        <w:gridCol w:w="1863"/>
        <w:gridCol w:w="1864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формированию и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стратегической политики и эффективной межотраслевой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по формированию и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культуры, внутриполитической стабильности, межэтнического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межконфессионального согласия и языковой политики. Создание правовых,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 организационных основ в сфере возрождения, сохранения,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использования и распространения национальной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других народов, создание условий для расширения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языка. Обеспечение контроля за реализацией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 языковой политики,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уровня государственных служащих.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аппарата Министерства культуры и его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лицензий на проведение археологических и реставрационных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функционирования, международное сотрудничество и 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Министерства (ДФОПР, ДАСП)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Дальнейшая реализация Национального стратегического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историко-культурного наследия, повышение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программы "Мәдени мұра"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востребованности отечественного продукта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и тематических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 финансовой,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министерства,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и соглашений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разработанных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(по 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о проектах,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"Мәдени мұра"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государственной политики в области культуры, охраны и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историко-культурного наследия (КК)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Дальнейшая реализация Национального стратегического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Расширение доступа населения к культурным ценностям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историко-культурного наследия, повышение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программы "Мәдени мұра"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востребованности отечественного продукта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лицензий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работы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разрешений на ввоз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историко-культурных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(по запросу)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разрешительных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оформленных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сроки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государственной политики в области развития языков (КЯ)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толерантной языковой среды как фактора единения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Развитие государственного языка, языков народа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культурных связей с соотечественниками,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проживающими за рубежом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справок,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министерства,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комиссий,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групп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конференций,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столов, семинаров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сотрудничеству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сферах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жизни, улучшение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этнических групп,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 национально-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потребностей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соотечественников,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за рубежом.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государственной политики в области информации (КИА)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Формирование социального оптимизма казахстанцев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Повышение конкурентоспособности отечественного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Расширение доступа населения к ресурсам Национального архивного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повышение эффективности информационной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и вхождения Казахстана в число 50-ти наиболее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стран мира отечественными 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взаимодействия с медиа-сообществом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правовой культуры средств массовой информации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дифференциация государственных электронных СМИ (создание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специализированных телеканалов на базе действующих)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зависимости от зарубежного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свидетельств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 на учет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сроки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лицензий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 и радиовещания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запросу)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справок,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министерства,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сотрудничеству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об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приоритетах развития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разработке и формировании государственной политики в области 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стабильности (ДОПР)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государственности, единства народа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Обеспечение единства народа и формирование 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Укрепление государственности посредством 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укрепление межнационального согласия и дальнейшее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и пропаганда Стратегии и приоритетов развития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уважительного отношения к государственным символам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участия институтов гражданского общества в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страны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комиссий,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групп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конференций,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столов, семинаров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сотрудничеству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поддержки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сознании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государственной политики в области обеспечения реализации 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 и взаимодействия с религиозными объединениями (КДР)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государственности, единства народа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единства народа и формирование 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информированности казахстанцев о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в сфере межконфессиональных отношений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справок,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министерства,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сотрудничеству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общественном сознании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межконфессиональных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484 658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560 087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42"/>
        <w:gridCol w:w="642"/>
        <w:gridCol w:w="1901"/>
        <w:gridCol w:w="1901"/>
        <w:gridCol w:w="1901"/>
        <w:gridCol w:w="1902"/>
        <w:gridCol w:w="1902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Прикладные научные исследования в области культуры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научно-практического анализа тенденций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культуры и искусства, разработка эффективных и перспективных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моделей функционирования социально-культурной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музеефикация и популяризация памятников истории 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изучения кочевнической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оседло-земледельческой культур и аспектов их взаимодействия,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этнокультурных процессов, происходивших на территории Евразии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древнейших времен до наших дней; обеспечение археологических,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архитектурных, градостроительных исследований объектов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реализация Национального стратегического проекта "Мәдени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мұра"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работ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 научных каталогов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альбомов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экспедиций по проблемам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изученных памятников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экспонатов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спроса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научную продукцию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810"/>
        <w:gridCol w:w="713"/>
        <w:gridCol w:w="1820"/>
        <w:gridCol w:w="1820"/>
        <w:gridCol w:w="1820"/>
        <w:gridCol w:w="1821"/>
        <w:gridCol w:w="1821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Стимулирование деятелей в сфере культуры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культуры, выявление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искусств, имеющих общенациональную значимость.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общественного, межэтнического и межконфессионального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согласия, укрепление единства многонационального народа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демократии и социального прогресса, обеспечение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премий деятелям культуры за лучшие публикации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литературы и искусства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взаимодействия с творческими объединениями и союзами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творческих союзов,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объединении 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в области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к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госполитики.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725"/>
        <w:gridCol w:w="638"/>
        <w:gridCol w:w="1887"/>
        <w:gridCol w:w="1888"/>
        <w:gridCol w:w="1888"/>
        <w:gridCol w:w="1888"/>
        <w:gridCol w:w="1888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социально-коммуникативных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языка. Развитие других языков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государственной системы по социально-экономической,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и поддержке соотечественников, проживающих за рубежом,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части единой казахской нации.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толерантной языковой среды как фактора единения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языка, языков народа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культурных связей с соотечественниками,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языку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воскресных школах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национально-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объединений,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языков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воскресные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научного характера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политики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проблемам языковой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соотечественни-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проживающих за рубежом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методических, 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пропаганде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языковой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словарей,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казахской диаспоры,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проживающей за рубежом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методических, 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консолидации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языка в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общественной жизни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в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языку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 ед.)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(93 ед.)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ед.)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 ед.)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 ед.)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сферах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жизни, улучшение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этнических групп,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 национально-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потребностей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соотечественников,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за рубежом.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345"/>
        <w:gridCol w:w="345"/>
        <w:gridCol w:w="2598"/>
        <w:gridCol w:w="2598"/>
        <w:gridCol w:w="2334"/>
        <w:gridCol w:w="1271"/>
        <w:gridCol w:w="1272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 местного, городского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строительству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строительству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26 951 699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17 330 476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906"/>
        <w:gridCol w:w="797"/>
        <w:gridCol w:w="2035"/>
        <w:gridCol w:w="1549"/>
        <w:gridCol w:w="1713"/>
        <w:gridCol w:w="1714"/>
        <w:gridCol w:w="1714"/>
      </w:tblGrid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Материально-техническое оснащение Министерства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материально-технической базы уполномоченного органа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прочие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необходимым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оборудованием,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мебелью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органа,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компьютерной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офисной техникой, мебелью,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лицензионными программными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668"/>
        <w:gridCol w:w="377"/>
        <w:gridCol w:w="2554"/>
        <w:gridCol w:w="2118"/>
        <w:gridCol w:w="1391"/>
        <w:gridCol w:w="2119"/>
        <w:gridCol w:w="1392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Капитальный ремонт зданий, помещений и сооружений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 культуры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учреждений и предприятий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капитальному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на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 капитальный ремонт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1 034 237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519"/>
        <w:gridCol w:w="556"/>
        <w:gridCol w:w="1983"/>
        <w:gridCol w:w="1984"/>
        <w:gridCol w:w="1984"/>
        <w:gridCol w:w="1984"/>
        <w:gridCol w:w="1984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творческо-производственной, научной, образовательной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направленной на создание и прокат аудиовизуальных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в любой форме и различных жанрах; создание условий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и развития материально-технической базы кинематографии;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производства, тиражирования и проката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фильмов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востребованности отечественного продукта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фильмов, произведенных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 и наград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кинофестивалей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художественного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117 549</w:t>
            </w:r>
          </w:p>
        </w:tc>
      </w:tr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документального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анимационного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отечественных фильмов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 кинопроката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1 392 527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4 600 465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4 957 976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1 957 976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562"/>
        <w:gridCol w:w="406"/>
        <w:gridCol w:w="2280"/>
        <w:gridCol w:w="2280"/>
        <w:gridCol w:w="1967"/>
        <w:gridCol w:w="1497"/>
        <w:gridCol w:w="1498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Строительство, реконструкция объектов культуры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культуры; эффективное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национального достояния страны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строящихся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реконструируемых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859 875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677"/>
        <w:gridCol w:w="314"/>
        <w:gridCol w:w="2127"/>
        <w:gridCol w:w="2127"/>
        <w:gridCol w:w="2127"/>
        <w:gridCol w:w="1764"/>
        <w:gridCol w:w="1764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Проведение социально-значимых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социально-значимых и культурных мероприятий: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конкурсов, выставок, праздничных и юбилейных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концертных мероприятий в рамках официальных встреч Главы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с иностранными делегациями, дней культуры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в Казахстане и Казахстана за рубежом, пропаганда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историко-культурных ценностей и современных достижений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Казахстана, выявление новых талантов,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уровня творческих коллективов;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позитивного имиджа Казахстана за рубежом.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взаимодействия с творческими объединениями и союзами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выставок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в стране 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представлению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в стране 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конкурсов,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юбилейных дат, фестивалей,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организованных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зарубежных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или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 в Казахстане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затрат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культурного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расширение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творческого потенциала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1 147 234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1 173 711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2 613 347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298"/>
        <w:gridCol w:w="566"/>
        <w:gridCol w:w="2021"/>
        <w:gridCol w:w="2021"/>
        <w:gridCol w:w="2021"/>
        <w:gridCol w:w="2021"/>
        <w:gridCol w:w="2022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культуры, эффективное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национального достояния страны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наследия, выполнение услуг по пропаганде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достижений казахского народного музыкально-поэтического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творчества, произведений современных композиторов, лучших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культуры, направленной на эстетическое и нравственное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подрастающего поколения - граждан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театрально-концертных мероприятий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слоев населения республики с целью вовлечения их в сферу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жизни. Осуществление гастрольных поездок по Казахстану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 рубежом, а также новых произведений, участие в международных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фестивалях.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взаимодействия с творческими объединениями и союзами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постановок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гастролей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качеством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2 425 614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3 123 979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4 132 497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4 031 005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554"/>
        <w:gridCol w:w="594"/>
        <w:gridCol w:w="1758"/>
        <w:gridCol w:w="1758"/>
        <w:gridCol w:w="2120"/>
        <w:gridCol w:w="2120"/>
        <w:gridCol w:w="2121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 сохранности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культурно-образовательной и научно-исследовательской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 Популяризация предметов музейного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материально-техническое, технологическое, организационное,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обеспечение процесса изучения и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национального достояния страны в сфере музейного дела.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востребованности отечественного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музеев,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музеев-заповедников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зрителю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музейных предметов от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музейных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основного фонда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отреставрированных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экспонатов от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экспонатов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фондах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республиканских музеев,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музее-заповедников,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состояния,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969 728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1 300 942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1 304 747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527"/>
        <w:gridCol w:w="721"/>
        <w:gridCol w:w="2135"/>
        <w:gridCol w:w="1402"/>
        <w:gridCol w:w="1842"/>
        <w:gridCol w:w="1842"/>
        <w:gridCol w:w="2136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Материально-техническое оснащение государственных организаций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материально-технической базы государственных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прочие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для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и мебелью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для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и мебелью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822"/>
        <w:gridCol w:w="348"/>
        <w:gridCol w:w="2360"/>
        <w:gridCol w:w="2360"/>
        <w:gridCol w:w="1285"/>
        <w:gridCol w:w="1286"/>
        <w:gridCol w:w="1286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Издание социально важных видов литературы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духовно-образовательного и интеллектуально-культурного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населения, воспитание подрастающего поколения в 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общемировых ценностных идеалов. Обеспечение выпуска и доведения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читателей социально важной литературы; 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развернутых художественных, научных, публицистических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библиографических серий, отражающих перемены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общественно-политической, социально-экономической,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научно-образовательной и культурной сферах жизни.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востребованности отечественного продукта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значимой литературы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 фондов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библиотечных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за счет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разных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 направлений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передачи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книжные фонды. 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читателей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духовно-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населения.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затрат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одного издания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доставкой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социально-важных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литературы общим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тиражом 775,6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1 090 000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549"/>
        <w:gridCol w:w="588"/>
        <w:gridCol w:w="2099"/>
        <w:gridCol w:w="2099"/>
        <w:gridCol w:w="2100"/>
        <w:gridCol w:w="1741"/>
        <w:gridCol w:w="1742"/>
      </w:tblGrid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Проведение государственной политики в области внутриполитической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 общественного согласия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по укреплению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стабильности, обеспечение условий, 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в обществе демократических принципов,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модели межэтнического согласия,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реформ, развитие гражданского общества.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государственности, единства народа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единства народа и формирование 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укрепление межэтнического согласия и дальнейшее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и пропаганда Стратегии и приоритетов развития Казахстана,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уважительного отношения к государственным символам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государственности посредством 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участия институтов гражданского общества в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поддержки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сознании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поддержки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сознании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межэтнических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охваченного мероприятиями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межэтнического согласия,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проводимыми МК, Ассамблеей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 программных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 и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пропагандистских мероприятий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охваченного мероприятиями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 и пропаганде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по пропаганде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здорового образа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об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 политики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о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символах Казахстана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взрослого населения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имиджевыми материалами,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популяризирующими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оценивших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общества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НПО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НПО, привлеченных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реализации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проектов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диалоговых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общества, действующих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основе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казахстанцами, проводимой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1 126 428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1 441 183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617"/>
        <w:gridCol w:w="348"/>
        <w:gridCol w:w="1956"/>
        <w:gridCol w:w="1956"/>
        <w:gridCol w:w="1956"/>
        <w:gridCol w:w="1957"/>
        <w:gridCol w:w="1957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восстановлению и реставрации старинных мечетей, мавзолеев, исторических комплексов и архитектурно-культурных памятников. Реставрация и консервация изделий. Сооружение памятников историко-культурного наследия.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реализация Национального стратегического проекта "Мәдени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мұра"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историко-культурного наследия, повышение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программы "Мәдени мұра"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восстанавливаемых памятников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памятников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памятников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затрат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сооружение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сохранности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возрождения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связанной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 пропагандой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страны,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преемственностью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возрождения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традиций.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 имеющих особое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для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906 981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565 323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608 223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533"/>
        <w:gridCol w:w="730"/>
        <w:gridCol w:w="1864"/>
        <w:gridCol w:w="1864"/>
        <w:gridCol w:w="1864"/>
        <w:gridCol w:w="1865"/>
        <w:gridCol w:w="1865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Повышение квалификации и переподготовка кадров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организаций культуры квалифицированными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кадрами. Совершенствование теоретических знаний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 специалистов культуры и искусства,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возрастающими требованиями рыночной экономики, структурными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 в производстве и социальной сфере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профессионализма работников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прошедших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за рубежом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прошедших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в Казахстане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потребности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повышении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693"/>
        <w:gridCol w:w="391"/>
        <w:gridCol w:w="1894"/>
        <w:gridCol w:w="1894"/>
        <w:gridCol w:w="1895"/>
        <w:gridCol w:w="1895"/>
        <w:gridCol w:w="1895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Свод и систематизация изучения культурного наследия казахского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изучения культурного наследия казахского народа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разным направлениям, предусматривающим проведение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границ территорий и зон охраны объектов культурного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смешанного наследия, включенных в Предварительный список ЮНЕСКО,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и пересмотр имеющихся списков памятников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Казахстана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реализация Национального стратегического проекта "Мәдени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мұра"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историко-культурного наследия,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статуса программы "Мәдени мұра" как уникального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истории и культуры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Свода памятников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с указанием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характеристик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849"/>
        <w:gridCol w:w="669"/>
        <w:gridCol w:w="2656"/>
        <w:gridCol w:w="2656"/>
        <w:gridCol w:w="1299"/>
        <w:gridCol w:w="1300"/>
        <w:gridCol w:w="1300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Пополнение, обеспечение сохранности, государственный учет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 документов Национального архивного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ведение научно-исследовательской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научно-методической работы в области архивного дела, документоведения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управленческой, аудиовизуальной и научно-технической документацией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населения к ресурсам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введение в эксплуатацию Единой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дела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сохранности, обогащение состава и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 печати на основе 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несекретных изданий, издаваемых на территории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18 800 000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18 950 000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архивного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и ведомств,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условиях, обеспечивающих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(вечное) 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объеме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архивного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находящихся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ведомственном хранении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архивного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интегрированных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Единую информационную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архивного дела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 издаваемых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библиографическую обработку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5 103 451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и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фонда,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архивных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оснащения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дальнейшее 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дела 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1027"/>
        <w:gridCol w:w="450"/>
        <w:gridCol w:w="2179"/>
        <w:gridCol w:w="1659"/>
        <w:gridCol w:w="1660"/>
        <w:gridCol w:w="1660"/>
        <w:gridCol w:w="1660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Пропаганда борьбы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деятельности государственных органов при выявлении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пресечении деятельности организованных наркообществ,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выявления, контроля и ликвидации финансовых потоков,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международным наркобизнесом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социального оптимизма казахстанцев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повышение эффективности информационной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и вхождения Казахстана в число 50-ти наиболее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стран мира отечественными СМИ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вопросов борьбы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теле-,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выпущенных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антинаркотической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трансляции видеороликов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пропаганде,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 тренингов,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по обсуждению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антинаркотической пропаганды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приглашением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СМИ,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работающих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 направлении.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716"/>
        <w:gridCol w:w="767"/>
        <w:gridCol w:w="2270"/>
        <w:gridCol w:w="2270"/>
        <w:gridCol w:w="1491"/>
        <w:gridCol w:w="1492"/>
        <w:gridCol w:w="1492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Создание информационных систем по развитию государственного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 2001-2010 годы, Государственной программы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соотечественников, проживающих за рубежом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толерантной языковой среды как фактора единения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языка, языков народа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социально-коммуникативных и консолидирующих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неказахской национальности,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владеющего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представителей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охваченных курсами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обучению родному языку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национально-культурных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методическими мероприятиями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825"/>
        <w:gridCol w:w="612"/>
        <w:gridCol w:w="2429"/>
        <w:gridCol w:w="2429"/>
        <w:gridCol w:w="1189"/>
        <w:gridCol w:w="1189"/>
        <w:gridCol w:w="1190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социального оптимизма казахстанцев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повышение эффективности информационной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и вхождения Казахстана в число 50-ти наиболее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стран мира отечественными 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взаимодействия с медиа-сообществом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правовой культуры средств массовой информации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дифференциация государственных электронных СМИ (создание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специализированных телеканалов на базе действующих)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зависимости от зарубежного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общегодового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за исключением госзаказа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общегодового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печатных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госзаказа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печатных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СМИ,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охваченной мониторингом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объем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каналов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спутниковом сегменте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программ, производимых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электронными СМИ 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сетке вещания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среднесуточных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вещания телеканалов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24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аудиовизуальной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электронными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ежедневного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предмет соблюдения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786"/>
        <w:gridCol w:w="842"/>
        <w:gridCol w:w="2149"/>
        <w:gridCol w:w="1636"/>
        <w:gridCol w:w="1636"/>
        <w:gridCol w:w="1636"/>
        <w:gridCol w:w="1637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Развитие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укрепления казахстанского информационного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развития цифровой системы вещания. Осуществление поэтапного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инфраструктуры телерадиовещания в спутниковом и наземном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сегментах на цифровой стандарт, в том числе на стандарт высокой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четкости. Прекращение аналогового вещания в 2015 году,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 цифрового телерадиовещания для всех категорий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рынка операторов, предоставляющих услуги многопрограммного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 телевидения и радио, разработка нормативных правовых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документов, регулирующих и регламентирующих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в области цифрового телерадиовещания, пересмотр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спектра, совершенствование частотной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производству на территории республики цифровых приемных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для удовлетворения потребностей населения.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цифровым вещанием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оптимального пути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многопрограммного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интерактивного телевидения,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радио,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трансляции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 программ,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увеличение охвата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радиовещания.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цифровое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телевидения, улучшение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трансляции телевизионных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радиопрограмм,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предпосылок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наукоемких отраслей,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производства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приемной и передающей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телевизионного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602"/>
        <w:gridCol w:w="645"/>
        <w:gridCol w:w="1907"/>
        <w:gridCol w:w="1908"/>
        <w:gridCol w:w="1908"/>
        <w:gridCol w:w="1908"/>
        <w:gridCol w:w="1908"/>
      </w:tblGrid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Обеспечение доступа к информации в публичных библиотеках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библиотечного, справочно-библиографического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читателей, обеспечение доступа пользователей к глобальным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интернет-ресурсам, реализация культурной и просветительской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направленной на удовлетворение духовных, интеллектуальных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культурных потребностей читателей, в том числе незрячих и слабовидящих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создание оптимальных условий для работы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библиотек. Проведение книжных выставок и презентаций, читательских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конференций, круглых столов и творческих встреч, участие в мероприятиях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международному библиотечному сотрудничеству.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населения к культурным ценностям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книжных выставок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презентаций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читательских конференций,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столов и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письменных и архивных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которые подлежат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и реставрации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затрат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одной книги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читателей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библиотек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777 421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481"/>
        <w:gridCol w:w="659"/>
        <w:gridCol w:w="2350"/>
        <w:gridCol w:w="2351"/>
        <w:gridCol w:w="2351"/>
        <w:gridCol w:w="1280"/>
        <w:gridCol w:w="1281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 Увеличение уставных капиталов юридических лиц,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производственно-технической базы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благоприятных условий для инвестирования отрасли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востребованности отечественного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культуры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информационного холдинга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оборудования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с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764"/>
        <w:gridCol w:w="819"/>
        <w:gridCol w:w="2424"/>
        <w:gridCol w:w="1592"/>
        <w:gridCol w:w="1592"/>
        <w:gridCol w:w="1592"/>
        <w:gridCol w:w="1593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Расширения доступа населения к культурным ценностям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общенационального культурного пространства,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обмена между регионами страны; интеграция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глобальную информационную сеть; формирование коллекций,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 распространение общих знаний об истории, культуре,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географии, политики Казахстана, как в целом, так и по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аспектам; содействие глубокому изучению темы (предмета) научными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и специалистами высокого уровня подготовленности,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числе, специалистами в области общественных гуманитарных дисциплин;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поддержки как формального, так и неформального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путем предоставления не только учебного материала, но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дополнительной литературы; необходимость удовлетворения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 информации одноразового характера по широкому 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знаний; расширение традиционного библиотечного фонда документами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виде и выполнение функции страхового фонда рукописной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книги частных лиц.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населения к культурным ценностям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к историко-культурному наследию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веб-порталов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сферы культуры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цифровом формате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электронными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библиотек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библиотечного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переведенного в цифровой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955"/>
        <w:gridCol w:w="794"/>
        <w:gridCol w:w="1543"/>
        <w:gridCol w:w="1543"/>
        <w:gridCol w:w="1866"/>
        <w:gridCol w:w="1867"/>
        <w:gridCol w:w="1867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Реализация государственной политики в сфере свободы вероисповедания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агитационно-пропагандистских мероприятий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обеспечения прав граждан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свободу вероисповедания, религиоведческих экспертиз с привлечением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ученых-теологов, юристов и иных научных сотрудников. Контроль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религиозных объединений.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государственности, единства народа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единства народа и формирование 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информированности казахстанцев о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в сфере межконфессиональных 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тираж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информационной,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периодической, печатной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научных,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материалов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религии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международных, республиканс-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региональных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 конференций,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семинаров-совещаний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проведенных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агитационно-пропагандистскими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группами по вопросам 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 ученых-теологов,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юристов и иных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видеофильмов,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поддержки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сознании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межконфессиональных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охваченного 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мероприятиями по 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религиоведческой грамотности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3181"/>
        <w:gridCol w:w="612"/>
        <w:gridCol w:w="1189"/>
        <w:gridCol w:w="1190"/>
        <w:gridCol w:w="1563"/>
        <w:gridCol w:w="1563"/>
        <w:gridCol w:w="1564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Научно-исследовательские и аналитические услуги по религиозным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и анализа религиозных проблем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государственности, единства народа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единства народа и формирование 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количества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наименований выпускаемых учебно-методических материалов (учебной, монографической литературы, словарей, энциклопедий, информационных бюллетеней, специальных печатных изданий)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поддержки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сознании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межконфессиональных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850"/>
        <w:gridCol w:w="748"/>
        <w:gridCol w:w="1454"/>
        <w:gridCol w:w="1454"/>
        <w:gridCol w:w="1910"/>
        <w:gridCol w:w="1910"/>
        <w:gridCol w:w="2216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Содействие развитию международного сотрудничества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религий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исследований и мероприятий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государственности, единства народа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единства народа и формирование 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отчетов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 записок,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сфере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выпускаемых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поддержки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сознании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межконфессиональных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754"/>
        <w:gridCol w:w="808"/>
        <w:gridCol w:w="1570"/>
        <w:gridCol w:w="1571"/>
        <w:gridCol w:w="1899"/>
        <w:gridCol w:w="1900"/>
        <w:gridCol w:w="1900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 Социологические исследования в области религии,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 в Республике Казахстан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исследований, мониторинга религиозной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государственности, единства народа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единства народа и формирование общеказахстанского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 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мониторингов религиозной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ситуации, 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выработку практических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актуальным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повышения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культуры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проведенным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социологическим исследованиям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мониторингу религиозной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</w:tbl>
    <w:bookmarkStart w:name="z1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Свод бюджетных расходов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постановлением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532"/>
        <w:gridCol w:w="2533"/>
        <w:gridCol w:w="2197"/>
        <w:gridCol w:w="2198"/>
        <w:gridCol w:w="2198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из них: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59 962 121,9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54 903 917,9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20 424 024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11 934 151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12 867 583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29 462 079,9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32 595 268,9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17 341 820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11 934 151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12 867 583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404 505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484 658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560 087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621 213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1 392 527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4 600 465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4 957 976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1 957 976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 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1 147 234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1 173 711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2 613 347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3 123 979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4 132 497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4 031 005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4 644 179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969 728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1 300 942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1 304 747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1 446 742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литературы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906 981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563 650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565 323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608 223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1 126 428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1 441 183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казахского народа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печати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борьбы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 наркобизнесом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публичных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777 421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резерва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84 819,6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586 233,5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7 961,3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27 176,4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религий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религии, межконфессиональ-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отношений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30 500 042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22 308 649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3 082 204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26 951 699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17 330 476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1 996 055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859 875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по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328 298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капиталов 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 культурным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ценностям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Распределение расходов по стратегическим направлениям,</w:t>
      </w:r>
      <w:r>
        <w:br/>
      </w:r>
      <w:r>
        <w:rPr>
          <w:rFonts w:ascii="Times New Roman"/>
          <w:b/>
          <w:i w:val="false"/>
          <w:color w:val="000000"/>
        </w:rPr>
        <w:t>целям, задачам и бюджетным программам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постановлением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63"/>
        <w:gridCol w:w="2363"/>
        <w:gridCol w:w="2050"/>
        <w:gridCol w:w="2051"/>
        <w:gridCol w:w="2051"/>
      </w:tblGrid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Стратегические направления,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38 511 151,9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17 625 985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9 998 588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10 856 324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 Дальнейшая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1 190 516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765 264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808 164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816 136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Прикладные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 Популяризация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"Мәдени мұра"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уникального бренда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Воссоздание,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памятников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906 981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565 323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608 223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616 195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 Популяризация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"Мәдени мұра"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уникального бренда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Свод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изучения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народа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 Популяризация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культуры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и за рубежом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7 257 193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14 055 470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8 212 080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8 998 750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фильмов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1 392 527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4 957 976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1 957 976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1 957 976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2. Издание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важных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3.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994 690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1 300 942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1 304 747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1 446 742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4. 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 капиталов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1.2.2. Активизация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творческими объединениями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союзами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культуры и искусства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1 147 234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2 613 347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890 300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2 425 614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4 132 497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4 031 005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4 644 179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3. Стимулирование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в сфере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населения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 ценностям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807 329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777 421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1.3.1.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библиотечной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информации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 библиотеках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777 421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1.3.1.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библиотечной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1.3.2.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культурному наследию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Расширения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населения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 ценностям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29 256 113,9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2 130 747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1.4.2. 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учреждений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 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1 034 237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2. 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831 014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3. Целевые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26 951 699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1 996 055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4.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5.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7 961,3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6.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за счет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неотложные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84 819,6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1.4.3.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профессионализма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толерантной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среды как фактора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единения народа 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1 543 891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триединства языков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1 543 891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2.1.2.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 триединства языков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2.1.3.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языков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2.1.4. 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с соотечественни-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ками, проживающими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социально-коммуникативных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консолидирующих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пространства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18 535 672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18 588 882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казахстанцев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16 478 358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3.1.1. Расширение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вхождения Казахстана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50-ти наиболее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отечественными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3.1.2. Активизация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 медиа-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сообществом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3.1.3.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культуры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3.2.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продукта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3.2.3. Тематическая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дифференциация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электронных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(создание республиканских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телеканалов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3.2.4. 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зарубежного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продукта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2. Пропаганда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наркоманией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3.2.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продукта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1 820 377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 телерадиовещания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3.2.2.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холдинга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 капиталов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1 797 977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3.3.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населения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3.3.1. Создание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архивного дела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3.3.2.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сохранности, обогащение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архивного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3.3.3.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архива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несекретных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издаваемых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архивных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Дальнейшее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государственности, единства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общества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стабильного развития нации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1 644 443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784 596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752 398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народа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общеказах-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 патриотизма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4.1.1.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межнационального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и дальнейшее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роли Ассамблеи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4.1.2. Разъяснение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Стратегии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проводимой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4.1.3.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уважительного отношения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символам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4.1.4. Мониторинг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религиозной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4.1.5.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информированности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казахстанцев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межконфессиональных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2.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3. Содействие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религий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4. Социологичес-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исследования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религии, межконфессиональ-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отношений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4.2.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институтами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4.2.1.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общества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страны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внутриполитической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1 441 183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2. Прикладные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толерантной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среды как фактора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единения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конкуренто-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 отечественного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Дальнейшее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государственности, единства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стабильного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484 658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560 087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621 213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 Дальнейшая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 Популяризация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"Мәдени мұра"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уникального бренда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 Популяризация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культуры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и за рубежом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1.4.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1.4.1.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триединства языков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2.1.2.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 триединства языков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2.1.3.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языков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2.1.4. 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с соотечественни-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ками, проживающими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казахстанцев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3.1.1. Расширение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вхождения Казахстана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50-ти наиболее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отечественными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3.1.2. Активизация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медиа-сообществом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3.1.3.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культуры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3.2.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продукта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3.2.3. Тематическая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(создание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специализированных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телеканалов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3.2.4. 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зарубежного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продукта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народа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общеказах-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 патриотизма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4.1.1.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межнационального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и дальнейшее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роли Ассамблеи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4.1.2. Разъяснение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Стратегии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проводимой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4.1.3.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уважительного отношения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символам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4.2.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совершенство-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с институтами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общества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4.2.1.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общества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страны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1. 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484 658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560 087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621 213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59 962 121,9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54 903 917,9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20 424 024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11 934 151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