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7d4f" w14:textId="f057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совершенствования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деятельности органов внутренних дел в сфере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общественной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ст.24; № 17-18, ст.241; № 21-22, ст.281; 2002 г., № 4, ст.33; № 17, ст.155; 2003 г., № 1-2, ст.3; № 4, ст.25; № 5, ст.30; № 11, ст.56, 64, 68; № 14, ст.109; № 15, ст.122, 139; № 18, ст.142; № 21-22, ст.160; № 23, ст.171; 2004 г., № 6, ст.42; № 10, ст.55; № 15, ст.86; № 17, ст.97; № 23, ст.139, 140; № 24, ст.153; 2005 г., № 5, ст.5; № 7-8, ст.19; № 9, ст.26; № 13, ст.53; № 14, ст.58; № 17-18, ст.72; № 21-22, ст.86, 87; № 23, ст.104; 2006 г., № 1, ст.5; № 2, ст.19, 20; № 3, ст.22; № 5-6, ст.31; № 8, ст.45; № 10, ст.52; № 11, ст.55; № 12, ст.72, 77; № 13, ст.85, 86; № 15, ст.92, 95; № 16, ст.98, 102; № 23, ст.141; 2007 г., № 1, ст.4; № 2, ст.16, 18; № 3, ст.20, 23; № 4, ст.28, 33; № 5-6, ст.40; № 9, ст.67; № 10, ст.69; № 12, ст.88; № 13, ст.99; № 15, ст.106; № 16, ст.131; № 17, ст.136, 139, 140; № 18, ст.143, 144; № 19, ст.146, 147; № 20, ст.152; № 24, ст.180; 2008 г., № 6-7, ст.27; № 12, ст.48, 51; № 13-14, ст.54, 57, 58; № 15-16, ст.62; № 20, ст.88; № 21, ст.97; № 23, ст.114; № 24, ст.126, 128, 129; 2009 г., № 2-3, ст.7, 21; № 9-10, ст.47, 48; № 13-14, ст.62, 63; № 15-16, ст.70; 72, 73, 74, 75, 76; № 17, ст.79; 80, 82, 84, 86; № 19, ст.88;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внесении изменений и дополнения в некоторые законодательные акты Республики Казахстан по вопросам беженцев", опубликованный в газетах "Егемен Қазақстан" и "Казахстанская правда" 12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помощью", опубликованный в газетах "Егемен Қазақстан" 22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части второй статьи 330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административный арест на срок до пятнадцати суток.";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333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Те же действия,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двух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двадцати, на юридических лиц, являющихся субъектами крупного предпринимательства, - в размере от сорока до восьмидесяти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336: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до двух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"от одного до двух" заменить словами "от двух до пяти";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административный арест на срок до пятнадцати суток.";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336-2: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"от одного до двух" заменить словами "от двух до пяти";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частью первой настоящей статьи, совершенные лицом, которое дважды в течение года подвергалось административному взысканию за немедицинское потребление наркотических средств, психотропных веществ и прекурсоров в общественных местах,-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административный арест на срок до пятнадцати суток.";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336-4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336-4. Нахождение несовершеннолетних без сопровождения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законных представителей вне жилых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Нахождение несовершеннолетних без сопровождения законных представителей вне жилых помещений с 23 до 6 часов утра,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на законных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законных представителей в размере до пяти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371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371. Нарушение порядка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гражданского и служебного оружия либо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постановки его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порядка регистрации (перерегистрации) гражданского и служебного оружия либо правил постановки его на учет, выразившееся в нарушении сроков: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регистрации и получения физическим лицом разрешения на хранение и (или) ношение оружия после его приобретения;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физического лица в орган внутренних дел о продлении разрешения на хранение и (или) ношение гражданского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уведомления владельцем оружия органа внутренних дел об утрате или хищении принадлежащего ему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обращения физического лица в органы внутренних дел для постановки оружия на учет при изменении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регистрации в органах внутренних дел юридическим лицом служебного и (или) гражданского оружия после его приобретения,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для физических лиц в размере пяти, на должностных лиц, юридических лиц, являющихся субъектами малого предпринимательства, - в размере от пяти до десяти, на юридических лиц, являющихся субъектами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двадцати до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 с возмездным изъятием оружия, на должностных лиц, юридических лиц, являющихся субъектами малого предпринимательства, - в размере от десяти до пятнадцати, на юридических лиц, являющихся субъектами среднего предпринимательства, - в размере от двадцати до тридцати, на юридических лиц, являющихся субъектами крупного предпринимательства, - в размере от сорока до семидесяти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второй статьи 531: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"физическим или" исключить; в абзаце втором слова "на физических лиц в размере от пяти до десяти,"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541: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"336-1 (частью третьей)," дополнить словами "336-2 (частью третьей),";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1-1 после слов "336-3 (частью второй)," дополнить словами "336-4 (частью второй),";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543: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"336-2, 336-3 (частью первой)," заменить словами "336-2 (частями первой и второй), 336-3 (частью первой), 336-4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"336-1 (частями первой и второй)," дополнить словами "336-4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"336-1 (частями первой и второй)," дополнить словами "336-4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подпункте 1) части первой статьи 636 слова "336-3 (частью второй)," заменить словами "336-2 (частью третьей), 336-3 (частью второй), 336-4 (частью второй),".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ст.112; 2009 г., № 2-3, ст.16, 18; № 13-14, ст.63; № 15-16, 74; № 17, ст.82; № 18, ст.84;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строки 1.54. таблицы статьи 471 слова "физическими 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№ 11-12, ст.290; № 24, ст.592; 1993 г., № 8, ст.179; 1995 г., № 1-2, ст.17; № 23, ст.155; Ведомости Парламента Республики Казахстан, 1997 г., № 7, ст.79; № 12, ст.184; № 13-14, ст.205; 1998 г., № 23, ст.416; № 24, ст.436; 1999 г., № 8, ст.233, 247; 2001 г., № 13-14, ст.174; № 20, ст.257; № 24, ст.336; 2004 г., № 23, ст.142; № 24, ст.155; 2007 г., № 15, ст.107; 2008 г., № 10-11, ст.39):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после слов "должностей" дополнить словами "заместителей Командующего Внутренними войсками,".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ст.79; № 12, ст.184; 1998 г., № 17-18, ст.225; № 23, ст.416; № 24, ст.436; 1999 г., № 8, ст.233, 247; № 23, ст.920; 2000 г., № 3-4, ст.66; 2001 г., № 13-14, ст.174; № 17-18, ст.245; № 20, ст.257; № 23, ст.309; 2002 г., № 17, ст.155; 2003 г., № 12, ст.82; 2004 г., № 23, ст.142; № 24, ст.154, 155; 2006 г., № 1, ст.5; № 3, ст.22; 2007 г., № 2, ст. 18; № 3, ст.20; № 9, ст.67; № 10, ст.69; 2008 г., № 15-16, ст.61; 2009 г., № 8, ст.44; № 18, ст.84; № 19, ст.88):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5-1 дополнить подпунктом 39)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"39) утверждает Правила назначения участковых инспекторов полиции с учетом мнения населения административного участка.";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"областей (города республиканского значения, столицы)"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"Местные" заменить словом "1. Местные";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устанавливают ограничения на реализацию продукции в стеклянной таре в местах проведения спортивно-массовых, зрелищных культурно-массовых мероприятий на областном (города республиканского значения, столицы) уровне.";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Местные исполнительные органы районов (города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совместно с органами внутренних дел обеспечение охраны общественного порядка и общественной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организуют совместно с органами внутренних дел собрание (сход) местного сообщества, для назначения участковых инспекторов полиции, с учетом мнения населения административного участка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устанавливают ограничения на реализацию продукции в стеклянной таре в местах проведения спортивно-массовых, зрелищных культурно-массовых мероприятий на районном (города областного значения) уровне.";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39) пункта 1 статьи 11 слова "физических лиц,"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1998 года "О государственном контроле за оборотом отдельных видов оружия" (Ведомости Парламента Республики Казахстан, 1998 г., № 24, ст.448; 2002 г., № 4, ст.34; 2004 г., № 23, ст. 140; 142; 2006 г., № 24, ст. 148; 2007 г., № 2, ст. 18; № 19, ст. 150;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6 слова "частными охранниками, работниками охранных подразделений индивидуальных предпринимателей,"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частными охранниками, индивидуальными предпринимателями, создавшими охранные подразделения"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частные охранники, индивидуальные предприниматели, создавшие охранные подразделения,"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"Индивидуальный предприниматель, создавший охранное подразделение, руководитель организации (юридического лица с особыми уставными задачами)" заменить словами "Руководители организаций (юридических лиц с особыми уставными задачами)";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"электрическое оружие"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после слова "бесствольное" дополнить словом ",электрическое";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"(луки и арбалеты)," дополнить словами "электрическое оружие,";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"(луков и арбалетов)" дополнить словами ",электрического оружия";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"Разрешение выдается и продлевается сроком на пять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"связанных с нарушением зрения, психическим заболеванием, алкоголизмом, наркоманией или токсикоманией," заменить словами "установленное уполномоченным органом в области здравоохранения,";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"(луки и арбалеты)," дополнить словами "электрическое оружие,";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", связанных с нарушением зрения, психическим заболеванием, алкоголизмом, наркоманией или токсикоманией"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при перемене места жительства снять оружие с учета органа внутренних дел и в десятидневный срок поставить его на соответствующий учет по новому постоянному месту жительства, а при перемене места жительства в пределах одного района, либо города, не имеющего районного деления - в пятидневный срок уведомить об этом территориальный орган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 подпункта 5)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представило медицинского заключения об отсутствии противопоказаний к владению оружием;";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23 слова ", а также продавать гражданское и служебное оружие и патроны к нему юридическим лицам, имеющим лицензии на торговлю гражданским и служебным оружием и патронами к нему"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(Ведомости Парламента Республики Казахстан, 1999 г., № 24, ст. 1065; 2003 г., № 15, ст.129; 2004 г., № 23, ст.142; 2006 г., № 3, ст.22; № 13, ст.86; 2007 г., № 2, ст.18; № 10, ст.69; № 20, ст.152; 2009 г., № 15-16, ст.77; № 18, ст.84;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2009 года "О внесении изменений и дополнений в некоторые законодательные акты Республики Казахстан по вопросам социальной поддержки отдельных категорий граждан", опубликованный в газетах "Егемен Қазақстан" и "Казахстанская правда" 12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", а также правилам эксплуатации спортивных сооружений и пожарной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 и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случае обнаружения нарушений требований правил эксплуатации спортивных сооружений и пожарной безопасности, осложняющих обеспечение безопасности граждан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 неисправности средств противопожарной защиты, а также нарушения правил монтажа и эксплуатации электрооборудования, могущих привести к возникновению пожара, местные исполнительные органы по представлению, вносимому органами по чрезвычайным ситуациям самостоятельно либо по инициативе органов внутренних дел, запрещают проведение спортивно-массовых мероприятий, до устранения выявленных нарушений условий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Организаторы спортивно-массовых мероприятий, не позднее десяти дней до проведения мероприятия, обязаны информировать местные исполнительные органы о предполагаемом количестве зрителей, за день - сообщить о числе проданных билетов, выданных пропусков, в том числе на автотранспорт, а также мест парковок для специальной техники органов внутренних дел, по чрезвычайным ситуациям и здравоохранения.".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ст.281; 2002 г., № 4, ст.34; № 17, ст.155; 2004 г., № 23, ст.142; 2007 г., № 2, ст.18; № 8, ст.52; 2008 г., № 12, ст.51; 2009 г., № 18, ст.84;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"физическими (индивидуальными предпринимателями)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Закона распространяется на частные охранные организации и специализированное охранное подразделение органов внутренних дел, если иное не предусмотрено законами, актами Президента и Правительства Республики Казахстан об органах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 слова "Гражданам (индивидуальным предпринимателям)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"переподготовка" заменить словами "повышение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"частного охранника," и "охранном подразделении индивидуальных предпринимателей и юридических лиц, ведомственном охранном подразделении государственных органов,"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5 статьи 6 после слов "осуществляющих охранную деятельность," дополнить словами "в том числе при их участии в обеспечении общественного порядка";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подпункты 3), 4) и 5)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 статьи 9 слова "физическим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за исключением работ по монтажу, наладке и техническому обслуживанию средств охранной сигнализации, при наличии соответствующей лицензии, а также консультирования и подготовки рекомендаций по способам охраны и правомерной защиты от противоправных посягательств.";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"охранника" заменить словами "и повышению квалификации руководителей охранных организаций и охранников";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"умышленного"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3), 4),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освобожденные от уголовной ответственности по нереабилитирующим основаниям до истечения срока нижнего предела наказания в виде лишения свободы, предусмотренного соответствующей частью статьи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привлеченные к административной ответственности ранее, в течение года до принятия на работу руководителем охранной организаций или охранником, за совершения умышленных административных правонарушений, посягающих на собственность, институты государственной власти, установленный порядок управления, общественный порядок и нравственность;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уволенные менее трех лет назад по отрицательным мотивам с государственной, воинской службы, правоохранительных органов, судов и органов юстиции;";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Лица, уволенные менее одного года назад из органов внутренних дел, не могут быть приняты на работу в частную охранную организацию, если указанная охранная организация в период исполнения ими служебных обязанностей непосредственно была им подконтрольна или связана с ними в соответствии с их компетенцией.";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статьи 11, 12 и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Права и обязанности работников, занимающих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должность охранника в частной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Работники, занимающие должность охранника в частной охранной организации,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органам внутренних дел в осуществлении мероприятий по обеспечению общественного порядка, в том числе при проведении зрелищных культурно-массовых и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пресекать преступления и административные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законами случаях задерживать и доставлять в правоохранительные органы лиц, совершивших преступление или административное правонарушение. При необходимости, когда есть основания полагать, что при задержанном лице находятся оружие, а также иные опасные и (или) запрещенные к обороту предметы, в соответствии с законодательством Республики Казахстан осматривать одежду задержанного и изымать указанные предметы для передачи в правоохранительные органы или иной орган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 оказании медицинской и иной помощи гражданам, пострадавшим от противоправных посягательств, дорожно-транспортных происшествий, стихийных бедствий и иных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требовать от граждан соблюдения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Работники, занимающие должность охранника в частной охранной организации,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конституционные права и свободы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 внутренних дел о ставших известными им фактах готовящихся либо совершенных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предусмотренных законодательством случаях предъявлять по требованию граждан удостоверение, подтверждающее его принадлежность к субъекту охранной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субъектам профилактики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разъяснять гражданам, задержанным за совершение преступления или административного правонарушения, основания применяемых к ним принудительных мер.";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консультирования и подготовки рекомендаций по способам охраны и правомерной защиты от противоправных посягательств;";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"работники, занимающие должность охранника в частной охранной организации, на добровольной основе привлекаются к охране общественного порядка.";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ведомственными охранными подразделениями государственных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Работники, занимающие должность охранника, частных охранных организаций осуществляют охранную деятельность в специальной одежде, обозначающей их принадлежность к субъекту охранной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3) пункта 2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17-1: пункт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второй пункта 3 слова ", охранного подразделения индивидуального предпринимателя и (или) юридического лица"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 и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Частная охранная организация не может являться дочерним предприятием организации, осуществляющей иную деятельность, кроме охранной. Для учредителя (участника) частной охранной организации данный вид деятельности должен быть основным.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Учредителями (участниками) частной охранной организации не могут являться: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учредители либо должностные лица организаций, в отношении которых будут оказываться охранные услуги создаваемой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лица, состоящие в близком родстве (родители, дети, усыновители, усыновленные, полнородные и неполнородные братья и сестры, дедушка, бабушка, внуки), браке, а также свойстве (родители, дети, усыновители, усыновленные, полнородные и неполнородные братья и сестры, дедушка, бабушка, внуки супруга (супруги) с лицами, указанными в подпункте 1) пункта 5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граждане, имеющие судимость за совершение преступления, а также юридические лица, в составе учредителей (участников) которых имеются указанные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в отношении которых будут оказываться охранные услуги создаваемой организацией, и аффилированные с ними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общественные объединения.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частных охранных организаций и его работникам, занимающим должность охранника,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процессуальную и иную деятельность,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присваивать полномочия сотрудников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законной деятельности сотрудников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совершать действия, унижающие честь и достоинство человека и гражданина либо неправомерно ограничивающие права и свободы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заголовок главы 4 после слова "оружия" дополнить словами "и специальных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Субъекты охранной деятельности имеют право приобретать служебное гладкоствольное длинноствольное и короткоствольное оружие, а также гражданское огнестрельное бесствольное оружие с патронами травматического действия и электрическое оружие в соответствии с законодательством Республики Казахстан, специальные средства у юридических лиц - поставщиков после получения соответствующей лицензии. Виды, типы, модели и количество оружия, а также перечень специальных средств, для использования работниками субъектов охранной деятельности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 охранной деятельности запрещается приобретение и использование служебного нарезного длинноствольного и короткоствольного оружия.";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"три года" заменить словами "пять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", работник охранного подразделения и частный охранник"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частные охранники и работники охранных подразделений, занимающие должности охранников,"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", частного охранника, работника охранного подразделения"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", частные охранники, работники охранных подразделений и штатные охранники ведомственных охранных подразделений государственных органов"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21 слово "переподготовке" заменить словами "повышению квалификации".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 № 17, ст.154; 2004 г., № 23, ст.142; 2005 г., № 7-8, ст.19; 2006 г., № 3, ст.22; 2007 г., № 9, ст.67; 2008 г., № 20, ст.152; 2009 г., № 15-16, ст.72; № 17, ст.81; № 18, ст.84):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36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Запрещается нахождение ребенка без сопровождения законных представителей вне жилых помещений с 23 до 6 часов утра.".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ст.105; 2007 г., № 9, ст.67; 2007 г., № 20, ст.152; 2009 г., № 15-16, ст.72):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защиты их прав и законных интересов"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пункта 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ст.21; № 16, ст.99; № 23, ст.141; 2007 г., № 2, ст. 18; № 3, ст.20; № 17, ст.136; 2008 г., № 13-14, ст.57, 58; № 15-16, ст.60; № 23, ст.114; № 24, ст.128, 129; 2009 г., № 2-3, ст. 18, 21; № 9-10, ст.47, 48; № 11-12, ст.54; № 15-16, 74, 77; № 18, ст.84, 86; № 19, ст.88;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6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"охранную деятельность.".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ст.147; 2008 г., № 23, ст.124):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Соблюдение правил обеспечения безопасности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проведении зрелищных культурно-массовых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Объекты и сооружения, предназначенные для проведения зрелищных культурно-массовых мероприятий, должны соответствовать правилам эксплуатации сооружений 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 нарушений требований правил эксплуатации сооружений и пожарной безопасности, осложняющих обеспечение безопасности граждан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 неисправности средств противопожарной защиты, а также нарушения правил монтажа и эксплуатации электрооборудования, могущих привести к возникновению пожара, местные исполнительные органы по представлению, вносимому органами по чрезвычайным ситуациям самостоятельно либо по инициативе органов внутренних дел, запрещают проведение зрелищных культурно-массовых мероприятий, до устранения выявленных нарушений условий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Организаторы зрелищных культурно-массовых мероприятий проводимых в не предназначенных специально для этих целей местах (стадионы, зоны отдыха, парки, скверы, площади, улицы), не позднее десяти дней до проведения мероприятия обязаны информировать местные исполнительные органы о предполагаемом количестве зрителей, за день сообщить о числе проданных билетов, выданных пропусков, в том числе на автотранспорт, а также мест парковок для специальной техники органов внутренних дел, по чрезвычайным ситуациям и здравоохранения.".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ст.152; 2008 г., № 20, ст.89; № 23, ст.114; № 24, ст.128, 129; 2009 г., № 2-3, ст.16, 18; № 9-10, ст.47; № 13-14, ст.62, 63; № 17, ст.79, 81, 82; № 18, ст.84, ст.85;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2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статьи 27 слова "физическими 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опубликования, за исключением пункта 7 статьи 1, который вводится в действие по истечении одного года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 охранной деятельности, обязаны в течение трех месяцев со дня введения и действие пункта 7 статьи 1 настоящего Закона привести свою деятельность и соответствие с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