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19ec" w14:textId="51b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июня 2007 года №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2009 года № 2020. Утратило силу постановлением Правительства Республики Казахстан от 28 февраля 2013 года № 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28.02.2013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"Об утверждении Правил лицензирования и квалификационных требований, предъявляемых к образовательной деятельности" (САПП Республики Казахстан, 2007 г., № 18, ст. 202)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образовательной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оперативного управления" заменить словами ", оперативного управления или имущественного найма (аренды)";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Квалификационные требования, предъявляемые к деятельности организаций, реализующих специальные образовательные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приема в специальные и специальные (коррекционные) организации согласно заключению психолого-медико-педагогической консультации в соответствии с возрастом и наполняемостью в группе, классе;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воспитателей, учителей высшей и первой категории от их общего числа - не менее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условий организации образования действующим санитарным правилам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материально-технической базы, обеспечивающей надлежащее качество предоставляемых специальных образовательных услуг, которое подтверждается сведениями заявителя о количестве и качестве имеющегося у него на праве собственности оборудования согласно нормативам минимальных требований к материально-техническому  и учебно-методическому оснащению и обеспечению организаций образования, осуществляющих обучение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объекта питания для учащихся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