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27e3" w14:textId="75f2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2009 года № 1963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"О республиканском бюджете на 2009-2011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по чрезвычайным ситуациям Республики Казахстан из резерва Правительства Республики Казахстан, предусмотренного в республиканском бюджете на 2009 год на неотложные затраты, средства в сумме 376892000 (триста семьдесят шесть миллионов восемьсот девяносто две тысячи) тенге для перечисления акимату города Астаны в виде целевых трансфертов на развитие, для строительства отводящего канала от водорегулирующего устройства защитной дамбы, с целью устранения ситуации, угрожающей социальной стабильности города Астаны в рамках проекта "Реконструкция русла р. Ишим, 8-ая очередь",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проекту "Реконструкция русла р. Ишим, 8-ая очередь, в пределах участка № 2" - 271600200 (двести семьдесят один миллион шестьсот тысяч двести)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проекту "Реконструкция русла р. Ишим, 8-ая очередь, в пределах участка № 3" - 105291800 (сто пять миллионов двести девяносто одна тысяча восемьсот)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