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0d16" w14:textId="ba40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дня отдыха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2009 года № 1936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благоприятных условий для отдыха трудящихся и рационального использования рабочего времени в декабре 2009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Перенести день отдыха с воскресенья 20 декабря на пятницу 18 декабря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право организациям, которые обеспечены трудовыми, материальными и финансовыми ресурсами для выпуска необходимой продукции, оказания услуг, включая финансовые, а также ввода в действие объектов строительства, производить по согласованию с профсоюзными организациями работу 18 декабря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 в указанный день компенсируется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