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0618" w14:textId="c700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18 ноября 2009 года № 1876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 Подписать Соглашение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2009 года № 751 «О подписании Соглашения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29"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2009 года № 1876</w:t>
      </w:r>
    </w:p>
    <w:bookmarkEnd w:id="1"/>
    <w:p>
      <w:pPr>
        <w:spacing w:after="0"/>
        <w:ind w:left="0"/>
        <w:jc w:val="both"/>
      </w:pPr>
      <w:r>
        <w:rPr>
          <w:rFonts w:ascii="Times New Roman"/>
          <w:b w:val="false"/>
          <w:i w:val="false"/>
          <w:color w:val="000000"/>
          <w:sz w:val="28"/>
        </w:rPr>
        <w:t xml:space="preserve">проект   </w:t>
      </w:r>
    </w:p>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в области расследования авиационных</w:t>
      </w:r>
      <w:r>
        <w:br/>
      </w:r>
      <w:r>
        <w:rPr>
          <w:rFonts w:ascii="Times New Roman"/>
          <w:b/>
          <w:i w:val="false"/>
          <w:color w:val="000000"/>
        </w:rPr>
        <w:t>
происшествий с государственными воздушными судами</w:t>
      </w:r>
      <w:r>
        <w:br/>
      </w:r>
      <w:r>
        <w:rPr>
          <w:rFonts w:ascii="Times New Roman"/>
          <w:b/>
          <w:i w:val="false"/>
          <w:color w:val="000000"/>
        </w:rPr>
        <w:t>
государств-участников Содружества Независимых Государств</w:t>
      </w:r>
    </w:p>
    <w:bookmarkEnd w:id="2"/>
    <w:bookmarkStart w:name="z6" w:id="3"/>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важность объективного установления причин авиационных происшествий с государственными воздушными судами,</w:t>
      </w:r>
      <w:r>
        <w:br/>
      </w:r>
      <w:r>
        <w:rPr>
          <w:rFonts w:ascii="Times New Roman"/>
          <w:b w:val="false"/>
          <w:i w:val="false"/>
          <w:color w:val="000000"/>
          <w:sz w:val="28"/>
        </w:rPr>
        <w:t>
</w:t>
      </w:r>
      <w:r>
        <w:rPr>
          <w:rFonts w:ascii="Times New Roman"/>
          <w:b w:val="false"/>
          <w:i w:val="false"/>
          <w:color w:val="000000"/>
          <w:sz w:val="28"/>
        </w:rPr>
        <w:t>
      в целях обеспечения единого подхода к организации расследования авиационных происшествий с государственными воздушными судами одного государства на территории другого государства-участника настоящего Соглашения,</w:t>
      </w:r>
      <w:r>
        <w:br/>
      </w:r>
      <w:r>
        <w:rPr>
          <w:rFonts w:ascii="Times New Roman"/>
          <w:b w:val="false"/>
          <w:i w:val="false"/>
          <w:color w:val="000000"/>
          <w:sz w:val="28"/>
        </w:rPr>
        <w:t>
      согласились о нижеследующем:</w:t>
      </w:r>
    </w:p>
    <w:bookmarkEnd w:id="3"/>
    <w:bookmarkStart w:name="z9" w:id="4"/>
    <w:p>
      <w:pPr>
        <w:spacing w:after="0"/>
        <w:ind w:left="0"/>
        <w:jc w:val="left"/>
      </w:pPr>
      <w:r>
        <w:rPr>
          <w:rFonts w:ascii="Times New Roman"/>
          <w:b/>
          <w:i w:val="false"/>
          <w:color w:val="000000"/>
        </w:rPr>
        <w:t xml:space="preserve"> 
Статья 1</w:t>
      </w:r>
    </w:p>
    <w:bookmarkEnd w:id="4"/>
    <w:bookmarkStart w:name="z10" w:id="5"/>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авиационное происшествие -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w:t>
      </w:r>
      <w:r>
        <w:br/>
      </w:r>
      <w:r>
        <w:rPr>
          <w:rFonts w:ascii="Times New Roman"/>
          <w:b w:val="false"/>
          <w:i w:val="false"/>
          <w:color w:val="000000"/>
          <w:sz w:val="28"/>
        </w:rPr>
        <w:t>
</w:t>
      </w:r>
      <w:r>
        <w:rPr>
          <w:rFonts w:ascii="Times New Roman"/>
          <w:b w:val="false"/>
          <w:i w:val="false"/>
          <w:color w:val="000000"/>
          <w:sz w:val="28"/>
        </w:rPr>
        <w:t>
      государственная авиация - авиация, используемая для осуществления военной, пограничной, милицейской, таможенной и другой государственной службы государства-участника СНГ;</w:t>
      </w:r>
      <w:r>
        <w:br/>
      </w:r>
      <w:r>
        <w:rPr>
          <w:rFonts w:ascii="Times New Roman"/>
          <w:b w:val="false"/>
          <w:i w:val="false"/>
          <w:color w:val="000000"/>
          <w:sz w:val="28"/>
        </w:rPr>
        <w:t>
</w:t>
      </w:r>
      <w:r>
        <w:rPr>
          <w:rFonts w:ascii="Times New Roman"/>
          <w:b w:val="false"/>
          <w:i w:val="false"/>
          <w:color w:val="000000"/>
          <w:sz w:val="28"/>
        </w:rPr>
        <w:t>
      государственное воздушное судно - воздушное судно государственной авиации;</w:t>
      </w:r>
      <w:r>
        <w:br/>
      </w:r>
      <w:r>
        <w:rPr>
          <w:rFonts w:ascii="Times New Roman"/>
          <w:b w:val="false"/>
          <w:i w:val="false"/>
          <w:color w:val="000000"/>
          <w:sz w:val="28"/>
        </w:rPr>
        <w:t>
</w:t>
      </w:r>
      <w:r>
        <w:rPr>
          <w:rFonts w:ascii="Times New Roman"/>
          <w:b w:val="false"/>
          <w:i w:val="false"/>
          <w:color w:val="000000"/>
          <w:sz w:val="28"/>
        </w:rPr>
        <w:t>
      расследование авиационного происшествия - процесс, включающий выявление, сбор и изучение информации о фактах, условиях и обстоятельствах, относящихся к рассматриваемому событию, проведение исследований, экспертиз и экспериментов, обобщение и анализ полученных данных, подготовку по результатам проведенных работ заключения о причинах авиационного происшествия и рекомендаций по результатам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рекомендации по результатам расследования авиационного происшествия - предложения, сделанные на основе информации, полученной при расследовании, и направленные на предотвращение авиационных происшествий;</w:t>
      </w:r>
      <w:r>
        <w:br/>
      </w:r>
      <w:r>
        <w:rPr>
          <w:rFonts w:ascii="Times New Roman"/>
          <w:b w:val="false"/>
          <w:i w:val="false"/>
          <w:color w:val="000000"/>
          <w:sz w:val="28"/>
        </w:rPr>
        <w:t>
</w:t>
      </w:r>
      <w:r>
        <w:rPr>
          <w:rFonts w:ascii="Times New Roman"/>
          <w:b w:val="false"/>
          <w:i w:val="false"/>
          <w:color w:val="000000"/>
          <w:sz w:val="28"/>
        </w:rPr>
        <w:t>
      уполномоченный орган безопасности полетов государственной авиации - орган, осуществляющий расследования авиационных происшествий с государственными воздушными судами, их классификацию и учет, а также государственный межведомственный контроль за деятельностью авиационного персонала государственной авиации государства-участника настоящего Соглашения в части, касающейся безопасности полетов.</w:t>
      </w:r>
    </w:p>
    <w:bookmarkEnd w:id="5"/>
    <w:bookmarkStart w:name="z17" w:id="6"/>
    <w:p>
      <w:pPr>
        <w:spacing w:after="0"/>
        <w:ind w:left="0"/>
        <w:jc w:val="left"/>
      </w:pPr>
      <w:r>
        <w:rPr>
          <w:rFonts w:ascii="Times New Roman"/>
          <w:b/>
          <w:i w:val="false"/>
          <w:color w:val="000000"/>
        </w:rPr>
        <w:t xml:space="preserve"> 
Статья 2</w:t>
      </w:r>
    </w:p>
    <w:bookmarkEnd w:id="6"/>
    <w:bookmarkStart w:name="z18" w:id="7"/>
    <w:p>
      <w:pPr>
        <w:spacing w:after="0"/>
        <w:ind w:left="0"/>
        <w:jc w:val="both"/>
      </w:pPr>
      <w:r>
        <w:rPr>
          <w:rFonts w:ascii="Times New Roman"/>
          <w:b w:val="false"/>
          <w:i w:val="false"/>
          <w:color w:val="000000"/>
          <w:sz w:val="28"/>
        </w:rPr>
        <w:t>
      Стороны через свои уполномоченные органы сотрудничают в области расследования авиационных происшествий с государственными воздушными судами на территориях государств-участников настоящего Соглашения в соответствии с Правилами расследования авиационных происшествий с государственными воздушными судами государств-участников Содружества Независимых Государств, являющимися неотъемлемой частью настоящего Соглашения (прилагаются).</w:t>
      </w:r>
    </w:p>
    <w:bookmarkEnd w:id="7"/>
    <w:bookmarkStart w:name="z19" w:id="8"/>
    <w:p>
      <w:pPr>
        <w:spacing w:after="0"/>
        <w:ind w:left="0"/>
        <w:jc w:val="left"/>
      </w:pPr>
      <w:r>
        <w:rPr>
          <w:rFonts w:ascii="Times New Roman"/>
          <w:b/>
          <w:i w:val="false"/>
          <w:color w:val="000000"/>
        </w:rPr>
        <w:t xml:space="preserve"> 
Статья 3</w:t>
      </w:r>
    </w:p>
    <w:bookmarkEnd w:id="8"/>
    <w:bookmarkStart w:name="z20" w:id="9"/>
    <w:p>
      <w:pPr>
        <w:spacing w:after="0"/>
        <w:ind w:left="0"/>
        <w:jc w:val="both"/>
      </w:pPr>
      <w:r>
        <w:rPr>
          <w:rFonts w:ascii="Times New Roman"/>
          <w:b w:val="false"/>
          <w:i w:val="false"/>
          <w:color w:val="000000"/>
          <w:sz w:val="28"/>
        </w:rPr>
        <w:t>
      Целями расследования авиационного происшествия являются установление причин авиационного происшествия и разработка рекомендаций по результатам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Установление чьей-либо вины и ответственности не является целью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Любое судебное или административное разбирательство, направленное на установление чьей-либо вины или ответственности, проводится отдельно от расследования авиационного происшествия на основании соответствующих соглашений и национального законодательства государств-участников настоящего Соглашения.</w:t>
      </w:r>
    </w:p>
    <w:bookmarkEnd w:id="9"/>
    <w:bookmarkStart w:name="z23" w:id="10"/>
    <w:p>
      <w:pPr>
        <w:spacing w:after="0"/>
        <w:ind w:left="0"/>
        <w:jc w:val="left"/>
      </w:pPr>
      <w:r>
        <w:rPr>
          <w:rFonts w:ascii="Times New Roman"/>
          <w:b/>
          <w:i w:val="false"/>
          <w:color w:val="000000"/>
        </w:rPr>
        <w:t xml:space="preserve"> 
Статья 4</w:t>
      </w:r>
    </w:p>
    <w:bookmarkEnd w:id="10"/>
    <w:bookmarkStart w:name="z24" w:id="11"/>
    <w:p>
      <w:pPr>
        <w:spacing w:after="0"/>
        <w:ind w:left="0"/>
        <w:jc w:val="both"/>
      </w:pPr>
      <w:r>
        <w:rPr>
          <w:rFonts w:ascii="Times New Roman"/>
          <w:b w:val="false"/>
          <w:i w:val="false"/>
          <w:color w:val="000000"/>
          <w:sz w:val="28"/>
        </w:rPr>
        <w:t>
      Стороны осуществляют скоординированную деятельность при проведении научных разработок, проектировании, изготовлении, приобретении и внедрении технических средств и комплексных систем расследования авиационных происшествий, в том числе путем разработки совместных программ по совершенствованию методов расследования авиационных происшествий.</w:t>
      </w:r>
    </w:p>
    <w:bookmarkEnd w:id="11"/>
    <w:bookmarkStart w:name="z25" w:id="12"/>
    <w:p>
      <w:pPr>
        <w:spacing w:after="0"/>
        <w:ind w:left="0"/>
        <w:jc w:val="left"/>
      </w:pPr>
      <w:r>
        <w:rPr>
          <w:rFonts w:ascii="Times New Roman"/>
          <w:b/>
          <w:i w:val="false"/>
          <w:color w:val="000000"/>
        </w:rPr>
        <w:t xml:space="preserve"> 
Статья 5</w:t>
      </w:r>
    </w:p>
    <w:bookmarkEnd w:id="12"/>
    <w:bookmarkStart w:name="z26" w:id="13"/>
    <w:p>
      <w:pPr>
        <w:spacing w:after="0"/>
        <w:ind w:left="0"/>
        <w:jc w:val="both"/>
      </w:pPr>
      <w:r>
        <w:rPr>
          <w:rFonts w:ascii="Times New Roman"/>
          <w:b w:val="false"/>
          <w:i w:val="false"/>
          <w:color w:val="000000"/>
          <w:sz w:val="28"/>
        </w:rPr>
        <w:t>
      Подготовка и переподготовка специалистов в области расследования авиационных происшествий и обеспечения безопасности полетов государственных воздушных судов осуществляются по согласованным методикам и программам на основе соглашений между Сторонами.</w:t>
      </w:r>
    </w:p>
    <w:bookmarkEnd w:id="13"/>
    <w:bookmarkStart w:name="z27" w:id="14"/>
    <w:p>
      <w:pPr>
        <w:spacing w:after="0"/>
        <w:ind w:left="0"/>
        <w:jc w:val="left"/>
      </w:pPr>
      <w:r>
        <w:rPr>
          <w:rFonts w:ascii="Times New Roman"/>
          <w:b/>
          <w:i w:val="false"/>
          <w:color w:val="000000"/>
        </w:rPr>
        <w:t xml:space="preserve"> 
Статья 6</w:t>
      </w:r>
    </w:p>
    <w:bookmarkEnd w:id="14"/>
    <w:bookmarkStart w:name="z28" w:id="15"/>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если в каждом конкретном случае не будет согласован иной порядок.</w:t>
      </w:r>
    </w:p>
    <w:bookmarkEnd w:id="15"/>
    <w:bookmarkStart w:name="z29" w:id="16"/>
    <w:p>
      <w:pPr>
        <w:spacing w:after="0"/>
        <w:ind w:left="0"/>
        <w:jc w:val="left"/>
      </w:pPr>
      <w:r>
        <w:rPr>
          <w:rFonts w:ascii="Times New Roman"/>
          <w:b/>
          <w:i w:val="false"/>
          <w:color w:val="000000"/>
        </w:rPr>
        <w:t xml:space="preserve"> 
Статья 7</w:t>
      </w:r>
    </w:p>
    <w:bookmarkEnd w:id="16"/>
    <w:bookmarkStart w:name="z30" w:id="17"/>
    <w:p>
      <w:pPr>
        <w:spacing w:after="0"/>
        <w:ind w:left="0"/>
        <w:jc w:val="both"/>
      </w:pPr>
      <w:r>
        <w:rPr>
          <w:rFonts w:ascii="Times New Roman"/>
          <w:b w:val="false"/>
          <w:i w:val="false"/>
          <w:color w:val="000000"/>
          <w:sz w:val="28"/>
        </w:rPr>
        <w:t>
      Стороны в ходе реализации настоящего Соглашения обеспечивают режим защиты информации, в отношении которой передающая Сторона обусловила необходимость соблюдения конфиденциальности. Передача такой информации осуществляется на основании соответствующих соглашений и национального законодательства государств-участников настоящего Соглашения.</w:t>
      </w:r>
    </w:p>
    <w:bookmarkEnd w:id="17"/>
    <w:bookmarkStart w:name="z31" w:id="18"/>
    <w:p>
      <w:pPr>
        <w:spacing w:after="0"/>
        <w:ind w:left="0"/>
        <w:jc w:val="left"/>
      </w:pPr>
      <w:r>
        <w:rPr>
          <w:rFonts w:ascii="Times New Roman"/>
          <w:b/>
          <w:i w:val="false"/>
          <w:color w:val="000000"/>
        </w:rPr>
        <w:t xml:space="preserve"> 
Статья 8</w:t>
      </w:r>
    </w:p>
    <w:bookmarkEnd w:id="18"/>
    <w:bookmarkStart w:name="z32" w:id="19"/>
    <w:p>
      <w:pPr>
        <w:spacing w:after="0"/>
        <w:ind w:left="0"/>
        <w:jc w:val="both"/>
      </w:pPr>
      <w:r>
        <w:rPr>
          <w:rFonts w:ascii="Times New Roman"/>
          <w:b w:val="false"/>
          <w:i w:val="false"/>
          <w:color w:val="000000"/>
          <w:sz w:val="28"/>
        </w:rPr>
        <w:t>
      Настоящее Соглашение не затрагивает прав и обязательств каждого государства-участника настоящего Соглашения, вытекающих для него из других международных договоров, участником которых оно является.</w:t>
      </w:r>
    </w:p>
    <w:bookmarkEnd w:id="19"/>
    <w:bookmarkStart w:name="z33" w:id="20"/>
    <w:p>
      <w:pPr>
        <w:spacing w:after="0"/>
        <w:ind w:left="0"/>
        <w:jc w:val="left"/>
      </w:pPr>
      <w:r>
        <w:rPr>
          <w:rFonts w:ascii="Times New Roman"/>
          <w:b/>
          <w:i w:val="false"/>
          <w:color w:val="000000"/>
        </w:rPr>
        <w:t xml:space="preserve"> 
Статья 9</w:t>
      </w:r>
    </w:p>
    <w:bookmarkEnd w:id="20"/>
    <w:bookmarkStart w:name="z34" w:id="21"/>
    <w:p>
      <w:pPr>
        <w:spacing w:after="0"/>
        <w:ind w:left="0"/>
        <w:jc w:val="both"/>
      </w:pPr>
      <w:r>
        <w:rPr>
          <w:rFonts w:ascii="Times New Roman"/>
          <w:b w:val="false"/>
          <w:i w:val="false"/>
          <w:color w:val="000000"/>
          <w:sz w:val="28"/>
        </w:rPr>
        <w:t>
      Для реализации положений настоящего Соглашения Стороны определяют уполномоченный орган безопасности полетов государственной авиации, о чем информируют депозитарий одновременно с уведомлением о выполнении внутригосударственных процедур.</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уполномоченного органа безопасности полетов государственной авиации соответствующая Сторона информирует об этом депозитарий.</w:t>
      </w:r>
    </w:p>
    <w:bookmarkEnd w:id="21"/>
    <w:bookmarkStart w:name="z36" w:id="22"/>
    <w:p>
      <w:pPr>
        <w:spacing w:after="0"/>
        <w:ind w:left="0"/>
        <w:jc w:val="left"/>
      </w:pPr>
      <w:r>
        <w:rPr>
          <w:rFonts w:ascii="Times New Roman"/>
          <w:b/>
          <w:i w:val="false"/>
          <w:color w:val="000000"/>
        </w:rPr>
        <w:t xml:space="preserve"> 
Статья 10</w:t>
      </w:r>
    </w:p>
    <w:bookmarkEnd w:id="22"/>
    <w:bookmarkStart w:name="z37" w:id="23"/>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и дополнения, являющиеся его неотъемлемой частью, которые оформляются соответствующим протоколом.</w:t>
      </w:r>
    </w:p>
    <w:bookmarkEnd w:id="23"/>
    <w:bookmarkStart w:name="z38" w:id="24"/>
    <w:p>
      <w:pPr>
        <w:spacing w:after="0"/>
        <w:ind w:left="0"/>
        <w:jc w:val="left"/>
      </w:pPr>
      <w:r>
        <w:rPr>
          <w:rFonts w:ascii="Times New Roman"/>
          <w:b/>
          <w:i w:val="false"/>
          <w:color w:val="000000"/>
        </w:rPr>
        <w:t xml:space="preserve"> 
Статья 11</w:t>
      </w:r>
    </w:p>
    <w:bookmarkEnd w:id="24"/>
    <w:bookmarkStart w:name="z39" w:id="25"/>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w:t>
      </w:r>
    </w:p>
    <w:bookmarkEnd w:id="25"/>
    <w:bookmarkStart w:name="z40" w:id="26"/>
    <w:p>
      <w:pPr>
        <w:spacing w:after="0"/>
        <w:ind w:left="0"/>
        <w:jc w:val="left"/>
      </w:pPr>
      <w:r>
        <w:rPr>
          <w:rFonts w:ascii="Times New Roman"/>
          <w:b/>
          <w:i w:val="false"/>
          <w:color w:val="000000"/>
        </w:rPr>
        <w:t xml:space="preserve"> 
Статья 12</w:t>
      </w:r>
    </w:p>
    <w:bookmarkEnd w:id="26"/>
    <w:bookmarkStart w:name="z41" w:id="27"/>
    <w:p>
      <w:pPr>
        <w:spacing w:after="0"/>
        <w:ind w:left="0"/>
        <w:jc w:val="both"/>
      </w:pP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 возникшие за время действия Соглашения.</w:t>
      </w:r>
    </w:p>
    <w:bookmarkEnd w:id="27"/>
    <w:bookmarkStart w:name="z43" w:id="28"/>
    <w:p>
      <w:pPr>
        <w:spacing w:after="0"/>
        <w:ind w:left="0"/>
        <w:jc w:val="left"/>
      </w:pPr>
      <w:r>
        <w:rPr>
          <w:rFonts w:ascii="Times New Roman"/>
          <w:b/>
          <w:i w:val="false"/>
          <w:color w:val="000000"/>
        </w:rPr>
        <w:t xml:space="preserve"> 
Статья 13</w:t>
      </w:r>
    </w:p>
    <w:bookmarkEnd w:id="28"/>
    <w:bookmarkStart w:name="z44" w:id="29"/>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государства-участника СНГ путем передачи депозитарию документа о присоединении.</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Соглашение вступает в силу по истечении 30 (тридцати) дней с даты получения депозитарием документа о присоединении.</w:t>
      </w:r>
    </w:p>
    <w:bookmarkEnd w:id="29"/>
    <w:bookmarkStart w:name="z46" w:id="30"/>
    <w:p>
      <w:pPr>
        <w:spacing w:after="0"/>
        <w:ind w:left="0"/>
        <w:jc w:val="left"/>
      </w:pPr>
      <w:r>
        <w:rPr>
          <w:rFonts w:ascii="Times New Roman"/>
          <w:b/>
          <w:i w:val="false"/>
          <w:color w:val="000000"/>
        </w:rPr>
        <w:t xml:space="preserve"> 
Статья 14</w:t>
      </w:r>
    </w:p>
    <w:bookmarkEnd w:id="30"/>
    <w:bookmarkStart w:name="z47" w:id="31"/>
    <w:p>
      <w:pPr>
        <w:spacing w:after="0"/>
        <w:ind w:left="0"/>
        <w:jc w:val="both"/>
      </w:pPr>
      <w:r>
        <w:rPr>
          <w:rFonts w:ascii="Times New Roman"/>
          <w:b w:val="false"/>
          <w:i w:val="false"/>
          <w:color w:val="000000"/>
          <w:sz w:val="28"/>
        </w:rPr>
        <w:t>
      Настоящее Соглашение вступает в силу по истечении 30 (тридцати)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(тридцати) дней с даты получения депозитарием соответствующих документов.</w:t>
      </w:r>
    </w:p>
    <w:bookmarkEnd w:id="31"/>
    <w:p>
      <w:pPr>
        <w:spacing w:after="0"/>
        <w:ind w:left="0"/>
        <w:jc w:val="both"/>
      </w:pPr>
      <w:r>
        <w:rPr>
          <w:rFonts w:ascii="Times New Roman"/>
          <w:b w:val="false"/>
          <w:i w:val="false"/>
          <w:color w:val="000000"/>
          <w:sz w:val="28"/>
        </w:rPr>
        <w:t>      Совершено в городе ________ «____» ______ 20___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Азербайджанской Республики                   Республики Молдова</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Туркменистан</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                       Республики Узбекистан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Украины</w:t>
      </w:r>
    </w:p>
    <w:bookmarkStart w:name="z49" w:id="3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сотрудничестве в </w:t>
      </w:r>
      <w:r>
        <w:br/>
      </w:r>
      <w:r>
        <w:rPr>
          <w:rFonts w:ascii="Times New Roman"/>
          <w:b w:val="false"/>
          <w:i w:val="false"/>
          <w:color w:val="000000"/>
          <w:sz w:val="28"/>
        </w:rPr>
        <w:t>
области расследования авиационных</w:t>
      </w:r>
      <w:r>
        <w:br/>
      </w:r>
      <w:r>
        <w:rPr>
          <w:rFonts w:ascii="Times New Roman"/>
          <w:b w:val="false"/>
          <w:i w:val="false"/>
          <w:color w:val="000000"/>
          <w:sz w:val="28"/>
        </w:rPr>
        <w:t xml:space="preserve">
происшествий с государственными </w:t>
      </w:r>
      <w:r>
        <w:br/>
      </w:r>
      <w:r>
        <w:rPr>
          <w:rFonts w:ascii="Times New Roman"/>
          <w:b w:val="false"/>
          <w:i w:val="false"/>
          <w:color w:val="000000"/>
          <w:sz w:val="28"/>
        </w:rPr>
        <w:t xml:space="preserve">
воздушными судами государств- </w:t>
      </w:r>
      <w:r>
        <w:br/>
      </w:r>
      <w:r>
        <w:rPr>
          <w:rFonts w:ascii="Times New Roman"/>
          <w:b w:val="false"/>
          <w:i w:val="false"/>
          <w:color w:val="000000"/>
          <w:sz w:val="28"/>
        </w:rPr>
        <w:t xml:space="preserve">
участников Содружества     </w:t>
      </w:r>
      <w:r>
        <w:br/>
      </w:r>
      <w:r>
        <w:rPr>
          <w:rFonts w:ascii="Times New Roman"/>
          <w:b w:val="false"/>
          <w:i w:val="false"/>
          <w:color w:val="000000"/>
          <w:sz w:val="28"/>
        </w:rPr>
        <w:t xml:space="preserve">
Независимых Государств     </w:t>
      </w:r>
      <w:r>
        <w:br/>
      </w:r>
      <w:r>
        <w:rPr>
          <w:rFonts w:ascii="Times New Roman"/>
          <w:b w:val="false"/>
          <w:i w:val="false"/>
          <w:color w:val="000000"/>
          <w:sz w:val="28"/>
        </w:rPr>
        <w:t xml:space="preserve">
от «___» ______ 20__ года   </w:t>
      </w:r>
    </w:p>
    <w:bookmarkEnd w:id="32"/>
    <w:bookmarkStart w:name="z50" w:id="33"/>
    <w:p>
      <w:pPr>
        <w:spacing w:after="0"/>
        <w:ind w:left="0"/>
        <w:jc w:val="left"/>
      </w:pPr>
      <w:r>
        <w:rPr>
          <w:rFonts w:ascii="Times New Roman"/>
          <w:b/>
          <w:i w:val="false"/>
          <w:color w:val="000000"/>
        </w:rPr>
        <w:t xml:space="preserve"> 
Правила</w:t>
      </w:r>
      <w:r>
        <w:br/>
      </w:r>
      <w:r>
        <w:rPr>
          <w:rFonts w:ascii="Times New Roman"/>
          <w:b/>
          <w:i w:val="false"/>
          <w:color w:val="000000"/>
        </w:rPr>
        <w:t>
расследования авиационных происшествий</w:t>
      </w:r>
      <w:r>
        <w:br/>
      </w:r>
      <w:r>
        <w:rPr>
          <w:rFonts w:ascii="Times New Roman"/>
          <w:b/>
          <w:i w:val="false"/>
          <w:color w:val="000000"/>
        </w:rPr>
        <w:t>
с государственными воздушными судами</w:t>
      </w:r>
      <w:r>
        <w:br/>
      </w:r>
      <w:r>
        <w:rPr>
          <w:rFonts w:ascii="Times New Roman"/>
          <w:b/>
          <w:i w:val="false"/>
          <w:color w:val="000000"/>
        </w:rPr>
        <w:t>
государств-участников Содружества Независимых Государств</w:t>
      </w:r>
    </w:p>
    <w:bookmarkEnd w:id="33"/>
    <w:bookmarkStart w:name="z51" w:id="34"/>
    <w:p>
      <w:pPr>
        <w:spacing w:after="0"/>
        <w:ind w:left="0"/>
        <w:jc w:val="both"/>
      </w:pPr>
      <w:r>
        <w:rPr>
          <w:rFonts w:ascii="Times New Roman"/>
          <w:b w:val="false"/>
          <w:i w:val="false"/>
          <w:color w:val="000000"/>
          <w:sz w:val="28"/>
        </w:rPr>
        <w:t>
      Настоящие Правила направлены на обеспечение единого подхода к организации расследования авиационных происшествий и распространяются на авиационные происшествия с государственными воздушными судами одного государства на территории другого государства-участника настоящего Соглашения.</w:t>
      </w:r>
    </w:p>
    <w:bookmarkEnd w:id="34"/>
    <w:bookmarkStart w:name="z52" w:id="35"/>
    <w:p>
      <w:pPr>
        <w:spacing w:after="0"/>
        <w:ind w:left="0"/>
        <w:jc w:val="left"/>
      </w:pPr>
      <w:r>
        <w:rPr>
          <w:rFonts w:ascii="Times New Roman"/>
          <w:b/>
          <w:i w:val="false"/>
          <w:color w:val="000000"/>
        </w:rPr>
        <w:t xml:space="preserve"> 
1. Общие положения</w:t>
      </w:r>
    </w:p>
    <w:bookmarkEnd w:id="35"/>
    <w:bookmarkStart w:name="z53" w:id="36"/>
    <w:p>
      <w:pPr>
        <w:spacing w:after="0"/>
        <w:ind w:left="0"/>
        <w:jc w:val="both"/>
      </w:pPr>
      <w:r>
        <w:rPr>
          <w:rFonts w:ascii="Times New Roman"/>
          <w:b w:val="false"/>
          <w:i w:val="false"/>
          <w:color w:val="000000"/>
          <w:sz w:val="28"/>
        </w:rPr>
        <w:t>
      Настоящие Правила включают в себя определения и классификацию авиационных происшествий с государственными воздушными судами государств-участников настоящего Соглашения, устанавливают порядок проведения расследования и степень участия уполномоченных представителей и их советников в расследовании авиационных происшествий с государственными воздушными судами одного государства на территории другого государства-участника настоящего Соглашения.</w:t>
      </w:r>
      <w:r>
        <w:br/>
      </w:r>
      <w:r>
        <w:rPr>
          <w:rFonts w:ascii="Times New Roman"/>
          <w:b w:val="false"/>
          <w:i w:val="false"/>
          <w:color w:val="000000"/>
          <w:sz w:val="28"/>
        </w:rPr>
        <w:t>
</w:t>
      </w:r>
      <w:r>
        <w:rPr>
          <w:rFonts w:ascii="Times New Roman"/>
          <w:b w:val="false"/>
          <w:i w:val="false"/>
          <w:color w:val="000000"/>
          <w:sz w:val="28"/>
        </w:rPr>
        <w:t>
      Каждое авиационное происшествие с государственными воздушными судами одного государства на территории другого государства-участника настоящего Соглашения подлежит обязательному расследованию.</w:t>
      </w:r>
      <w:r>
        <w:br/>
      </w:r>
      <w:r>
        <w:rPr>
          <w:rFonts w:ascii="Times New Roman"/>
          <w:b w:val="false"/>
          <w:i w:val="false"/>
          <w:color w:val="000000"/>
          <w:sz w:val="28"/>
        </w:rPr>
        <w:t>
</w:t>
      </w:r>
      <w:r>
        <w:rPr>
          <w:rFonts w:ascii="Times New Roman"/>
          <w:b w:val="false"/>
          <w:i w:val="false"/>
          <w:color w:val="000000"/>
          <w:sz w:val="28"/>
        </w:rPr>
        <w:t>
      Расследование авиационного происшествия - процесс, включающий выявление, сбор и изучение информации о фактах, условиях и обстоятельствах, относящихся к рассматриваемому событию, проведение исследований, экспертиз и экспериментов, обобщение и анализ полученных данных, подготовку по результатам проведенных работ заключения о причинах авиационного происшествия и рекомендаций по результатам расследования авиационного происшествия.</w:t>
      </w:r>
    </w:p>
    <w:bookmarkEnd w:id="36"/>
    <w:bookmarkStart w:name="z56" w:id="37"/>
    <w:p>
      <w:pPr>
        <w:spacing w:after="0"/>
        <w:ind w:left="0"/>
        <w:jc w:val="left"/>
      </w:pPr>
      <w:r>
        <w:rPr>
          <w:rFonts w:ascii="Times New Roman"/>
          <w:b/>
          <w:i w:val="false"/>
          <w:color w:val="000000"/>
        </w:rPr>
        <w:t xml:space="preserve"> 
2. Классификация и определения</w:t>
      </w:r>
    </w:p>
    <w:bookmarkEnd w:id="37"/>
    <w:bookmarkStart w:name="z57" w:id="38"/>
    <w:p>
      <w:pPr>
        <w:spacing w:after="0"/>
        <w:ind w:left="0"/>
        <w:jc w:val="both"/>
      </w:pPr>
      <w:r>
        <w:rPr>
          <w:rFonts w:ascii="Times New Roman"/>
          <w:b w:val="false"/>
          <w:i w:val="false"/>
          <w:color w:val="000000"/>
          <w:sz w:val="28"/>
        </w:rPr>
        <w:t>
      1. Авиационные события подразделяются на:</w:t>
      </w:r>
      <w:r>
        <w:br/>
      </w:r>
      <w:r>
        <w:rPr>
          <w:rFonts w:ascii="Times New Roman"/>
          <w:b w:val="false"/>
          <w:i w:val="false"/>
          <w:color w:val="000000"/>
          <w:sz w:val="28"/>
        </w:rPr>
        <w:t>
      а) авиационные происшествия;</w:t>
      </w:r>
      <w:r>
        <w:br/>
      </w:r>
      <w:r>
        <w:rPr>
          <w:rFonts w:ascii="Times New Roman"/>
          <w:b w:val="false"/>
          <w:i w:val="false"/>
          <w:color w:val="000000"/>
          <w:sz w:val="28"/>
        </w:rPr>
        <w:t>
      б) авиационные инциденты;</w:t>
      </w:r>
      <w:r>
        <w:br/>
      </w:r>
      <w:r>
        <w:rPr>
          <w:rFonts w:ascii="Times New Roman"/>
          <w:b w:val="false"/>
          <w:i w:val="false"/>
          <w:color w:val="000000"/>
          <w:sz w:val="28"/>
        </w:rPr>
        <w:t>
      в) чрезвычайные происшествия;</w:t>
      </w:r>
      <w:r>
        <w:br/>
      </w:r>
      <w:r>
        <w:rPr>
          <w:rFonts w:ascii="Times New Roman"/>
          <w:b w:val="false"/>
          <w:i w:val="false"/>
          <w:color w:val="000000"/>
          <w:sz w:val="28"/>
        </w:rPr>
        <w:t>
      г) наземные происшествия.</w:t>
      </w:r>
      <w:r>
        <w:br/>
      </w:r>
      <w:r>
        <w:rPr>
          <w:rFonts w:ascii="Times New Roman"/>
          <w:b w:val="false"/>
          <w:i w:val="false"/>
          <w:color w:val="000000"/>
          <w:sz w:val="28"/>
        </w:rPr>
        <w:t>
</w:t>
      </w:r>
      <w:r>
        <w:rPr>
          <w:rFonts w:ascii="Times New Roman"/>
          <w:b w:val="false"/>
          <w:i w:val="false"/>
          <w:color w:val="000000"/>
          <w:sz w:val="28"/>
        </w:rPr>
        <w:t>
      2. Авиационные происшествия в зависимости от их последствий подразделяются на:</w:t>
      </w:r>
      <w:r>
        <w:br/>
      </w:r>
      <w:r>
        <w:rPr>
          <w:rFonts w:ascii="Times New Roman"/>
          <w:b w:val="false"/>
          <w:i w:val="false"/>
          <w:color w:val="000000"/>
          <w:sz w:val="28"/>
        </w:rPr>
        <w:t>
      а) катастрофы;</w:t>
      </w:r>
      <w:r>
        <w:br/>
      </w:r>
      <w:r>
        <w:rPr>
          <w:rFonts w:ascii="Times New Roman"/>
          <w:b w:val="false"/>
          <w:i w:val="false"/>
          <w:color w:val="000000"/>
          <w:sz w:val="28"/>
        </w:rPr>
        <w:t>
      б) аварии.</w:t>
      </w:r>
      <w:r>
        <w:br/>
      </w:r>
      <w:r>
        <w:rPr>
          <w:rFonts w:ascii="Times New Roman"/>
          <w:b w:val="false"/>
          <w:i w:val="false"/>
          <w:color w:val="000000"/>
          <w:sz w:val="28"/>
        </w:rPr>
        <w:t>
</w:t>
      </w:r>
      <w:r>
        <w:rPr>
          <w:rFonts w:ascii="Times New Roman"/>
          <w:b w:val="false"/>
          <w:i w:val="false"/>
          <w:color w:val="000000"/>
          <w:sz w:val="28"/>
        </w:rPr>
        <w:t>
      3. Авиационные инциденты в зависимости от степени их опасности и последствий подразделяются на:</w:t>
      </w:r>
      <w:r>
        <w:br/>
      </w:r>
      <w:r>
        <w:rPr>
          <w:rFonts w:ascii="Times New Roman"/>
          <w:b w:val="false"/>
          <w:i w:val="false"/>
          <w:color w:val="000000"/>
          <w:sz w:val="28"/>
        </w:rPr>
        <w:t>
      а) авиационные инциденты;</w:t>
      </w:r>
      <w:r>
        <w:br/>
      </w:r>
      <w:r>
        <w:rPr>
          <w:rFonts w:ascii="Times New Roman"/>
          <w:b w:val="false"/>
          <w:i w:val="false"/>
          <w:color w:val="000000"/>
          <w:sz w:val="28"/>
        </w:rPr>
        <w:t>
      б) серьезные авиационные инциденты.</w:t>
      </w:r>
      <w:r>
        <w:br/>
      </w:r>
      <w:r>
        <w:rPr>
          <w:rFonts w:ascii="Times New Roman"/>
          <w:b w:val="false"/>
          <w:i w:val="false"/>
          <w:color w:val="000000"/>
          <w:sz w:val="28"/>
        </w:rPr>
        <w:t>
</w:t>
      </w:r>
      <w:r>
        <w:rPr>
          <w:rFonts w:ascii="Times New Roman"/>
          <w:b w:val="false"/>
          <w:i w:val="false"/>
          <w:color w:val="000000"/>
          <w:sz w:val="28"/>
        </w:rPr>
        <w:t>
      В целях обеспечения единого подхода к организации расследования авиационных происшествий применяются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«авиационное событие» - событие, связанное с летной эксплуатацией воздушного судна, в ходе которого возникла (возникала) особая ситуация.</w:t>
      </w:r>
      <w:r>
        <w:br/>
      </w:r>
      <w:r>
        <w:rPr>
          <w:rFonts w:ascii="Times New Roman"/>
          <w:b w:val="false"/>
          <w:i w:val="false"/>
          <w:color w:val="000000"/>
          <w:sz w:val="28"/>
        </w:rPr>
        <w:t>
</w:t>
      </w:r>
      <w:r>
        <w:rPr>
          <w:rFonts w:ascii="Times New Roman"/>
          <w:b w:val="false"/>
          <w:i w:val="false"/>
          <w:color w:val="000000"/>
          <w:sz w:val="28"/>
        </w:rPr>
        <w:t>
      Особая ситуация - ситуация, возникшая в процессе летной эксплуатации воздушного судна в результате проявления (воздействия) опасных факторов.</w:t>
      </w:r>
      <w:r>
        <w:br/>
      </w:r>
      <w:r>
        <w:rPr>
          <w:rFonts w:ascii="Times New Roman"/>
          <w:b w:val="false"/>
          <w:i w:val="false"/>
          <w:color w:val="000000"/>
          <w:sz w:val="28"/>
        </w:rPr>
        <w:t>
</w:t>
      </w:r>
      <w:r>
        <w:rPr>
          <w:rFonts w:ascii="Times New Roman"/>
          <w:b w:val="false"/>
          <w:i w:val="false"/>
          <w:color w:val="000000"/>
          <w:sz w:val="28"/>
        </w:rPr>
        <w:t>
      Опасный фактор - потенциальная причина (фактор), проявление которой привело (приводит или может привести) к возникновению и/или развитию особой ситуации;</w:t>
      </w:r>
      <w:r>
        <w:br/>
      </w:r>
      <w:r>
        <w:rPr>
          <w:rFonts w:ascii="Times New Roman"/>
          <w:b w:val="false"/>
          <w:i w:val="false"/>
          <w:color w:val="000000"/>
          <w:sz w:val="28"/>
        </w:rPr>
        <w:t>
</w:t>
      </w:r>
      <w:r>
        <w:rPr>
          <w:rFonts w:ascii="Times New Roman"/>
          <w:b w:val="false"/>
          <w:i w:val="false"/>
          <w:color w:val="000000"/>
          <w:sz w:val="28"/>
        </w:rPr>
        <w:t>
      «авиационное происшествие» -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w:t>
      </w:r>
      <w:r>
        <w:br/>
      </w:r>
      <w:r>
        <w:rPr>
          <w:rFonts w:ascii="Times New Roman"/>
          <w:b w:val="false"/>
          <w:i w:val="false"/>
          <w:color w:val="000000"/>
          <w:sz w:val="28"/>
        </w:rPr>
        <w:t>
</w:t>
      </w:r>
      <w:r>
        <w:rPr>
          <w:rFonts w:ascii="Times New Roman"/>
          <w:b w:val="false"/>
          <w:i w:val="false"/>
          <w:color w:val="000000"/>
          <w:sz w:val="28"/>
        </w:rPr>
        <w:t>
      Воздушное судно считается утраченным, когда:</w:t>
      </w:r>
      <w:r>
        <w:br/>
      </w:r>
      <w:r>
        <w:rPr>
          <w:rFonts w:ascii="Times New Roman"/>
          <w:b w:val="false"/>
          <w:i w:val="false"/>
          <w:color w:val="000000"/>
          <w:sz w:val="28"/>
        </w:rPr>
        <w:t>
      произошло полное разрушение воздушного судна;</w:t>
      </w:r>
      <w:r>
        <w:br/>
      </w:r>
      <w:r>
        <w:rPr>
          <w:rFonts w:ascii="Times New Roman"/>
          <w:b w:val="false"/>
          <w:i w:val="false"/>
          <w:color w:val="000000"/>
          <w:sz w:val="28"/>
        </w:rPr>
        <w:t>
      местонахождение воздушного судна (его обломков) не установлено и его официальные поиски прекращены;</w:t>
      </w:r>
      <w:r>
        <w:br/>
      </w:r>
      <w:r>
        <w:rPr>
          <w:rFonts w:ascii="Times New Roman"/>
          <w:b w:val="false"/>
          <w:i w:val="false"/>
          <w:color w:val="000000"/>
          <w:sz w:val="28"/>
        </w:rPr>
        <w:t>
</w:t>
      </w:r>
      <w:r>
        <w:rPr>
          <w:rFonts w:ascii="Times New Roman"/>
          <w:b w:val="false"/>
          <w:i w:val="false"/>
          <w:color w:val="000000"/>
          <w:sz w:val="28"/>
        </w:rPr>
        <w:t>
      эвакуация воздушного судна с места его вынужденной посадки невозможна или нецелесообразна независимо от полученных им повреждений;</w:t>
      </w:r>
      <w:r>
        <w:br/>
      </w:r>
      <w:r>
        <w:rPr>
          <w:rFonts w:ascii="Times New Roman"/>
          <w:b w:val="false"/>
          <w:i w:val="false"/>
          <w:color w:val="000000"/>
          <w:sz w:val="28"/>
        </w:rPr>
        <w:t>
</w:t>
      </w:r>
      <w:r>
        <w:rPr>
          <w:rFonts w:ascii="Times New Roman"/>
          <w:b w:val="false"/>
          <w:i w:val="false"/>
          <w:color w:val="000000"/>
          <w:sz w:val="28"/>
        </w:rPr>
        <w:t>
      восстановление воздушного судна невозможно или экономически нецелесообразно;</w:t>
      </w:r>
      <w:r>
        <w:br/>
      </w:r>
      <w:r>
        <w:rPr>
          <w:rFonts w:ascii="Times New Roman"/>
          <w:b w:val="false"/>
          <w:i w:val="false"/>
          <w:color w:val="000000"/>
          <w:sz w:val="28"/>
        </w:rPr>
        <w:t>
</w:t>
      </w:r>
      <w:r>
        <w:rPr>
          <w:rFonts w:ascii="Times New Roman"/>
          <w:b w:val="false"/>
          <w:i w:val="false"/>
          <w:color w:val="000000"/>
          <w:sz w:val="28"/>
        </w:rPr>
        <w:t>
      «авиационный инцидент» - событие, связанное с летной эксплуатацией государственного воздушного судна, которое могло создать или создало угрозу целости государственного воздушного судна и/или жизни лиц, находящихся на его борту, но не закончилось авиационным происшествием;</w:t>
      </w:r>
      <w:r>
        <w:br/>
      </w:r>
      <w:r>
        <w:rPr>
          <w:rFonts w:ascii="Times New Roman"/>
          <w:b w:val="false"/>
          <w:i w:val="false"/>
          <w:color w:val="000000"/>
          <w:sz w:val="28"/>
        </w:rPr>
        <w:t>
</w:t>
      </w:r>
      <w:r>
        <w:rPr>
          <w:rFonts w:ascii="Times New Roman"/>
          <w:b w:val="false"/>
          <w:i w:val="false"/>
          <w:color w:val="000000"/>
          <w:sz w:val="28"/>
        </w:rPr>
        <w:t>
      «авария» - авиационное происшествие без человеческих жертв;</w:t>
      </w:r>
      <w:r>
        <w:br/>
      </w:r>
      <w:r>
        <w:rPr>
          <w:rFonts w:ascii="Times New Roman"/>
          <w:b w:val="false"/>
          <w:i w:val="false"/>
          <w:color w:val="000000"/>
          <w:sz w:val="28"/>
        </w:rPr>
        <w:t>
</w:t>
      </w:r>
      <w:r>
        <w:rPr>
          <w:rFonts w:ascii="Times New Roman"/>
          <w:b w:val="false"/>
          <w:i w:val="false"/>
          <w:color w:val="000000"/>
          <w:sz w:val="28"/>
        </w:rPr>
        <w:t>
      «катастрофа» - авиационное происшествие, повлекшее телесное повреждение со смертельным исходом какого-либо лица или пропажу без вести пассажиров или членов экипажа воздушного судна.</w:t>
      </w:r>
      <w:r>
        <w:br/>
      </w:r>
      <w:r>
        <w:rPr>
          <w:rFonts w:ascii="Times New Roman"/>
          <w:b w:val="false"/>
          <w:i w:val="false"/>
          <w:color w:val="000000"/>
          <w:sz w:val="28"/>
        </w:rPr>
        <w:t>
</w:t>
      </w:r>
      <w:r>
        <w:rPr>
          <w:rFonts w:ascii="Times New Roman"/>
          <w:b w:val="false"/>
          <w:i w:val="false"/>
          <w:color w:val="000000"/>
          <w:sz w:val="28"/>
        </w:rPr>
        <w:t>
      Телесное повреждение со смертельным исходом - только в целях единообразия статистических данных телесное повреждение, в результате которого в течение 30 дней с момента происшествия наступила смерть, классифицируется как телесное повреждение со смертельным исходом;</w:t>
      </w:r>
      <w:r>
        <w:br/>
      </w:r>
      <w:r>
        <w:rPr>
          <w:rFonts w:ascii="Times New Roman"/>
          <w:b w:val="false"/>
          <w:i w:val="false"/>
          <w:color w:val="000000"/>
          <w:sz w:val="28"/>
        </w:rPr>
        <w:t>
</w:t>
      </w:r>
      <w:r>
        <w:rPr>
          <w:rFonts w:ascii="Times New Roman"/>
          <w:b w:val="false"/>
          <w:i w:val="false"/>
          <w:color w:val="000000"/>
          <w:sz w:val="28"/>
        </w:rPr>
        <w:t>
      «серьезный авиационный инцидент» - авиационный инцидент, связанный с возникновением условий, характеризующихся значительным повышением вероятности авиационного происшествия, для предотвращения которого требуется выполнение экипажем и/или органами организации воздушного движения, обслуживания воздушного движения сложных и/или экстренных действий, не применяемых в условиях нормального полета воздушного судна.</w:t>
      </w:r>
      <w:r>
        <w:br/>
      </w:r>
      <w:r>
        <w:rPr>
          <w:rFonts w:ascii="Times New Roman"/>
          <w:b w:val="false"/>
          <w:i w:val="false"/>
          <w:color w:val="000000"/>
          <w:sz w:val="28"/>
        </w:rPr>
        <w:t>
</w:t>
      </w:r>
      <w:r>
        <w:rPr>
          <w:rFonts w:ascii="Times New Roman"/>
          <w:b w:val="false"/>
          <w:i w:val="false"/>
          <w:color w:val="000000"/>
          <w:sz w:val="28"/>
        </w:rPr>
        <w:t>
      Для серьезных авиационных инцидентов характерны следующие признаки:</w:t>
      </w:r>
      <w:r>
        <w:br/>
      </w:r>
      <w:r>
        <w:rPr>
          <w:rFonts w:ascii="Times New Roman"/>
          <w:b w:val="false"/>
          <w:i w:val="false"/>
          <w:color w:val="000000"/>
          <w:sz w:val="28"/>
        </w:rPr>
        <w:t>
</w:t>
      </w:r>
      <w:r>
        <w:rPr>
          <w:rFonts w:ascii="Times New Roman"/>
          <w:b w:val="false"/>
          <w:i w:val="false"/>
          <w:color w:val="000000"/>
          <w:sz w:val="28"/>
        </w:rPr>
        <w:t>
      выход воздушного судна за пределы условий летной эксплуатации;</w:t>
      </w:r>
      <w:r>
        <w:br/>
      </w:r>
      <w:r>
        <w:rPr>
          <w:rFonts w:ascii="Times New Roman"/>
          <w:b w:val="false"/>
          <w:i w:val="false"/>
          <w:color w:val="000000"/>
          <w:sz w:val="28"/>
        </w:rPr>
        <w:t>
</w:t>
      </w:r>
      <w:r>
        <w:rPr>
          <w:rFonts w:ascii="Times New Roman"/>
          <w:b w:val="false"/>
          <w:i w:val="false"/>
          <w:color w:val="000000"/>
          <w:sz w:val="28"/>
        </w:rPr>
        <w:t>
      возникновение вредных воздействий (дыма, паров, едких веществ, токсичных газов, повышенной или пониженной температуры, давления и т.п.) на экипаж или пассажиров воздушного судна;</w:t>
      </w:r>
      <w:r>
        <w:br/>
      </w:r>
      <w:r>
        <w:rPr>
          <w:rFonts w:ascii="Times New Roman"/>
          <w:b w:val="false"/>
          <w:i w:val="false"/>
          <w:color w:val="000000"/>
          <w:sz w:val="28"/>
        </w:rPr>
        <w:t>
</w:t>
      </w:r>
      <w:r>
        <w:rPr>
          <w:rFonts w:ascii="Times New Roman"/>
          <w:b w:val="false"/>
          <w:i w:val="false"/>
          <w:color w:val="000000"/>
          <w:sz w:val="28"/>
        </w:rPr>
        <w:t>
      значительное ухудшение характеристик устойчивости и управляемости, летных или прочностных характеристик воздушного судна;</w:t>
      </w:r>
      <w:r>
        <w:br/>
      </w:r>
      <w:r>
        <w:rPr>
          <w:rFonts w:ascii="Times New Roman"/>
          <w:b w:val="false"/>
          <w:i w:val="false"/>
          <w:color w:val="000000"/>
          <w:sz w:val="28"/>
        </w:rPr>
        <w:t>
</w:t>
      </w:r>
      <w:r>
        <w:rPr>
          <w:rFonts w:ascii="Times New Roman"/>
          <w:b w:val="false"/>
          <w:i w:val="false"/>
          <w:color w:val="000000"/>
          <w:sz w:val="28"/>
        </w:rPr>
        <w:t>
      значительное снижение работоспособности членов экипажа воздушного судна;</w:t>
      </w:r>
      <w:r>
        <w:br/>
      </w:r>
      <w:r>
        <w:rPr>
          <w:rFonts w:ascii="Times New Roman"/>
          <w:b w:val="false"/>
          <w:i w:val="false"/>
          <w:color w:val="000000"/>
          <w:sz w:val="28"/>
        </w:rPr>
        <w:t>
</w:t>
      </w:r>
      <w:r>
        <w:rPr>
          <w:rFonts w:ascii="Times New Roman"/>
          <w:b w:val="false"/>
          <w:i w:val="false"/>
          <w:color w:val="000000"/>
          <w:sz w:val="28"/>
        </w:rPr>
        <w:t>
      значительное повышение психофизиологической нагрузки на экипаж воздушного судна;</w:t>
      </w:r>
      <w:r>
        <w:br/>
      </w:r>
      <w:r>
        <w:rPr>
          <w:rFonts w:ascii="Times New Roman"/>
          <w:b w:val="false"/>
          <w:i w:val="false"/>
          <w:color w:val="000000"/>
          <w:sz w:val="28"/>
        </w:rPr>
        <w:t>
</w:t>
      </w:r>
      <w:r>
        <w:rPr>
          <w:rFonts w:ascii="Times New Roman"/>
          <w:b w:val="false"/>
          <w:i w:val="false"/>
          <w:color w:val="000000"/>
          <w:sz w:val="28"/>
        </w:rPr>
        <w:t>
      возникновение реальной возможности повреждения жизненно важных элементов воздушного судна в результате пожара, разрушения или рассоединения элементов управления, нелокализованного разрушения двигателя, трансмиссии и т.п.;</w:t>
      </w:r>
      <w:r>
        <w:br/>
      </w:r>
      <w:r>
        <w:rPr>
          <w:rFonts w:ascii="Times New Roman"/>
          <w:b w:val="false"/>
          <w:i w:val="false"/>
          <w:color w:val="000000"/>
          <w:sz w:val="28"/>
        </w:rPr>
        <w:t>
</w:t>
      </w:r>
      <w:r>
        <w:rPr>
          <w:rFonts w:ascii="Times New Roman"/>
          <w:b w:val="false"/>
          <w:i w:val="false"/>
          <w:color w:val="000000"/>
          <w:sz w:val="28"/>
        </w:rPr>
        <w:t>
      «летная эксплуатация воздушного судна» - процесс эксплуатации воздушного судна, охватывающий период от начала проведения летным составом предполетного осмотра воздушного судна и до момента, когда все лица, находившиеся на борту воздушного судна с целью полета, покинули воздушное судно;</w:t>
      </w:r>
      <w:r>
        <w:br/>
      </w:r>
      <w:r>
        <w:rPr>
          <w:rFonts w:ascii="Times New Roman"/>
          <w:b w:val="false"/>
          <w:i w:val="false"/>
          <w:color w:val="000000"/>
          <w:sz w:val="28"/>
        </w:rPr>
        <w:t>
</w:t>
      </w:r>
      <w:r>
        <w:rPr>
          <w:rFonts w:ascii="Times New Roman"/>
          <w:b w:val="false"/>
          <w:i w:val="false"/>
          <w:color w:val="000000"/>
          <w:sz w:val="28"/>
        </w:rPr>
        <w:t>
      «наземное происшествие» - событие, связанное с обслуживанием, хранением или транспортировкой воздушного судна, при котором произошло его повреждение или утрата;</w:t>
      </w:r>
      <w:r>
        <w:br/>
      </w:r>
      <w:r>
        <w:rPr>
          <w:rFonts w:ascii="Times New Roman"/>
          <w:b w:val="false"/>
          <w:i w:val="false"/>
          <w:color w:val="000000"/>
          <w:sz w:val="28"/>
        </w:rPr>
        <w:t>
</w:t>
      </w:r>
      <w:r>
        <w:rPr>
          <w:rFonts w:ascii="Times New Roman"/>
          <w:b w:val="false"/>
          <w:i w:val="false"/>
          <w:color w:val="000000"/>
          <w:sz w:val="28"/>
        </w:rPr>
        <w:t>
      «причины (факторы) авиационного происшествия» - действия, бездействие, обстоятельства, условия или их сочетание, которые привели к авиационному происшествию;</w:t>
      </w:r>
      <w:r>
        <w:br/>
      </w:r>
      <w:r>
        <w:rPr>
          <w:rFonts w:ascii="Times New Roman"/>
          <w:b w:val="false"/>
          <w:i w:val="false"/>
          <w:color w:val="000000"/>
          <w:sz w:val="28"/>
        </w:rPr>
        <w:t>
</w:t>
      </w:r>
      <w:r>
        <w:rPr>
          <w:rFonts w:ascii="Times New Roman"/>
          <w:b w:val="false"/>
          <w:i w:val="false"/>
          <w:color w:val="000000"/>
          <w:sz w:val="28"/>
        </w:rPr>
        <w:t>
      «чрезвычайное происшествие» - не относящееся к авиационному происшествию событие, связанное с эксплуатацией воздушного судна, при котором наступило одно из следующих последствий:</w:t>
      </w:r>
      <w:r>
        <w:br/>
      </w:r>
      <w:r>
        <w:rPr>
          <w:rFonts w:ascii="Times New Roman"/>
          <w:b w:val="false"/>
          <w:i w:val="false"/>
          <w:color w:val="000000"/>
          <w:sz w:val="28"/>
        </w:rPr>
        <w:t>
</w:t>
      </w:r>
      <w:r>
        <w:rPr>
          <w:rFonts w:ascii="Times New Roman"/>
          <w:b w:val="false"/>
          <w:i w:val="false"/>
          <w:color w:val="000000"/>
          <w:sz w:val="28"/>
        </w:rPr>
        <w:t>
      утрата воздушного судна или гибель людей, находившихся на его борту, во время боевого вылета, в результате террористического акта, угона или попытки угона воздушного судна;</w:t>
      </w:r>
      <w:r>
        <w:br/>
      </w:r>
      <w:r>
        <w:rPr>
          <w:rFonts w:ascii="Times New Roman"/>
          <w:b w:val="false"/>
          <w:i w:val="false"/>
          <w:color w:val="000000"/>
          <w:sz w:val="28"/>
        </w:rPr>
        <w:t>
</w:t>
      </w:r>
      <w:r>
        <w:rPr>
          <w:rFonts w:ascii="Times New Roman"/>
          <w:b w:val="false"/>
          <w:i w:val="false"/>
          <w:color w:val="000000"/>
          <w:sz w:val="28"/>
        </w:rPr>
        <w:t>
      гибель людей, находившихся на борту воздушного судна, в результате неблагоприятных воздействий внешней среды после его вынужденной посадки вне аэродрома;</w:t>
      </w:r>
      <w:r>
        <w:br/>
      </w:r>
      <w:r>
        <w:rPr>
          <w:rFonts w:ascii="Times New Roman"/>
          <w:b w:val="false"/>
          <w:i w:val="false"/>
          <w:color w:val="000000"/>
          <w:sz w:val="28"/>
        </w:rPr>
        <w:t>
</w:t>
      </w:r>
      <w:r>
        <w:rPr>
          <w:rFonts w:ascii="Times New Roman"/>
          <w:b w:val="false"/>
          <w:i w:val="false"/>
          <w:color w:val="000000"/>
          <w:sz w:val="28"/>
        </w:rPr>
        <w:t>
      утрата воздушного судна или гибель людей, находившихся на земле (палубе корабля), в результате авиационного происшествия с другим воздушным судном;</w:t>
      </w:r>
      <w:r>
        <w:br/>
      </w:r>
      <w:r>
        <w:rPr>
          <w:rFonts w:ascii="Times New Roman"/>
          <w:b w:val="false"/>
          <w:i w:val="false"/>
          <w:color w:val="000000"/>
          <w:sz w:val="28"/>
        </w:rPr>
        <w:t>
</w:t>
      </w:r>
      <w:r>
        <w:rPr>
          <w:rFonts w:ascii="Times New Roman"/>
          <w:b w:val="false"/>
          <w:i w:val="false"/>
          <w:color w:val="000000"/>
          <w:sz w:val="28"/>
        </w:rPr>
        <w:t>
      утрата воздушного судна или гибель людей, находившихся на нем, при выполнении специальных задач в зонах чрезвычайного положения;</w:t>
      </w:r>
      <w:r>
        <w:br/>
      </w:r>
      <w:r>
        <w:rPr>
          <w:rFonts w:ascii="Times New Roman"/>
          <w:b w:val="false"/>
          <w:i w:val="false"/>
          <w:color w:val="000000"/>
          <w:sz w:val="28"/>
        </w:rPr>
        <w:t>
</w:t>
      </w:r>
      <w:r>
        <w:rPr>
          <w:rFonts w:ascii="Times New Roman"/>
          <w:b w:val="false"/>
          <w:i w:val="false"/>
          <w:color w:val="000000"/>
          <w:sz w:val="28"/>
        </w:rPr>
        <w:t>
      «государство места события» - государство, на территории которого имело место авиационное происшествие;</w:t>
      </w:r>
      <w:r>
        <w:br/>
      </w:r>
      <w:r>
        <w:rPr>
          <w:rFonts w:ascii="Times New Roman"/>
          <w:b w:val="false"/>
          <w:i w:val="false"/>
          <w:color w:val="000000"/>
          <w:sz w:val="28"/>
        </w:rPr>
        <w:t>
</w:t>
      </w:r>
      <w:r>
        <w:rPr>
          <w:rFonts w:ascii="Times New Roman"/>
          <w:b w:val="false"/>
          <w:i w:val="false"/>
          <w:color w:val="000000"/>
          <w:sz w:val="28"/>
        </w:rPr>
        <w:t>
      «государство регистрации воздушного судна» - государство, в реестрах которого зарегистрировано государственное воздушное судно;</w:t>
      </w:r>
      <w:r>
        <w:br/>
      </w:r>
      <w:r>
        <w:rPr>
          <w:rFonts w:ascii="Times New Roman"/>
          <w:b w:val="false"/>
          <w:i w:val="false"/>
          <w:color w:val="000000"/>
          <w:sz w:val="28"/>
        </w:rPr>
        <w:t>
</w:t>
      </w:r>
      <w:r>
        <w:rPr>
          <w:rFonts w:ascii="Times New Roman"/>
          <w:b w:val="false"/>
          <w:i w:val="false"/>
          <w:color w:val="000000"/>
          <w:sz w:val="28"/>
        </w:rPr>
        <w:t>
      «государство-эксплуатант воздушного судна» - государство на территории которого находится основное место деятельности организации, эксплуатирующей государственное воздушное судно, или, если организация, эксплуатирующая государственное воздушное судно, не имеет такого места деятельности, - постоянное место пребывания данной организации;</w:t>
      </w:r>
      <w:r>
        <w:br/>
      </w:r>
      <w:r>
        <w:rPr>
          <w:rFonts w:ascii="Times New Roman"/>
          <w:b w:val="false"/>
          <w:i w:val="false"/>
          <w:color w:val="000000"/>
          <w:sz w:val="28"/>
        </w:rPr>
        <w:t>
</w:t>
      </w:r>
      <w:r>
        <w:rPr>
          <w:rFonts w:ascii="Times New Roman"/>
          <w:b w:val="false"/>
          <w:i w:val="false"/>
          <w:color w:val="000000"/>
          <w:sz w:val="28"/>
        </w:rPr>
        <w:t>
      «заинтересованные государства» - государство места события; государство регистрации воздушного судна; государство-эксплуатант воздушного судна; государство, обладающее юрисдикцией в отношении организации, ответственной за окончательную сборку воздушного судна; государство, обладающее юрисдикцией в отношении организации, ответственной за конструкцию типа воздушного судна, а также государства, граждане которых погибли или получили телесные повреждения при авиационном происшествии;</w:t>
      </w:r>
      <w:r>
        <w:br/>
      </w:r>
      <w:r>
        <w:rPr>
          <w:rFonts w:ascii="Times New Roman"/>
          <w:b w:val="false"/>
          <w:i w:val="false"/>
          <w:color w:val="000000"/>
          <w:sz w:val="28"/>
        </w:rPr>
        <w:t>
</w:t>
      </w:r>
      <w:r>
        <w:rPr>
          <w:rFonts w:ascii="Times New Roman"/>
          <w:b w:val="false"/>
          <w:i w:val="false"/>
          <w:color w:val="000000"/>
          <w:sz w:val="28"/>
        </w:rPr>
        <w:t>
      «председатель комиссии по расследованию» - лицо, которому в силу наличия у него соответствующей квалификации поручены организация и проведение расследования;</w:t>
      </w:r>
      <w:r>
        <w:br/>
      </w:r>
      <w:r>
        <w:rPr>
          <w:rFonts w:ascii="Times New Roman"/>
          <w:b w:val="false"/>
          <w:i w:val="false"/>
          <w:color w:val="000000"/>
          <w:sz w:val="28"/>
        </w:rPr>
        <w:t>
</w:t>
      </w:r>
      <w:r>
        <w:rPr>
          <w:rFonts w:ascii="Times New Roman"/>
          <w:b w:val="false"/>
          <w:i w:val="false"/>
          <w:color w:val="000000"/>
          <w:sz w:val="28"/>
        </w:rPr>
        <w:t>
      «уполномоченный представитель» - лицо, которому поручено руководителем уполномоченного органа безопасности полетов государственной авиации государства-участника настоящего Соглашения участие в расследовании авиационного происшествия, проводимом другой Стороной;</w:t>
      </w:r>
      <w:r>
        <w:br/>
      </w:r>
      <w:r>
        <w:rPr>
          <w:rFonts w:ascii="Times New Roman"/>
          <w:b w:val="false"/>
          <w:i w:val="false"/>
          <w:color w:val="000000"/>
          <w:sz w:val="28"/>
        </w:rPr>
        <w:t>
</w:t>
      </w:r>
      <w:r>
        <w:rPr>
          <w:rFonts w:ascii="Times New Roman"/>
          <w:b w:val="false"/>
          <w:i w:val="false"/>
          <w:color w:val="000000"/>
          <w:sz w:val="28"/>
        </w:rPr>
        <w:t>
      «советник уполномоченного представителя» - лицо, имеющее соответствующую квалификацию и оказывающее помощь уполномоченному представителю в проведении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«органы обслуживания воздушного движения» - органы обслуживания воздушного движения (управления полетами) пользователей воздушного пространства, осуществляющие обслуживание воздушного движения (управление полетами) либо иную деятельность по использованию воздушного пространства.</w:t>
      </w:r>
    </w:p>
    <w:bookmarkEnd w:id="38"/>
    <w:bookmarkStart w:name="z93" w:id="39"/>
    <w:p>
      <w:pPr>
        <w:spacing w:after="0"/>
        <w:ind w:left="0"/>
        <w:jc w:val="left"/>
      </w:pPr>
      <w:r>
        <w:rPr>
          <w:rFonts w:ascii="Times New Roman"/>
          <w:b/>
          <w:i w:val="false"/>
          <w:color w:val="000000"/>
        </w:rPr>
        <w:t xml:space="preserve"> 
3. Расследование авиационных происшествий</w:t>
      </w:r>
    </w:p>
    <w:bookmarkEnd w:id="39"/>
    <w:bookmarkStart w:name="z94" w:id="40"/>
    <w:p>
      <w:pPr>
        <w:spacing w:after="0"/>
        <w:ind w:left="0"/>
        <w:jc w:val="left"/>
      </w:pPr>
      <w:r>
        <w:rPr>
          <w:rFonts w:ascii="Times New Roman"/>
          <w:b/>
          <w:i w:val="false"/>
          <w:color w:val="000000"/>
        </w:rPr>
        <w:t xml:space="preserve"> 
Организация расследования</w:t>
      </w:r>
    </w:p>
    <w:bookmarkEnd w:id="40"/>
    <w:bookmarkStart w:name="z95" w:id="41"/>
    <w:p>
      <w:pPr>
        <w:spacing w:after="0"/>
        <w:ind w:left="0"/>
        <w:jc w:val="both"/>
      </w:pPr>
      <w:r>
        <w:rPr>
          <w:rFonts w:ascii="Times New Roman"/>
          <w:b w:val="false"/>
          <w:i w:val="false"/>
          <w:color w:val="000000"/>
          <w:sz w:val="28"/>
        </w:rPr>
        <w:t>
      4. Расследование авиационных происшествий с государственными воздушными судами организует уполномоченный орган безопасности полетов государственной авиации государства-участника настоящего Соглашения, являющегося государством места события.</w:t>
      </w:r>
      <w:r>
        <w:br/>
      </w:r>
      <w:r>
        <w:rPr>
          <w:rFonts w:ascii="Times New Roman"/>
          <w:b w:val="false"/>
          <w:i w:val="false"/>
          <w:color w:val="000000"/>
          <w:sz w:val="28"/>
        </w:rPr>
        <w:t>
</w:t>
      </w:r>
      <w:r>
        <w:rPr>
          <w:rFonts w:ascii="Times New Roman"/>
          <w:b w:val="false"/>
          <w:i w:val="false"/>
          <w:color w:val="000000"/>
          <w:sz w:val="28"/>
        </w:rPr>
        <w:t>
      5. Государство места события вправе передать право расследования государству регистрации воздушного судна или другому заинтересованному государству-участнику настоящего Соглашения, которое оформляется отдельным документом.</w:t>
      </w:r>
      <w:r>
        <w:br/>
      </w:r>
      <w:r>
        <w:rPr>
          <w:rFonts w:ascii="Times New Roman"/>
          <w:b w:val="false"/>
          <w:i w:val="false"/>
          <w:color w:val="000000"/>
          <w:sz w:val="28"/>
        </w:rPr>
        <w:t>
</w:t>
      </w:r>
      <w:r>
        <w:rPr>
          <w:rFonts w:ascii="Times New Roman"/>
          <w:b w:val="false"/>
          <w:i w:val="false"/>
          <w:color w:val="000000"/>
          <w:sz w:val="28"/>
        </w:rPr>
        <w:t>
      В этом случае расследование организуется уполномоченным органом безопасности полетов государственной авиации государства-участника настоящего Соглашения, которому переданы права на расследование.</w:t>
      </w:r>
      <w:r>
        <w:br/>
      </w:r>
      <w:r>
        <w:rPr>
          <w:rFonts w:ascii="Times New Roman"/>
          <w:b w:val="false"/>
          <w:i w:val="false"/>
          <w:color w:val="000000"/>
          <w:sz w:val="28"/>
        </w:rPr>
        <w:t>
</w:t>
      </w:r>
      <w:r>
        <w:rPr>
          <w:rFonts w:ascii="Times New Roman"/>
          <w:b w:val="false"/>
          <w:i w:val="false"/>
          <w:color w:val="000000"/>
          <w:sz w:val="28"/>
        </w:rPr>
        <w:t>
      6. Расследование авиационных происшествий с государственными воздушными судами проводится комиссией, образованной уполномоченным органом безопасности полетов государственной авиации государства-участника настоящего Соглашения, проводящим расследование, в соответствии с международными договорами, участником которых является соответствующее государство, настоящими Правилами и национальным законодательством государства места события.</w:t>
      </w:r>
      <w:r>
        <w:br/>
      </w:r>
      <w:r>
        <w:rPr>
          <w:rFonts w:ascii="Times New Roman"/>
          <w:b w:val="false"/>
          <w:i w:val="false"/>
          <w:color w:val="000000"/>
          <w:sz w:val="28"/>
        </w:rPr>
        <w:t>
</w:t>
      </w:r>
      <w:r>
        <w:rPr>
          <w:rFonts w:ascii="Times New Roman"/>
          <w:b w:val="false"/>
          <w:i w:val="false"/>
          <w:color w:val="000000"/>
          <w:sz w:val="28"/>
        </w:rPr>
        <w:t>
      7. Заинтересованные государства могут назначать своих уполномоченных представителей и советников уполномоченных представителей для участия в расследовании авиационного происшествия.</w:t>
      </w:r>
      <w:r>
        <w:br/>
      </w:r>
      <w:r>
        <w:rPr>
          <w:rFonts w:ascii="Times New Roman"/>
          <w:b w:val="false"/>
          <w:i w:val="false"/>
          <w:color w:val="000000"/>
          <w:sz w:val="28"/>
        </w:rPr>
        <w:t>
</w:t>
      </w:r>
      <w:r>
        <w:rPr>
          <w:rFonts w:ascii="Times New Roman"/>
          <w:b w:val="false"/>
          <w:i w:val="false"/>
          <w:color w:val="000000"/>
          <w:sz w:val="28"/>
        </w:rPr>
        <w:t>
      Уведомление о составе уполномоченных представителей направляется по дипломатическим каналам.</w:t>
      </w:r>
      <w:r>
        <w:br/>
      </w:r>
      <w:r>
        <w:rPr>
          <w:rFonts w:ascii="Times New Roman"/>
          <w:b w:val="false"/>
          <w:i w:val="false"/>
          <w:color w:val="000000"/>
          <w:sz w:val="28"/>
        </w:rPr>
        <w:t>
</w:t>
      </w:r>
      <w:r>
        <w:rPr>
          <w:rFonts w:ascii="Times New Roman"/>
          <w:b w:val="false"/>
          <w:i w:val="false"/>
          <w:color w:val="000000"/>
          <w:sz w:val="28"/>
        </w:rPr>
        <w:t>
      8. Уполномоченный орган безопасности полетов государственной авиации государства-участника настоящего Соглашения, проводящий расследование, включает уполномоченных представителей и советников уполномоченных представителей заинтересованных государств в состав рабочих органов комиссии по расследованию авиационного происшествия.</w:t>
      </w:r>
      <w:r>
        <w:br/>
      </w:r>
      <w:r>
        <w:rPr>
          <w:rFonts w:ascii="Times New Roman"/>
          <w:b w:val="false"/>
          <w:i w:val="false"/>
          <w:color w:val="000000"/>
          <w:sz w:val="28"/>
        </w:rPr>
        <w:t>
</w:t>
      </w:r>
      <w:r>
        <w:rPr>
          <w:rFonts w:ascii="Times New Roman"/>
          <w:b w:val="false"/>
          <w:i w:val="false"/>
          <w:color w:val="000000"/>
          <w:sz w:val="28"/>
        </w:rPr>
        <w:t>
      9. Степень участия уполномоченных представителей и советников уполномоченных представителей заинтересованных государств в расследовании авиационного происшествия определяется уполномоченным органом безопасности полетов государственной авиации государства-участника настоящего Соглашения, проводящим расследование, и дает им право по согласованию с председателем комиссии и под его контролем:</w:t>
      </w:r>
      <w:r>
        <w:br/>
      </w:r>
      <w:r>
        <w:rPr>
          <w:rFonts w:ascii="Times New Roman"/>
          <w:b w:val="false"/>
          <w:i w:val="false"/>
          <w:color w:val="000000"/>
          <w:sz w:val="28"/>
        </w:rPr>
        <w:t>
</w:t>
      </w:r>
      <w:r>
        <w:rPr>
          <w:rFonts w:ascii="Times New Roman"/>
          <w:b w:val="false"/>
          <w:i w:val="false"/>
          <w:color w:val="000000"/>
          <w:sz w:val="28"/>
        </w:rPr>
        <w:t>
      посещать место авиационного происшествия;</w:t>
      </w:r>
      <w:r>
        <w:br/>
      </w:r>
      <w:r>
        <w:rPr>
          <w:rFonts w:ascii="Times New Roman"/>
          <w:b w:val="false"/>
          <w:i w:val="false"/>
          <w:color w:val="000000"/>
          <w:sz w:val="28"/>
        </w:rPr>
        <w:t>
</w:t>
      </w:r>
      <w:r>
        <w:rPr>
          <w:rFonts w:ascii="Times New Roman"/>
          <w:b w:val="false"/>
          <w:i w:val="false"/>
          <w:color w:val="000000"/>
          <w:sz w:val="28"/>
        </w:rPr>
        <w:t>
      осматривать воздушное судно или части разрушенного воздушного судна, а также средства и объекты обеспечения полетов воздушных судов;</w:t>
      </w:r>
      <w:r>
        <w:br/>
      </w:r>
      <w:r>
        <w:rPr>
          <w:rFonts w:ascii="Times New Roman"/>
          <w:b w:val="false"/>
          <w:i w:val="false"/>
          <w:color w:val="000000"/>
          <w:sz w:val="28"/>
        </w:rPr>
        <w:t>
</w:t>
      </w:r>
      <w:r>
        <w:rPr>
          <w:rFonts w:ascii="Times New Roman"/>
          <w:b w:val="false"/>
          <w:i w:val="false"/>
          <w:color w:val="000000"/>
          <w:sz w:val="28"/>
        </w:rPr>
        <w:t>
      получать информацию, содержащую показания свидетелей, и предлагать тематику их опроса;</w:t>
      </w:r>
      <w:r>
        <w:br/>
      </w:r>
      <w:r>
        <w:rPr>
          <w:rFonts w:ascii="Times New Roman"/>
          <w:b w:val="false"/>
          <w:i w:val="false"/>
          <w:color w:val="000000"/>
          <w:sz w:val="28"/>
        </w:rPr>
        <w:t>
</w:t>
      </w:r>
      <w:r>
        <w:rPr>
          <w:rFonts w:ascii="Times New Roman"/>
          <w:b w:val="false"/>
          <w:i w:val="false"/>
          <w:color w:val="000000"/>
          <w:sz w:val="28"/>
        </w:rPr>
        <w:t>
      иметь доступ ко всем относящимся к авиационному происшествию вещественным доказательствам;</w:t>
      </w:r>
      <w:r>
        <w:br/>
      </w:r>
      <w:r>
        <w:rPr>
          <w:rFonts w:ascii="Times New Roman"/>
          <w:b w:val="false"/>
          <w:i w:val="false"/>
          <w:color w:val="000000"/>
          <w:sz w:val="28"/>
        </w:rPr>
        <w:t>
</w:t>
      </w:r>
      <w:r>
        <w:rPr>
          <w:rFonts w:ascii="Times New Roman"/>
          <w:b w:val="false"/>
          <w:i w:val="false"/>
          <w:color w:val="000000"/>
          <w:sz w:val="28"/>
        </w:rPr>
        <w:t>
      получать относящиеся к авиационному происшествию документы;</w:t>
      </w:r>
      <w:r>
        <w:br/>
      </w:r>
      <w:r>
        <w:rPr>
          <w:rFonts w:ascii="Times New Roman"/>
          <w:b w:val="false"/>
          <w:i w:val="false"/>
          <w:color w:val="000000"/>
          <w:sz w:val="28"/>
        </w:rPr>
        <w:t>
</w:t>
      </w:r>
      <w:r>
        <w:rPr>
          <w:rFonts w:ascii="Times New Roman"/>
          <w:b w:val="false"/>
          <w:i w:val="false"/>
          <w:color w:val="000000"/>
          <w:sz w:val="28"/>
        </w:rPr>
        <w:t>
      участвовать в мероприятиях по расследованию за пределами места авиационного происшествия, таких как осмотр и исследования агрегатов, технические консультации, испытания и моделирование в целях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принимать участие в совещаниях, связанных с формулированием выводов, причин и рекомендаций по авиационному происшествию.</w:t>
      </w:r>
      <w:r>
        <w:br/>
      </w:r>
      <w:r>
        <w:rPr>
          <w:rFonts w:ascii="Times New Roman"/>
          <w:b w:val="false"/>
          <w:i w:val="false"/>
          <w:color w:val="000000"/>
          <w:sz w:val="28"/>
        </w:rPr>
        <w:t>
</w:t>
      </w:r>
      <w:r>
        <w:rPr>
          <w:rFonts w:ascii="Times New Roman"/>
          <w:b w:val="false"/>
          <w:i w:val="false"/>
          <w:color w:val="000000"/>
          <w:sz w:val="28"/>
        </w:rPr>
        <w:t>
      10. Лица, участвующие в расследовании авиационного происшествия, должны иметь соответствующую квалификацию, не должны быть причастными к организации, выполнению, обеспечению или обслуживанию полета, по которому проводится расследование, а также не могут представлять интересы страховых компаний, имеющих финансовые обязательства перед юридическими или физическими лицами, причастными к авиационному происшествию.</w:t>
      </w:r>
      <w:r>
        <w:br/>
      </w:r>
      <w:r>
        <w:rPr>
          <w:rFonts w:ascii="Times New Roman"/>
          <w:b w:val="false"/>
          <w:i w:val="false"/>
          <w:color w:val="000000"/>
          <w:sz w:val="28"/>
        </w:rPr>
        <w:t>
</w:t>
      </w:r>
      <w:r>
        <w:rPr>
          <w:rFonts w:ascii="Times New Roman"/>
          <w:b w:val="false"/>
          <w:i w:val="false"/>
          <w:color w:val="000000"/>
          <w:sz w:val="28"/>
        </w:rPr>
        <w:t>
      11. Доставку лиц, привлекаемых к расследованию, на территорию государства места события и обратно организует руководитель уполномоченного органа безопасности полетов государственной авиации государства-участника настоящего Соглашения, направляющего этих представителей.</w:t>
      </w:r>
      <w:r>
        <w:br/>
      </w:r>
      <w:r>
        <w:rPr>
          <w:rFonts w:ascii="Times New Roman"/>
          <w:b w:val="false"/>
          <w:i w:val="false"/>
          <w:color w:val="000000"/>
          <w:sz w:val="28"/>
        </w:rPr>
        <w:t>
</w:t>
      </w:r>
      <w:r>
        <w:rPr>
          <w:rFonts w:ascii="Times New Roman"/>
          <w:b w:val="false"/>
          <w:i w:val="false"/>
          <w:color w:val="000000"/>
          <w:sz w:val="28"/>
        </w:rPr>
        <w:t>
      Перевозку членов комиссии и лиц, привлекаемых к расследованию, к месту авиационного происшествия и обратно организует руководитель уполномоченного органа безопасности полетов государственной авиации государства места события.</w:t>
      </w:r>
      <w:r>
        <w:br/>
      </w:r>
      <w:r>
        <w:rPr>
          <w:rFonts w:ascii="Times New Roman"/>
          <w:b w:val="false"/>
          <w:i w:val="false"/>
          <w:color w:val="000000"/>
          <w:sz w:val="28"/>
        </w:rPr>
        <w:t>
</w:t>
      </w:r>
      <w:r>
        <w:rPr>
          <w:rFonts w:ascii="Times New Roman"/>
          <w:b w:val="false"/>
          <w:i w:val="false"/>
          <w:color w:val="000000"/>
          <w:sz w:val="28"/>
        </w:rPr>
        <w:t>
      12. Органы исполнительной власти, организации, дипломатические представительства и консульские учреждения государства-участника настоящего Соглашения оказывают содействие работе комиссии.</w:t>
      </w:r>
    </w:p>
    <w:bookmarkEnd w:id="41"/>
    <w:bookmarkStart w:name="z114" w:id="42"/>
    <w:p>
      <w:pPr>
        <w:spacing w:after="0"/>
        <w:ind w:left="0"/>
        <w:jc w:val="left"/>
      </w:pPr>
      <w:r>
        <w:rPr>
          <w:rFonts w:ascii="Times New Roman"/>
          <w:b/>
          <w:i w:val="false"/>
          <w:color w:val="000000"/>
        </w:rPr>
        <w:t xml:space="preserve"> 
Оповещение об авиационном происшествии</w:t>
      </w:r>
    </w:p>
    <w:bookmarkEnd w:id="42"/>
    <w:bookmarkStart w:name="z115" w:id="43"/>
    <w:p>
      <w:pPr>
        <w:spacing w:after="0"/>
        <w:ind w:left="0"/>
        <w:jc w:val="both"/>
      </w:pPr>
      <w:r>
        <w:rPr>
          <w:rFonts w:ascii="Times New Roman"/>
          <w:b w:val="false"/>
          <w:i w:val="false"/>
          <w:color w:val="000000"/>
          <w:sz w:val="28"/>
        </w:rPr>
        <w:t>
      13. В случае авиационного происшествия органы обслуживания воздушного движения, осуществляющие непосредственное руководство (управление) полетом воздушного судна, действуют в соответствии с национальным законодательством государства места события.</w:t>
      </w:r>
      <w:r>
        <w:br/>
      </w:r>
      <w:r>
        <w:rPr>
          <w:rFonts w:ascii="Times New Roman"/>
          <w:b w:val="false"/>
          <w:i w:val="false"/>
          <w:color w:val="000000"/>
          <w:sz w:val="28"/>
        </w:rPr>
        <w:t>
</w:t>
      </w:r>
      <w:r>
        <w:rPr>
          <w:rFonts w:ascii="Times New Roman"/>
          <w:b w:val="false"/>
          <w:i w:val="false"/>
          <w:color w:val="000000"/>
          <w:sz w:val="28"/>
        </w:rPr>
        <w:t>
      14. Уполномоченный орган безопасности полетов государственной авиации государства места события незамедлительно информирует об авиационном происшествии уполномоченные органы безопасности полетов государственной авиации государства регистрации воздушного судна, государства-эксплуатанта воздушного судна, а при необходимости, уполномоченные органы безопасности полетов государственной авиации других заинтересованных государств.</w:t>
      </w:r>
    </w:p>
    <w:bookmarkEnd w:id="43"/>
    <w:bookmarkStart w:name="z117" w:id="44"/>
    <w:p>
      <w:pPr>
        <w:spacing w:after="0"/>
        <w:ind w:left="0"/>
        <w:jc w:val="left"/>
      </w:pPr>
      <w:r>
        <w:rPr>
          <w:rFonts w:ascii="Times New Roman"/>
          <w:b/>
          <w:i w:val="false"/>
          <w:color w:val="000000"/>
        </w:rPr>
        <w:t xml:space="preserve"> 
Действия должностных лиц при авиационном происшествии</w:t>
      </w:r>
    </w:p>
    <w:bookmarkEnd w:id="44"/>
    <w:bookmarkStart w:name="z118" w:id="45"/>
    <w:p>
      <w:pPr>
        <w:spacing w:after="0"/>
        <w:ind w:left="0"/>
        <w:jc w:val="both"/>
      </w:pPr>
      <w:r>
        <w:rPr>
          <w:rFonts w:ascii="Times New Roman"/>
          <w:b w:val="false"/>
          <w:i w:val="false"/>
          <w:color w:val="000000"/>
          <w:sz w:val="28"/>
        </w:rPr>
        <w:t>
      15. Организация поиска воздушного судна, спасание его пассажиров и членов экипажа, оказание им помощи осуществляются в соответствии с национальным законодательством государства места события.</w:t>
      </w:r>
      <w:r>
        <w:br/>
      </w:r>
      <w:r>
        <w:rPr>
          <w:rFonts w:ascii="Times New Roman"/>
          <w:b w:val="false"/>
          <w:i w:val="false"/>
          <w:color w:val="000000"/>
          <w:sz w:val="28"/>
        </w:rPr>
        <w:t>
</w:t>
      </w:r>
      <w:r>
        <w:rPr>
          <w:rFonts w:ascii="Times New Roman"/>
          <w:b w:val="false"/>
          <w:i w:val="false"/>
          <w:color w:val="000000"/>
          <w:sz w:val="28"/>
        </w:rPr>
        <w:t>
      16. Руководители соответствующих организаций заинтересованных государств обязаны при получении информации об авиационном происшествии принять меры по обеспечению сохранности документации, относящейся к разработке, испытаниям, производству, ремонту и эксплуатации этого воздушного судна и обеспечению его полета.</w:t>
      </w:r>
      <w:r>
        <w:br/>
      </w:r>
      <w:r>
        <w:rPr>
          <w:rFonts w:ascii="Times New Roman"/>
          <w:b w:val="false"/>
          <w:i w:val="false"/>
          <w:color w:val="000000"/>
          <w:sz w:val="28"/>
        </w:rPr>
        <w:t>
</w:t>
      </w:r>
      <w:r>
        <w:rPr>
          <w:rFonts w:ascii="Times New Roman"/>
          <w:b w:val="false"/>
          <w:i w:val="false"/>
          <w:color w:val="000000"/>
          <w:sz w:val="28"/>
        </w:rPr>
        <w:t>
      17. Решение о прекращении поисков не возвратившегося из полета государственного воздушного судна принимает руководитель уполномоченного органа безопасности полетов государственной авиации государства места события по согласованию с руководителем органа исполнительной власти или организации государства-эксплуатанта воздушного судна.</w:t>
      </w:r>
      <w:r>
        <w:br/>
      </w:r>
      <w:r>
        <w:rPr>
          <w:rFonts w:ascii="Times New Roman"/>
          <w:b w:val="false"/>
          <w:i w:val="false"/>
          <w:color w:val="000000"/>
          <w:sz w:val="28"/>
        </w:rPr>
        <w:t>
</w:t>
      </w:r>
      <w:r>
        <w:rPr>
          <w:rFonts w:ascii="Times New Roman"/>
          <w:b w:val="false"/>
          <w:i w:val="false"/>
          <w:color w:val="000000"/>
          <w:sz w:val="28"/>
        </w:rPr>
        <w:t>
      18. Решение о целесообразности эвакуации государственного воздушного судна принимают руководители органов исполнительной власти и организаций государства регистрации воздушного судна по согласованию с председателем комиссии.</w:t>
      </w:r>
    </w:p>
    <w:bookmarkEnd w:id="45"/>
    <w:bookmarkStart w:name="z122" w:id="46"/>
    <w:p>
      <w:pPr>
        <w:spacing w:after="0"/>
        <w:ind w:left="0"/>
        <w:jc w:val="left"/>
      </w:pPr>
      <w:r>
        <w:rPr>
          <w:rFonts w:ascii="Times New Roman"/>
          <w:b/>
          <w:i w:val="false"/>
          <w:color w:val="000000"/>
        </w:rPr>
        <w:t xml:space="preserve"> 
4. Порядок предания гласности информации</w:t>
      </w:r>
      <w:r>
        <w:br/>
      </w:r>
      <w:r>
        <w:rPr>
          <w:rFonts w:ascii="Times New Roman"/>
          <w:b/>
          <w:i w:val="false"/>
          <w:color w:val="000000"/>
        </w:rPr>
        <w:t>
об авиационном происшествии</w:t>
      </w:r>
    </w:p>
    <w:bookmarkEnd w:id="46"/>
    <w:bookmarkStart w:name="z123" w:id="47"/>
    <w:p>
      <w:pPr>
        <w:spacing w:after="0"/>
        <w:ind w:left="0"/>
        <w:jc w:val="both"/>
      </w:pPr>
      <w:r>
        <w:rPr>
          <w:rFonts w:ascii="Times New Roman"/>
          <w:b w:val="false"/>
          <w:i w:val="false"/>
          <w:color w:val="000000"/>
          <w:sz w:val="28"/>
        </w:rPr>
        <w:t>
      19. Порядок предания гласности информации о факте авиационного происшествия определяется национальным законодательством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20. Информация, полученная в ходе расследовании авиационного происшествия и содержащая любые заявления и свидетельства лиц, любую переписку, имеющую отношение к авиационному происшествию, другие сведения об авиационном происшествии могут быть преданы гласности только по согласованию с правоохранительными органами, осуществляющими следствие.</w:t>
      </w:r>
      <w:r>
        <w:br/>
      </w:r>
      <w:r>
        <w:rPr>
          <w:rFonts w:ascii="Times New Roman"/>
          <w:b w:val="false"/>
          <w:i w:val="false"/>
          <w:color w:val="000000"/>
          <w:sz w:val="28"/>
        </w:rPr>
        <w:t>
</w:t>
      </w:r>
      <w:r>
        <w:rPr>
          <w:rFonts w:ascii="Times New Roman"/>
          <w:b w:val="false"/>
          <w:i w:val="false"/>
          <w:color w:val="000000"/>
          <w:sz w:val="28"/>
        </w:rPr>
        <w:t>
      21. Вновь установленную информацию относительно обстоятельств авиационного происшествия участники расследования докладывают председателю комиссии. С согласия председателя комиссии они могут использовать эту информацию для принятия мер, направленных на повышение безопасности полетов. Чтобы не повредить процессу расследования, указанная информация ни при каких обстоятельствах не может предоставляться или обсуждаться с лицами, не входящими в состав комиссии, или со специалистами, не привлекаемыми для проведения расследования авиационного происшествия.</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