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e756" w14:textId="580e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июля 2008 года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2009 года № 1770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№ 711 "Об утверждении Правил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подпункта 3) после слов "государственном", "государственного" дополнить соответственно словами "органе,", "органа,";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4) после слов "работы в" дополнить словами "государственном органе, учреждении, содержащегося за счет средств государственного бюджета,".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