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831e" w14:textId="baf8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закупа лекарственных средств и медицинских изделий, фармацевтических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октября 2009 года № 1729. Утратило силу постановлением Правительства Республики Казахстан от 4 июня 2021 года № 375,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04.06.2021 </w:t>
      </w:r>
      <w:r>
        <w:rPr>
          <w:rFonts w:ascii="Times New Roman"/>
          <w:b w:val="false"/>
          <w:i w:val="false"/>
          <w:color w:val="ff0000"/>
          <w:sz w:val="28"/>
        </w:rPr>
        <w:t>№ 375</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 xml:space="preserve">Сноска. Заголовок в редакции постановления Правительства РК от 30.05.2019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закупа лекарственных средств и медицинских изделий, фармацевтических услуг.</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июля 2007 года № 632 "Об утверждении Правил организации и проведения закупа лекарственных средств для оказания гарантированного объема бесплатной медицинской помощи" (САПП Республики Казахстан, 2007 г., № 25, ст. 298);</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2009 года № 448 "О внесении дополнений и изменений в постановление Правительства Республики Казахстан от 26 июля 2007 года № 632" (САПП РК, 2009 г., № 17, ст. 150).</w:t>
      </w:r>
    </w:p>
    <w:bookmarkEnd w:id="4"/>
    <w:bookmarkStart w:name="z6"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2009 года № 1729</w:t>
            </w:r>
          </w:p>
        </w:tc>
      </w:tr>
    </w:tbl>
    <w:bookmarkStart w:name="z7" w:id="6"/>
    <w:p>
      <w:pPr>
        <w:spacing w:after="0"/>
        <w:ind w:left="0"/>
        <w:jc w:val="left"/>
      </w:pPr>
      <w:r>
        <w:rPr>
          <w:rFonts w:ascii="Times New Roman"/>
          <w:b/>
          <w:i w:val="false"/>
          <w:color w:val="000000"/>
        </w:rPr>
        <w:t xml:space="preserve"> Правила организации и проведения закупа лекарственных средств, медицинских изделий и фармацевтических услуг</w:t>
      </w:r>
    </w:p>
    <w:bookmarkEnd w:id="6"/>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30.05.2019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Правила в редакции постановления Правительства РК от 08.11.2017 </w:t>
      </w:r>
      <w:r>
        <w:rPr>
          <w:rFonts w:ascii="Times New Roman"/>
          <w:b w:val="false"/>
          <w:i w:val="false"/>
          <w:color w:val="ff0000"/>
          <w:sz w:val="28"/>
        </w:rPr>
        <w:t>№ 719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по всему тексту Правил слова "изделие медицинского назначения и медицинская техника", "изделия медицинского назначения и медицинской техники", "изделий медицинского назначения и медицинской техники", "изделия медицинского назначения и медицинскую технику", "медицинской техники и изделий медицинского назначения", "изделие медицинского назначения", "изделий медицинского назначения", "изделия медицинского назначения", "изделиями медицинского назначения", "медицинская техника", "медицинской техники" заменены соответственно словами "медицинское изделие", "медицинских изделий", "медицинского изделия", "медицинскому изделию", "медицинским изделием", "медицинскими изделиями", "медицинские изделия в соответствии с постановлением Правительства РК от 30.05.2019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7"/>
    <w:p>
      <w:pPr>
        <w:spacing w:after="0"/>
        <w:ind w:left="0"/>
        <w:jc w:val="left"/>
      </w:pPr>
      <w:r>
        <w:rPr>
          <w:rFonts w:ascii="Times New Roman"/>
          <w:b/>
          <w:i w:val="false"/>
          <w:color w:val="000000"/>
        </w:rPr>
        <w:t xml:space="preserve"> Раздел 1. Основные положения</w:t>
      </w:r>
    </w:p>
    <w:bookmarkEnd w:id="7"/>
    <w:bookmarkStart w:name="z9" w:id="8"/>
    <w:p>
      <w:pPr>
        <w:spacing w:after="0"/>
        <w:ind w:left="0"/>
        <w:jc w:val="left"/>
      </w:pPr>
      <w:r>
        <w:rPr>
          <w:rFonts w:ascii="Times New Roman"/>
          <w:b/>
          <w:i w:val="false"/>
          <w:color w:val="000000"/>
        </w:rPr>
        <w:t xml:space="preserve"> Глава 1. Общие положения</w:t>
      </w:r>
    </w:p>
    <w:bookmarkEnd w:id="8"/>
    <w:bookmarkStart w:name="z10" w:id="9"/>
    <w:p>
      <w:pPr>
        <w:spacing w:after="0"/>
        <w:ind w:left="0"/>
        <w:jc w:val="both"/>
      </w:pPr>
      <w:r>
        <w:rPr>
          <w:rFonts w:ascii="Times New Roman"/>
          <w:b w:val="false"/>
          <w:i w:val="false"/>
          <w:color w:val="000000"/>
          <w:sz w:val="28"/>
        </w:rPr>
        <w:t xml:space="preserve">
      1. Настоящие Правила организации и проведения закупа лекарственных средств и медицинских изделий, фармацевтических услуг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 </w:t>
      </w:r>
      <w:r>
        <w:rPr>
          <w:rFonts w:ascii="Times New Roman"/>
          <w:b w:val="false"/>
          <w:i w:val="false"/>
          <w:color w:val="000000"/>
          <w:sz w:val="28"/>
        </w:rPr>
        <w:t>подпунктом 7)</w:t>
      </w:r>
      <w:r>
        <w:rPr>
          <w:rFonts w:ascii="Times New Roman"/>
          <w:b w:val="false"/>
          <w:i w:val="false"/>
          <w:color w:val="000000"/>
          <w:sz w:val="28"/>
        </w:rPr>
        <w:t xml:space="preserve"> статьи 10 Кодекса Республики Казахстан от 18 сентября 2009 года "О здоровье народа и системе здравоохранения" (далее - Кодекс),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от 16 ноября 2015 года "Об обязательном социальном медицинском страховании" и определяют порядок организации и проведения закупа лекарственных средств и медицинских изделий,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2" w:id="11"/>
    <w:p>
      <w:pPr>
        <w:spacing w:after="0"/>
        <w:ind w:left="0"/>
        <w:jc w:val="both"/>
      </w:pPr>
      <w:r>
        <w:rPr>
          <w:rFonts w:ascii="Times New Roman"/>
          <w:b w:val="false"/>
          <w:i w:val="false"/>
          <w:color w:val="000000"/>
          <w:sz w:val="28"/>
        </w:rPr>
        <w:t>
      1) аффилированное лицо заказчика или организатора закупа или единого дистрибьютора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заказчиком, организатором закупа или единым дистрибьютором решения, в том числе в силу договора, а также любое лицо, в отношении которого заказчик или организатор закупа или единый дистрибьютор имеют такое право;</w:t>
      </w:r>
    </w:p>
    <w:bookmarkEnd w:id="11"/>
    <w:bookmarkStart w:name="z13" w:id="12"/>
    <w:p>
      <w:pPr>
        <w:spacing w:after="0"/>
        <w:ind w:left="0"/>
        <w:jc w:val="both"/>
      </w:pPr>
      <w:r>
        <w:rPr>
          <w:rFonts w:ascii="Times New Roman"/>
          <w:b w:val="false"/>
          <w:i w:val="false"/>
          <w:color w:val="000000"/>
          <w:sz w:val="28"/>
        </w:rPr>
        <w:t>
      2) аффилированное лицо потенциального поставщика - физическое или юридическое лицо, которое имеет право прямо и (или)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физическое или юридическое лицо, в отношении которого данный потенциальный поставщик имеет такое право;</w:t>
      </w:r>
    </w:p>
    <w:bookmarkEnd w:id="12"/>
    <w:bookmarkStart w:name="z14" w:id="13"/>
    <w:p>
      <w:pPr>
        <w:spacing w:after="0"/>
        <w:ind w:left="0"/>
        <w:jc w:val="both"/>
      </w:pPr>
      <w:r>
        <w:rPr>
          <w:rFonts w:ascii="Times New Roman"/>
          <w:b w:val="false"/>
          <w:i w:val="false"/>
          <w:color w:val="000000"/>
          <w:sz w:val="28"/>
        </w:rPr>
        <w:t>
      3) заказчики - местные органы государственного управления здравоохранением областей, города республиканского значения и столицы, военно-медицинские (медицинские) подразделения, ведомственные подразделения (организации), а также субъекты здравоохранения, относящиеся к государственным предприятиям, юридическим лицам, пятьдесят и более процентов голосующих акций (долей) которых принадлежит государству, оказывающие медицинские услуги в рамках гарантированного объема бесплатной медицинской помощи и в системе обязательного социального медицинского страхования;</w:t>
      </w:r>
    </w:p>
    <w:bookmarkEnd w:id="13"/>
    <w:bookmarkStart w:name="z15" w:id="14"/>
    <w:p>
      <w:pPr>
        <w:spacing w:after="0"/>
        <w:ind w:left="0"/>
        <w:jc w:val="both"/>
      </w:pPr>
      <w:r>
        <w:rPr>
          <w:rFonts w:ascii="Times New Roman"/>
          <w:b w:val="false"/>
          <w:i w:val="false"/>
          <w:color w:val="000000"/>
          <w:sz w:val="28"/>
        </w:rPr>
        <w:t>
      4)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деятельность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Кодекса;</w:t>
      </w:r>
    </w:p>
    <w:bookmarkEnd w:id="14"/>
    <w:bookmarkStart w:name="z16" w:id="15"/>
    <w:p>
      <w:pPr>
        <w:spacing w:after="0"/>
        <w:ind w:left="0"/>
        <w:jc w:val="both"/>
      </w:pPr>
      <w:r>
        <w:rPr>
          <w:rFonts w:ascii="Times New Roman"/>
          <w:b w:val="false"/>
          <w:i w:val="false"/>
          <w:color w:val="000000"/>
          <w:sz w:val="28"/>
        </w:rPr>
        <w:t>
      5) закуп - приобретение заказчиком, единым дистрибьютором, лизингодателем лекарственных средств, медицинских изделий, фармацевтических услуг по оказанию гарантированного объема бесплатной медицинской помощи и в системе обязательного социального медицинского страхования в порядке и способами, установленными настоящими Правилами, в том числе с использованием веб-портала закупок;</w:t>
      </w:r>
    </w:p>
    <w:bookmarkEnd w:id="15"/>
    <w:bookmarkStart w:name="z17" w:id="16"/>
    <w:p>
      <w:pPr>
        <w:spacing w:after="0"/>
        <w:ind w:left="0"/>
        <w:jc w:val="both"/>
      </w:pPr>
      <w:r>
        <w:rPr>
          <w:rFonts w:ascii="Times New Roman"/>
          <w:b w:val="false"/>
          <w:i w:val="false"/>
          <w:color w:val="000000"/>
          <w:sz w:val="28"/>
        </w:rPr>
        <w:t>
      6) экспертная оценка - оценка, осуществляемая лизингодателем, индивидуальными предпринимателями и юридическими лицами в соответствии с методикой осуществления экспертной оценки оптимальных технических характеристик и клинико-технического обоснования медицинских изделий, требующих сервисного обслуживания, утвержденной уполномоченным органом в области здравоохранения;</w:t>
      </w:r>
    </w:p>
    <w:bookmarkEnd w:id="16"/>
    <w:bookmarkStart w:name="z18" w:id="17"/>
    <w:p>
      <w:pPr>
        <w:spacing w:after="0"/>
        <w:ind w:left="0"/>
        <w:jc w:val="both"/>
      </w:pPr>
      <w:r>
        <w:rPr>
          <w:rFonts w:ascii="Times New Roman"/>
          <w:b w:val="false"/>
          <w:i w:val="false"/>
          <w:color w:val="000000"/>
          <w:sz w:val="28"/>
        </w:rPr>
        <w:t>
      7)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17"/>
    <w:bookmarkStart w:name="z19" w:id="18"/>
    <w:p>
      <w:pPr>
        <w:spacing w:after="0"/>
        <w:ind w:left="0"/>
        <w:jc w:val="both"/>
      </w:pPr>
      <w:r>
        <w:rPr>
          <w:rFonts w:ascii="Times New Roman"/>
          <w:b w:val="false"/>
          <w:i w:val="false"/>
          <w:color w:val="000000"/>
          <w:sz w:val="28"/>
        </w:rPr>
        <w:t>
      8)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10) медицинские изделия - любые инструменты, аппараты, приборы, оборудование, материалы и прочие изделия, которые применяются в медицинских целях отдельно или в сочетании между собой, а также с принадлежностями, необходимыми для применения указанных изделий по назначению, включая специальное программное обеспечение; предназначены производителем медицинского изделия для профилактики, диагностики, лечения заболеваний, медицинской реабилитации и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и может поддерживаться применением лекарственных средств;</w:t>
      </w:r>
    </w:p>
    <w:bookmarkEnd w:id="19"/>
    <w:bookmarkStart w:name="z22" w:id="20"/>
    <w:p>
      <w:pPr>
        <w:spacing w:after="0"/>
        <w:ind w:left="0"/>
        <w:jc w:val="both"/>
      </w:pPr>
      <w:r>
        <w:rPr>
          <w:rFonts w:ascii="Times New Roman"/>
          <w:b w:val="false"/>
          <w:i w:val="false"/>
          <w:color w:val="000000"/>
          <w:sz w:val="28"/>
        </w:rPr>
        <w:t>
      11) однородные товары - товары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20"/>
    <w:bookmarkStart w:name="z23" w:id="21"/>
    <w:p>
      <w:pPr>
        <w:spacing w:after="0"/>
        <w:ind w:left="0"/>
        <w:jc w:val="both"/>
      </w:pPr>
      <w:r>
        <w:rPr>
          <w:rFonts w:ascii="Times New Roman"/>
          <w:b w:val="false"/>
          <w:i w:val="false"/>
          <w:color w:val="000000"/>
          <w:sz w:val="28"/>
        </w:rPr>
        <w:t>
      12)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претендующие на заключение договора согласно настоящим Правилам;</w:t>
      </w:r>
    </w:p>
    <w:bookmarkEnd w:id="21"/>
    <w:bookmarkStart w:name="z24" w:id="22"/>
    <w:p>
      <w:pPr>
        <w:spacing w:after="0"/>
        <w:ind w:left="0"/>
        <w:jc w:val="both"/>
      </w:pPr>
      <w:r>
        <w:rPr>
          <w:rFonts w:ascii="Times New Roman"/>
          <w:b w:val="false"/>
          <w:i w:val="false"/>
          <w:color w:val="000000"/>
          <w:sz w:val="28"/>
        </w:rPr>
        <w:t>
      13)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заключившие договор в соответствии с настоящими Правилами, договор финансового лизинга в соответствии с законодательными актами Республики Казахстан;</w:t>
      </w:r>
    </w:p>
    <w:bookmarkEnd w:id="22"/>
    <w:bookmarkStart w:name="z25" w:id="23"/>
    <w:p>
      <w:pPr>
        <w:spacing w:after="0"/>
        <w:ind w:left="0"/>
        <w:jc w:val="both"/>
      </w:pPr>
      <w:r>
        <w:rPr>
          <w:rFonts w:ascii="Times New Roman"/>
          <w:b w:val="false"/>
          <w:i w:val="false"/>
          <w:color w:val="000000"/>
          <w:sz w:val="28"/>
        </w:rPr>
        <w:t>
      14) тендер - способ закупа, предусматривающий открытую конкуренцию между потенциальными поставщиками и направленный на определение наиболее выгодных условий договора о закупе;</w:t>
      </w:r>
    </w:p>
    <w:bookmarkEnd w:id="23"/>
    <w:bookmarkStart w:name="z26" w:id="24"/>
    <w:p>
      <w:pPr>
        <w:spacing w:after="0"/>
        <w:ind w:left="0"/>
        <w:jc w:val="both"/>
      </w:pPr>
      <w:r>
        <w:rPr>
          <w:rFonts w:ascii="Times New Roman"/>
          <w:b w:val="false"/>
          <w:i w:val="false"/>
          <w:color w:val="000000"/>
          <w:sz w:val="28"/>
        </w:rPr>
        <w:t>
      15) тендер с использованием двухэтапных процедур (далее - двухэтапный тендер) - способ закупа, предусматривающий открытую конкуренцию между потенциальными поставщиками и направленный на определение наиболее выгодных условий договора с применением аукциона, осуществляемого в соответствии с настоящими Правилами;</w:t>
      </w:r>
    </w:p>
    <w:bookmarkEnd w:id="24"/>
    <w:bookmarkStart w:name="z27" w:id="25"/>
    <w:p>
      <w:pPr>
        <w:spacing w:after="0"/>
        <w:ind w:left="0"/>
        <w:jc w:val="both"/>
      </w:pPr>
      <w:r>
        <w:rPr>
          <w:rFonts w:ascii="Times New Roman"/>
          <w:b w:val="false"/>
          <w:i w:val="false"/>
          <w:color w:val="000000"/>
          <w:sz w:val="28"/>
        </w:rPr>
        <w:t>
      16) тендерная документация - документация, представляемая заказчиком или организатором тендера потенциальному поставщику для подготовки тендерной заявки в соответствии с настоящими Правилами;</w:t>
      </w:r>
    </w:p>
    <w:bookmarkEnd w:id="25"/>
    <w:bookmarkStart w:name="z28" w:id="26"/>
    <w:p>
      <w:pPr>
        <w:spacing w:after="0"/>
        <w:ind w:left="0"/>
        <w:jc w:val="both"/>
      </w:pPr>
      <w:r>
        <w:rPr>
          <w:rFonts w:ascii="Times New Roman"/>
          <w:b w:val="false"/>
          <w:i w:val="false"/>
          <w:color w:val="000000"/>
          <w:sz w:val="28"/>
        </w:rPr>
        <w:t>
      17) тендерная заявка - предложение потенциального поставщика, составленное в соответствии с тендерной документацией или положениями настоящих Правил;</w:t>
      </w:r>
    </w:p>
    <w:bookmarkEnd w:id="26"/>
    <w:bookmarkStart w:name="z29" w:id="27"/>
    <w:p>
      <w:pPr>
        <w:spacing w:after="0"/>
        <w:ind w:left="0"/>
        <w:jc w:val="both"/>
      </w:pPr>
      <w:r>
        <w:rPr>
          <w:rFonts w:ascii="Times New Roman"/>
          <w:b w:val="false"/>
          <w:i w:val="false"/>
          <w:color w:val="000000"/>
          <w:sz w:val="28"/>
        </w:rPr>
        <w:t>
      18) организатор закупа - лицо, определенное заказчиком или фондом и единым дистрибьютором, которое организовывает закуп способами, предусмотренными настоящими Правилами, и направляет итоги закупа заказчику или фонду и единому дистрибьютору для заключения договора закупа или договора на оказание фармацевтических услуг;</w:t>
      </w:r>
    </w:p>
    <w:bookmarkEnd w:id="27"/>
    <w:bookmarkStart w:name="z30" w:id="28"/>
    <w:p>
      <w:pPr>
        <w:spacing w:after="0"/>
        <w:ind w:left="0"/>
        <w:jc w:val="both"/>
      </w:pPr>
      <w:r>
        <w:rPr>
          <w:rFonts w:ascii="Times New Roman"/>
          <w:b w:val="false"/>
          <w:i w:val="false"/>
          <w:color w:val="000000"/>
          <w:sz w:val="28"/>
        </w:rPr>
        <w:t>
      19) отечественный товаропроизводитель - физическое лицо, осуществляющее предпринимательскую деятельность, или юридическое лицо, являющемся резидентами Республики Казахстан, соответствующие следующим критериям:</w:t>
      </w:r>
    </w:p>
    <w:bookmarkEnd w:id="28"/>
    <w:bookmarkStart w:name="z31" w:id="29"/>
    <w:p>
      <w:pPr>
        <w:spacing w:after="0"/>
        <w:ind w:left="0"/>
        <w:jc w:val="both"/>
      </w:pPr>
      <w:r>
        <w:rPr>
          <w:rFonts w:ascii="Times New Roman"/>
          <w:b w:val="false"/>
          <w:i w:val="false"/>
          <w:color w:val="000000"/>
          <w:sz w:val="28"/>
        </w:rPr>
        <w:t xml:space="preserve">
      фармацевтическая деятельность по производству лекарственных средств, медицинских изделий или медицинского изделия на территории Республики Казахстан осуществляется на основании соответствующего разрешения (уведомления), полученного (направленного)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29"/>
    <w:bookmarkStart w:name="z32" w:id="30"/>
    <w:p>
      <w:pPr>
        <w:spacing w:after="0"/>
        <w:ind w:left="0"/>
        <w:jc w:val="both"/>
      </w:pPr>
      <w:r>
        <w:rPr>
          <w:rFonts w:ascii="Times New Roman"/>
          <w:b w:val="false"/>
          <w:i w:val="false"/>
          <w:color w:val="000000"/>
          <w:sz w:val="28"/>
        </w:rPr>
        <w:t>
      товары, готовые к употреблению (применению), производятся в соответствии с их государственной регистрацией в Республике Казахстан (регистрационное удостоверение) на производственных площадках, расположенных в Республике Казахстан;</w:t>
      </w:r>
    </w:p>
    <w:bookmarkEnd w:id="30"/>
    <w:bookmarkStart w:name="z33" w:id="31"/>
    <w:p>
      <w:pPr>
        <w:spacing w:after="0"/>
        <w:ind w:left="0"/>
        <w:jc w:val="both"/>
      </w:pPr>
      <w:r>
        <w:rPr>
          <w:rFonts w:ascii="Times New Roman"/>
          <w:b w:val="false"/>
          <w:i w:val="false"/>
          <w:color w:val="000000"/>
          <w:sz w:val="28"/>
        </w:rPr>
        <w:t>
      товары произведены или подвергнуты достаточной переработке в соответствии с критериями достаточной переработки товара на территории Республики Казахстан и предназначены для дальнейшего обращения на территории Республики Казахстан в соответствии с Законом Республики Казахстан от 9 ноября 2004 года "О техническом регулировании";</w:t>
      </w:r>
    </w:p>
    <w:bookmarkEnd w:id="31"/>
    <w:bookmarkStart w:name="z34" w:id="32"/>
    <w:p>
      <w:pPr>
        <w:spacing w:after="0"/>
        <w:ind w:left="0"/>
        <w:jc w:val="both"/>
      </w:pPr>
      <w:r>
        <w:rPr>
          <w:rFonts w:ascii="Times New Roman"/>
          <w:b w:val="false"/>
          <w:i w:val="false"/>
          <w:color w:val="000000"/>
          <w:sz w:val="28"/>
        </w:rPr>
        <w:t xml:space="preserve">
      товары подвергнуты достаточной переработке на территории специальных экономических зон Республики Казахстан в соответствии с критериями достаточной переработки товара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и вывозимые на остальную часть таможенной территории Республики Казахстан; </w:t>
      </w:r>
    </w:p>
    <w:bookmarkEnd w:id="32"/>
    <w:bookmarkStart w:name="z35" w:id="33"/>
    <w:p>
      <w:pPr>
        <w:spacing w:after="0"/>
        <w:ind w:left="0"/>
        <w:jc w:val="both"/>
      </w:pPr>
      <w:r>
        <w:rPr>
          <w:rFonts w:ascii="Times New Roman"/>
          <w:b w:val="false"/>
          <w:i w:val="false"/>
          <w:color w:val="000000"/>
          <w:sz w:val="28"/>
        </w:rPr>
        <w:t>
      20) иностранный производитель (завод-изготовитель) - иностранное юридическое лицо, созданное по законодательству иностранного государства, являющееся нерезидентом Республики Казахстан, готовые к употреблению (применению) товары которого полностью произведены или переработаны за пределами Республики Казахстан, что подтверждено сертификатами о происхождении товара, выданными компетентными органами в стране экспортера;</w:t>
      </w:r>
    </w:p>
    <w:bookmarkEnd w:id="33"/>
    <w:bookmarkStart w:name="z36" w:id="34"/>
    <w:p>
      <w:pPr>
        <w:spacing w:after="0"/>
        <w:ind w:left="0"/>
        <w:jc w:val="both"/>
      </w:pPr>
      <w:r>
        <w:rPr>
          <w:rFonts w:ascii="Times New Roman"/>
          <w:b w:val="false"/>
          <w:i w:val="false"/>
          <w:color w:val="000000"/>
          <w:sz w:val="28"/>
        </w:rPr>
        <w:t>
      21) список лекарственных средств, медицинских изделий, закупаемых у единого дистрибьютора, (далее - список единого дистрибьютора) - разрабатываемый и утверждаемый уполномоченным органом в области здравоохранения документ, содержащий:</w:t>
      </w:r>
    </w:p>
    <w:bookmarkEnd w:id="34"/>
    <w:p>
      <w:pPr>
        <w:spacing w:after="0"/>
        <w:ind w:left="0"/>
        <w:jc w:val="both"/>
      </w:pPr>
      <w:r>
        <w:rPr>
          <w:rFonts w:ascii="Times New Roman"/>
          <w:b w:val="false"/>
          <w:i w:val="false"/>
          <w:color w:val="000000"/>
          <w:sz w:val="28"/>
        </w:rPr>
        <w:t>
      характеристики лекарственных средств, медицинских изделий, их предельных цен на международное непатентованное наименование, возможности заключения долгосрочного договора поставки с отечественными товаропроизводителями;</w:t>
      </w:r>
    </w:p>
    <w:p>
      <w:pPr>
        <w:spacing w:after="0"/>
        <w:ind w:left="0"/>
        <w:jc w:val="both"/>
      </w:pPr>
      <w:r>
        <w:rPr>
          <w:rFonts w:ascii="Times New Roman"/>
          <w:b w:val="false"/>
          <w:i w:val="false"/>
          <w:color w:val="000000"/>
          <w:sz w:val="28"/>
        </w:rPr>
        <w:t>
      указание для лекарственных средств международного непатентованного наименования или состава, для медицинского изделия - наименования или состава;</w:t>
      </w:r>
    </w:p>
    <w:p>
      <w:pPr>
        <w:spacing w:after="0"/>
        <w:ind w:left="0"/>
        <w:jc w:val="both"/>
      </w:pPr>
      <w:r>
        <w:rPr>
          <w:rFonts w:ascii="Times New Roman"/>
          <w:b w:val="false"/>
          <w:i w:val="false"/>
          <w:color w:val="000000"/>
          <w:sz w:val="28"/>
        </w:rPr>
        <w:t>
      наименование для медицинских изделий, требующих сервисного обслуживания, технической спецификации и комплектации, стоимость за единицу и в разрезе комплектации, сроки поставки по каждому наименованию товара;</w:t>
      </w:r>
    </w:p>
    <w:bookmarkStart w:name="z40" w:id="35"/>
    <w:p>
      <w:pPr>
        <w:spacing w:after="0"/>
        <w:ind w:left="0"/>
        <w:jc w:val="both"/>
      </w:pPr>
      <w:r>
        <w:rPr>
          <w:rFonts w:ascii="Times New Roman"/>
          <w:b w:val="false"/>
          <w:i w:val="false"/>
          <w:color w:val="000000"/>
          <w:sz w:val="28"/>
        </w:rPr>
        <w:t>
      22) уполномоченный орган в области государственной поддержки индустриально-инновационной деятельности - центральный исполнительный орган, осуществляющий руководство в сферах индустрии и индустриально-инновационного развития, развития фармацевтической и медицинской промышленности страны, государственной инвестиционной политики и политики поддержки инвестиций;</w:t>
      </w:r>
    </w:p>
    <w:bookmarkEnd w:id="35"/>
    <w:bookmarkStart w:name="z41" w:id="36"/>
    <w:p>
      <w:pPr>
        <w:spacing w:after="0"/>
        <w:ind w:left="0"/>
        <w:jc w:val="both"/>
      </w:pPr>
      <w:r>
        <w:rPr>
          <w:rFonts w:ascii="Times New Roman"/>
          <w:b w:val="false"/>
          <w:i w:val="false"/>
          <w:color w:val="000000"/>
          <w:sz w:val="28"/>
        </w:rPr>
        <w:t>
      23) резиденты Республики Казахстан - граждане Республики Казахстан, в том числе иностранцы и лица без гражданства, имеющие документ на право постоянного проживания в Республике Казахстан, все юридические лица, созданные в соответствии с законодательством Республики Казахстан, с местом нахождения на территории Республики Казахстан, а также их филиалы и представительства с местом нахождения в Республике Казахстан и за ее пределами;</w:t>
      </w:r>
    </w:p>
    <w:bookmarkEnd w:id="36"/>
    <w:bookmarkStart w:name="z42" w:id="37"/>
    <w:p>
      <w:pPr>
        <w:spacing w:after="0"/>
        <w:ind w:left="0"/>
        <w:jc w:val="both"/>
      </w:pPr>
      <w:r>
        <w:rPr>
          <w:rFonts w:ascii="Times New Roman"/>
          <w:b w:val="false"/>
          <w:i w:val="false"/>
          <w:color w:val="000000"/>
          <w:sz w:val="28"/>
        </w:rPr>
        <w:t>
      24) нерезиденты Республики Казахстан - физические лица, юридические лица, их филиалы и представительства, не указанные в подпункте 23) настоящего пункта;</w:t>
      </w:r>
    </w:p>
    <w:bookmarkEnd w:id="37"/>
    <w:bookmarkStart w:name="z43" w:id="38"/>
    <w:p>
      <w:pPr>
        <w:spacing w:after="0"/>
        <w:ind w:left="0"/>
        <w:jc w:val="both"/>
      </w:pPr>
      <w:r>
        <w:rPr>
          <w:rFonts w:ascii="Times New Roman"/>
          <w:b w:val="false"/>
          <w:i w:val="false"/>
          <w:color w:val="000000"/>
          <w:sz w:val="28"/>
        </w:rPr>
        <w:t>
      25) фиксированная цена - цена лекарственного средства, медицинского изделия, определенная по результатам закупа, по которой поставщик обязуется поставить лекарственные средства, медицинские изделия единому дистрибьютору;</w:t>
      </w:r>
    </w:p>
    <w:bookmarkEnd w:id="38"/>
    <w:bookmarkStart w:name="z44" w:id="39"/>
    <w:p>
      <w:pPr>
        <w:spacing w:after="0"/>
        <w:ind w:left="0"/>
        <w:jc w:val="both"/>
      </w:pPr>
      <w:r>
        <w:rPr>
          <w:rFonts w:ascii="Times New Roman"/>
          <w:b w:val="false"/>
          <w:i w:val="false"/>
          <w:color w:val="000000"/>
          <w:sz w:val="28"/>
        </w:rPr>
        <w:t>
      26) фармацевтическая услуга - деятельность субъектов в сфере обращения лекарственных средств,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39"/>
    <w:bookmarkStart w:name="z45" w:id="40"/>
    <w:p>
      <w:pPr>
        <w:spacing w:after="0"/>
        <w:ind w:left="0"/>
        <w:jc w:val="both"/>
      </w:pPr>
      <w:r>
        <w:rPr>
          <w:rFonts w:ascii="Times New Roman"/>
          <w:b w:val="false"/>
          <w:i w:val="false"/>
          <w:color w:val="000000"/>
          <w:sz w:val="28"/>
        </w:rPr>
        <w:t>
      27) возмещение затрат поставщику фармацевтической услуги - возмещение за счет средств фонда или средств местного исполнительного органа областей, города республиканского значения и столицы поставщику фармацевтической услуги затрат по стоимости, установленной по результатам закупа единым дистрибьютором или местными органами государственного управления здравоохранением областей, города республиканского значения и столицы, лекарственных средств, медицинских изделий, включая стоимость услуг по транспортировке, хранению, учету и реализации лекарственных средств, медицинских изделий;</w:t>
      </w:r>
    </w:p>
    <w:bookmarkEnd w:id="40"/>
    <w:bookmarkStart w:name="z46" w:id="41"/>
    <w:p>
      <w:pPr>
        <w:spacing w:after="0"/>
        <w:ind w:left="0"/>
        <w:jc w:val="both"/>
      </w:pPr>
      <w:r>
        <w:rPr>
          <w:rFonts w:ascii="Times New Roman"/>
          <w:b w:val="false"/>
          <w:i w:val="false"/>
          <w:color w:val="000000"/>
          <w:sz w:val="28"/>
        </w:rPr>
        <w:t>
      28)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производителями лекарственных средств, медицинских изделий Республики Казахстан или заказчиком контрактного производства лекарственных средств и медицинских изделий, расположенного на территории Республики Казахстан, на поставку лекарственных средств и медицинских изделий,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системы управления качеством (ISO 13485) для медицинских изделий, за исключением медицинских изделий класса безопасности потенциального риска применения 1 и 2а (кроме стерильных); либо с субъектом в сфере обращения лекарственных средств и медицинских изделий, имеющим намерение создать и (или) модернизировать производство лекарственных средств и медицинских изделий или контрактное производство лекарственных средств и медицинских изделий с производителем лекарственных средств, расположенным на территории Республики Казахстан, в соответствии с требованиями надлежащей производственной практики (GMP) для лекарственных средств, а для медицинских изделий в соответствии с требованиями международного стандарта системы управления качеством (ISO 13485), за исключением медицинских изделий класса безопасности потенциального риска применения 1 и 2а (кроме стерильных), в порядке, установленном законодательством Республики Казахстан;</w:t>
      </w:r>
    </w:p>
    <w:bookmarkEnd w:id="41"/>
    <w:bookmarkStart w:name="z47" w:id="42"/>
    <w:p>
      <w:pPr>
        <w:spacing w:after="0"/>
        <w:ind w:left="0"/>
        <w:jc w:val="both"/>
      </w:pPr>
      <w:r>
        <w:rPr>
          <w:rFonts w:ascii="Times New Roman"/>
          <w:b w:val="false"/>
          <w:i w:val="false"/>
          <w:color w:val="000000"/>
          <w:sz w:val="28"/>
        </w:rPr>
        <w:t>
      29) гарантийное сервисное обслуживание - комплекс услуг по поддержанию поставленной медицинским изделием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договорами закупа, долгосрочными договорами поставки, трехсторонними договорами закупа и финансового лизинга, за исключением восстановления расходных материалов и изнашиваемых узлов, установленных заводом производителем;</w:t>
      </w:r>
    </w:p>
    <w:bookmarkEnd w:id="42"/>
    <w:bookmarkStart w:name="z48" w:id="43"/>
    <w:p>
      <w:pPr>
        <w:spacing w:after="0"/>
        <w:ind w:left="0"/>
        <w:jc w:val="both"/>
      </w:pPr>
      <w:r>
        <w:rPr>
          <w:rFonts w:ascii="Times New Roman"/>
          <w:b w:val="false"/>
          <w:i w:val="false"/>
          <w:color w:val="000000"/>
          <w:sz w:val="28"/>
        </w:rPr>
        <w:t>
      30) договор финансового лизинга - трехсторонний договор, в соответствии с которым лизингодатель обязуется приобрести в собственность указанный лизингополучателем предмет лизинга у поставщика в соответствии с настоящими Правилами и предоставить лизингополучателю этот предмет лизинга во временное владение и пользование за плату в соответствии с Гражданским кодексом Республики Казахстан;</w:t>
      </w:r>
    </w:p>
    <w:bookmarkEnd w:id="43"/>
    <w:bookmarkStart w:name="z49" w:id="44"/>
    <w:p>
      <w:pPr>
        <w:spacing w:after="0"/>
        <w:ind w:left="0"/>
        <w:jc w:val="both"/>
      </w:pPr>
      <w:r>
        <w:rPr>
          <w:rFonts w:ascii="Times New Roman"/>
          <w:b w:val="false"/>
          <w:i w:val="false"/>
          <w:color w:val="000000"/>
          <w:sz w:val="28"/>
        </w:rPr>
        <w:t>
      31) договор закупа- договор, заключенный между заказчиком и поставщиком на закуп товаров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или удостоверенный электронными цифровыми подписями сторон, со всеми приложениями;</w:t>
      </w:r>
    </w:p>
    <w:bookmarkEnd w:id="44"/>
    <w:bookmarkStart w:name="z50" w:id="45"/>
    <w:p>
      <w:pPr>
        <w:spacing w:after="0"/>
        <w:ind w:left="0"/>
        <w:jc w:val="both"/>
      </w:pPr>
      <w:r>
        <w:rPr>
          <w:rFonts w:ascii="Times New Roman"/>
          <w:b w:val="false"/>
          <w:i w:val="false"/>
          <w:color w:val="000000"/>
          <w:sz w:val="28"/>
        </w:rPr>
        <w:t>
      32) договор поставки - договор, заключенный между единым дистрибьютором и поставщиком на закуп лекарственных средств, медицинских изделий в соответствии с настоящими Правилами и иными нормативными правовыми актами Республики Казахстан, подписанный сторонами или сформированный в информационной системе единого дистрибьютора и удостоверенный электронными цифровыми подписями сторон, со всеми приложениями;</w:t>
      </w:r>
    </w:p>
    <w:bookmarkEnd w:id="45"/>
    <w:bookmarkStart w:name="z51" w:id="46"/>
    <w:p>
      <w:pPr>
        <w:spacing w:after="0"/>
        <w:ind w:left="0"/>
        <w:jc w:val="both"/>
      </w:pPr>
      <w:r>
        <w:rPr>
          <w:rFonts w:ascii="Times New Roman"/>
          <w:b w:val="false"/>
          <w:i w:val="false"/>
          <w:color w:val="000000"/>
          <w:sz w:val="28"/>
        </w:rPr>
        <w:t>
      33) договор закупки - договор, заключенный между единым дистрибьютором и заказчиком на закуп лекарственных средств, медицинских изделий в соответствии с настоящими Правилами и иными нормативными правовыми актами Республики Казахстан, подписанный сторонами или сформированный в информационной системе единого дистрибьютора и удостоверенный электронными цифровыми подписями сторон, со всеми приложениями;</w:t>
      </w:r>
    </w:p>
    <w:bookmarkEnd w:id="46"/>
    <w:bookmarkStart w:name="z52" w:id="47"/>
    <w:p>
      <w:pPr>
        <w:spacing w:after="0"/>
        <w:ind w:left="0"/>
        <w:jc w:val="both"/>
      </w:pPr>
      <w:r>
        <w:rPr>
          <w:rFonts w:ascii="Times New Roman"/>
          <w:b w:val="false"/>
          <w:i w:val="false"/>
          <w:color w:val="000000"/>
          <w:sz w:val="28"/>
        </w:rPr>
        <w:t>
      34) договор об оказании фармацевтических услуг - договор, заключенный между заказчиком или единым дистрибьютором и поставщиком на закуп фармацевтических услуг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или сформированный в информационной системе единого дистрибьютора и удостоверенный электронными цифровыми подписями сторон, со всеми приложениями;</w:t>
      </w:r>
    </w:p>
    <w:bookmarkEnd w:id="47"/>
    <w:bookmarkStart w:name="z53" w:id="48"/>
    <w:p>
      <w:pPr>
        <w:spacing w:after="0"/>
        <w:ind w:left="0"/>
        <w:jc w:val="both"/>
      </w:pPr>
      <w:r>
        <w:rPr>
          <w:rFonts w:ascii="Times New Roman"/>
          <w:b w:val="false"/>
          <w:i w:val="false"/>
          <w:color w:val="000000"/>
          <w:sz w:val="28"/>
        </w:rPr>
        <w:t>
      35) клинико-техническое обоснование - документ, содержащий информацию о потребности в запрашиваемом медицинском изделии, требующем сервисного обслуживания, и готовности организации здравоохранения его применять;</w:t>
      </w:r>
    </w:p>
    <w:bookmarkEnd w:id="48"/>
    <w:bookmarkStart w:name="z54" w:id="49"/>
    <w:p>
      <w:pPr>
        <w:spacing w:after="0"/>
        <w:ind w:left="0"/>
        <w:jc w:val="both"/>
      </w:pPr>
      <w:r>
        <w:rPr>
          <w:rFonts w:ascii="Times New Roman"/>
          <w:b w:val="false"/>
          <w:i w:val="false"/>
          <w:color w:val="000000"/>
          <w:sz w:val="28"/>
        </w:rPr>
        <w:t>
      36) лизингодатель - юридическое лицо (участник лизинговой сделки), которое за счет привлеченных и (или) собственных денег приобретает в собственность предмет лизинга и передает его лизингополучателю на условиях договора финансового лизинга;</w:t>
      </w:r>
    </w:p>
    <w:bookmarkEnd w:id="49"/>
    <w:bookmarkStart w:name="z55" w:id="50"/>
    <w:p>
      <w:pPr>
        <w:spacing w:after="0"/>
        <w:ind w:left="0"/>
        <w:jc w:val="both"/>
      </w:pPr>
      <w:r>
        <w:rPr>
          <w:rFonts w:ascii="Times New Roman"/>
          <w:b w:val="false"/>
          <w:i w:val="false"/>
          <w:color w:val="000000"/>
          <w:sz w:val="28"/>
        </w:rPr>
        <w:t>
      37) лизингополучатель - организация здравоохранения (участник лизинговой сделки), которая принимает на условиях договора финансового лизинга предмет лизинга;</w:t>
      </w:r>
    </w:p>
    <w:bookmarkEnd w:id="50"/>
    <w:bookmarkStart w:name="z56" w:id="51"/>
    <w:p>
      <w:pPr>
        <w:spacing w:after="0"/>
        <w:ind w:left="0"/>
        <w:jc w:val="both"/>
      </w:pPr>
      <w:r>
        <w:rPr>
          <w:rFonts w:ascii="Times New Roman"/>
          <w:b w:val="false"/>
          <w:i w:val="false"/>
          <w:color w:val="000000"/>
          <w:sz w:val="28"/>
        </w:rPr>
        <w:t>
      38) лизинговые платежи - периодические платежи, представляющие собой общую сумму платежей по договору финансового лизинга за весь срок действия договора финансового лизинга, которые должны быть рассчитаны с учетом возмещения всей стоимости предмета лизинга по цене на момент заключения договора финансового лизинга, и осуществляемые на протяжении срока действия договора финансового лизинга, которые включают в себя:</w:t>
      </w:r>
    </w:p>
    <w:bookmarkEnd w:id="51"/>
    <w:bookmarkStart w:name="z57" w:id="52"/>
    <w:p>
      <w:pPr>
        <w:spacing w:after="0"/>
        <w:ind w:left="0"/>
        <w:jc w:val="both"/>
      </w:pPr>
      <w:r>
        <w:rPr>
          <w:rFonts w:ascii="Times New Roman"/>
          <w:b w:val="false"/>
          <w:i w:val="false"/>
          <w:color w:val="000000"/>
          <w:sz w:val="28"/>
        </w:rPr>
        <w:t>
      возмещение лизингодателю затрат на приобретение предмета лизинга и любых других расходов, непосредственно связанных с приобретением, поставкой предмета лизинга и приведением его в рабочее состояние для использования по назначению в соответствии с договором финансового лизинга;</w:t>
      </w:r>
    </w:p>
    <w:bookmarkEnd w:id="52"/>
    <w:bookmarkStart w:name="z58" w:id="53"/>
    <w:p>
      <w:pPr>
        <w:spacing w:after="0"/>
        <w:ind w:left="0"/>
        <w:jc w:val="both"/>
      </w:pPr>
      <w:r>
        <w:rPr>
          <w:rFonts w:ascii="Times New Roman"/>
          <w:b w:val="false"/>
          <w:i w:val="false"/>
          <w:color w:val="000000"/>
          <w:sz w:val="28"/>
        </w:rPr>
        <w:t>
      вознаграждение по лизингу;</w:t>
      </w:r>
    </w:p>
    <w:bookmarkEnd w:id="53"/>
    <w:bookmarkStart w:name="z59" w:id="54"/>
    <w:p>
      <w:pPr>
        <w:spacing w:after="0"/>
        <w:ind w:left="0"/>
        <w:jc w:val="both"/>
      </w:pPr>
      <w:r>
        <w:rPr>
          <w:rFonts w:ascii="Times New Roman"/>
          <w:b w:val="false"/>
          <w:i w:val="false"/>
          <w:color w:val="000000"/>
          <w:sz w:val="28"/>
        </w:rPr>
        <w:t>
      39) медицинские изделия, требующие сервисного обслуживания, подлежащие унификации - медицинские изделия, требующие сервисного обслуживания, с единообразными техническими характеристиками, закупаемые организациями здравоохранения для оказания однородных медицинских услуг за счет средств республиканского бюджета, включая целевые текущие трансферты областным бюджетам, бюджетам городов Нур-Султана, Алматы, Шымкента на материально-техническое оснащение медицинских организаций на местном уровне;</w:t>
      </w:r>
    </w:p>
    <w:bookmarkEnd w:id="54"/>
    <w:bookmarkStart w:name="z60" w:id="55"/>
    <w:p>
      <w:pPr>
        <w:spacing w:after="0"/>
        <w:ind w:left="0"/>
        <w:jc w:val="both"/>
      </w:pPr>
      <w:r>
        <w:rPr>
          <w:rFonts w:ascii="Times New Roman"/>
          <w:b w:val="false"/>
          <w:i w:val="false"/>
          <w:color w:val="000000"/>
          <w:sz w:val="28"/>
        </w:rPr>
        <w:t>
      40) срок лизинга- срок, на который предмет лизинга предоставляется лизингополучателю во временное владение и пользование в соответствии с договором финансового лизинга, при этом досрочное расторжение договора финансового лизинга при сохранении права собственности на предмет лизинга за лизингодателем не влечет за собой изменения срока лизинга;</w:t>
      </w:r>
    </w:p>
    <w:bookmarkEnd w:id="55"/>
    <w:bookmarkStart w:name="z61" w:id="56"/>
    <w:p>
      <w:pPr>
        <w:spacing w:after="0"/>
        <w:ind w:left="0"/>
        <w:jc w:val="both"/>
      </w:pPr>
      <w:r>
        <w:rPr>
          <w:rFonts w:ascii="Times New Roman"/>
          <w:b w:val="false"/>
          <w:i w:val="false"/>
          <w:color w:val="000000"/>
          <w:sz w:val="28"/>
        </w:rPr>
        <w:t xml:space="preserve">
      41) инвестиционный проект - комплекс мероприятий, предусматривающих инвестиции на создание новых и (или) модернизацию действующих производств лекарственных средств в соответствии со стандартами надлежащей производственной практики (GMP) и медицинских изделий в соответствии со стандартами системы управления качеством ИСО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43) прайс-лист единого дистрибьютора - ценовое предложение на товары, утверждаемое единым дистрибьютором для заказчиков и поставщиков услуг по учету и реализации товаров, содержащее перечень закупленных единым дистрибьютором товаров с указанием их характеристики, единицы измерения, фасовки, наименования производителя, страны производителя, цены, не превышающей предельной цены по списку единого дистрибьютора, с учетом наценки единого дистрибьютора за единицу, а также для лекарственных средств торгового и международного непатентованного наименования или состава, для медицинских изделий торгового наименования или состава;</w:t>
      </w:r>
    </w:p>
    <w:bookmarkEnd w:id="57"/>
    <w:bookmarkStart w:name="z64" w:id="58"/>
    <w:p>
      <w:pPr>
        <w:spacing w:after="0"/>
        <w:ind w:left="0"/>
        <w:jc w:val="both"/>
      </w:pPr>
      <w:r>
        <w:rPr>
          <w:rFonts w:ascii="Times New Roman"/>
          <w:b w:val="false"/>
          <w:i w:val="false"/>
          <w:color w:val="000000"/>
          <w:sz w:val="28"/>
        </w:rPr>
        <w:t>
      44) орфанный (редкий) лекарственный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58"/>
    <w:bookmarkStart w:name="z65" w:id="59"/>
    <w:p>
      <w:pPr>
        <w:spacing w:after="0"/>
        <w:ind w:left="0"/>
        <w:jc w:val="both"/>
      </w:pPr>
      <w:r>
        <w:rPr>
          <w:rFonts w:ascii="Times New Roman"/>
          <w:b w:val="false"/>
          <w:i w:val="false"/>
          <w:color w:val="000000"/>
          <w:sz w:val="28"/>
        </w:rPr>
        <w:t>
      45) государственная экспертная организация в сфере обращения лекарственных средств, медицинских изделий - организация, определенная уполномоченным органом в области здравоохранения для проведения экспертизы лекарственных средств и медицинских изделий в дорегистрационном и послерегистрационном периодах (далее - экспертная организация);</w:t>
      </w:r>
    </w:p>
    <w:bookmarkEnd w:id="59"/>
    <w:bookmarkStart w:name="z66" w:id="60"/>
    <w:p>
      <w:pPr>
        <w:spacing w:after="0"/>
        <w:ind w:left="0"/>
        <w:jc w:val="both"/>
      </w:pPr>
      <w:r>
        <w:rPr>
          <w:rFonts w:ascii="Times New Roman"/>
          <w:b w:val="false"/>
          <w:i w:val="false"/>
          <w:color w:val="000000"/>
          <w:sz w:val="28"/>
        </w:rPr>
        <w:t>
      46) поставщик фармацевтической услуги - субъект здравоохранения, оказывающий услуги по обеспечению населения по рецептам лекарственными средствами, медицинскими изделиями на основании договора с местным органом государственного управления здравоохранением областей, города республиканского значения и столицы или единым дистрибьютором в порядке и способами, определенными настоящими Правилами;</w:t>
      </w:r>
    </w:p>
    <w:bookmarkEnd w:id="60"/>
    <w:bookmarkStart w:name="z67" w:id="61"/>
    <w:p>
      <w:pPr>
        <w:spacing w:after="0"/>
        <w:ind w:left="0"/>
        <w:jc w:val="both"/>
      </w:pPr>
      <w:r>
        <w:rPr>
          <w:rFonts w:ascii="Times New Roman"/>
          <w:b w:val="false"/>
          <w:i w:val="false"/>
          <w:color w:val="000000"/>
          <w:sz w:val="28"/>
        </w:rPr>
        <w:t>
      47) информационная система единого дистрибьютора - определяемая единым дистрибьютором информационная система, автоматизирующая деятельность единого дистрибьютора и позволяющая вести обмен электронными документами со всеми заинтересованными сторонами процесса дистрибуции;</w:t>
      </w:r>
    </w:p>
    <w:bookmarkEnd w:id="61"/>
    <w:bookmarkStart w:name="z68" w:id="62"/>
    <w:p>
      <w:pPr>
        <w:spacing w:after="0"/>
        <w:ind w:left="0"/>
        <w:jc w:val="both"/>
      </w:pPr>
      <w:r>
        <w:rPr>
          <w:rFonts w:ascii="Times New Roman"/>
          <w:b w:val="false"/>
          <w:i w:val="false"/>
          <w:color w:val="000000"/>
          <w:sz w:val="28"/>
        </w:rPr>
        <w:t>
      48)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62"/>
    <w:bookmarkStart w:name="z69" w:id="63"/>
    <w:p>
      <w:pPr>
        <w:spacing w:after="0"/>
        <w:ind w:left="0"/>
        <w:jc w:val="both"/>
      </w:pPr>
      <w:r>
        <w:rPr>
          <w:rFonts w:ascii="Times New Roman"/>
          <w:b w:val="false"/>
          <w:i w:val="false"/>
          <w:color w:val="000000"/>
          <w:sz w:val="28"/>
        </w:rPr>
        <w:t>
      49)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63"/>
    <w:bookmarkStart w:name="z70" w:id="64"/>
    <w:p>
      <w:pPr>
        <w:spacing w:after="0"/>
        <w:ind w:left="0"/>
        <w:jc w:val="both"/>
      </w:pPr>
      <w:r>
        <w:rPr>
          <w:rFonts w:ascii="Times New Roman"/>
          <w:b w:val="false"/>
          <w:i w:val="false"/>
          <w:color w:val="000000"/>
          <w:sz w:val="28"/>
        </w:rPr>
        <w:t>
      50)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64"/>
    <w:bookmarkStart w:name="z71" w:id="65"/>
    <w:p>
      <w:pPr>
        <w:spacing w:after="0"/>
        <w:ind w:left="0"/>
        <w:jc w:val="both"/>
      </w:pPr>
      <w:r>
        <w:rPr>
          <w:rFonts w:ascii="Times New Roman"/>
          <w:b w:val="false"/>
          <w:i w:val="false"/>
          <w:color w:val="000000"/>
          <w:sz w:val="28"/>
        </w:rPr>
        <w:t>
      51) товар - лекарственные средства, медицинские изделия;</w:t>
      </w:r>
    </w:p>
    <w:bookmarkEnd w:id="65"/>
    <w:bookmarkStart w:name="z72" w:id="66"/>
    <w:p>
      <w:pPr>
        <w:spacing w:after="0"/>
        <w:ind w:left="0"/>
        <w:jc w:val="both"/>
      </w:pPr>
      <w:r>
        <w:rPr>
          <w:rFonts w:ascii="Times New Roman"/>
          <w:b w:val="false"/>
          <w:i w:val="false"/>
          <w:color w:val="000000"/>
          <w:sz w:val="28"/>
        </w:rPr>
        <w:t>
      52)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bookmarkEnd w:id="66"/>
    <w:bookmarkStart w:name="z73" w:id="67"/>
    <w:p>
      <w:pPr>
        <w:spacing w:after="0"/>
        <w:ind w:left="0"/>
        <w:jc w:val="both"/>
      </w:pPr>
      <w:r>
        <w:rPr>
          <w:rFonts w:ascii="Times New Roman"/>
          <w:b w:val="false"/>
          <w:i w:val="false"/>
          <w:color w:val="000000"/>
          <w:sz w:val="28"/>
        </w:rPr>
        <w:t>
      53) соисполнитель - субъекты здравоохранения, привлекаемые поставщиком для совместного исполнения договора об оказании фармацевтических услуг;</w:t>
      </w:r>
    </w:p>
    <w:bookmarkEnd w:id="67"/>
    <w:bookmarkStart w:name="z74" w:id="68"/>
    <w:p>
      <w:pPr>
        <w:spacing w:after="0"/>
        <w:ind w:left="0"/>
        <w:jc w:val="both"/>
      </w:pPr>
      <w:r>
        <w:rPr>
          <w:rFonts w:ascii="Times New Roman"/>
          <w:b w:val="false"/>
          <w:i w:val="false"/>
          <w:color w:val="000000"/>
          <w:sz w:val="28"/>
        </w:rPr>
        <w:t>
      54) переходящий остаток - лекарственные средства и (или) медицинские изделия, принятые в прошедших финансовых годах от поставщиков на склад единого дистрибьютора, в том числе нереализованные заказчиками с неснижаемого запаса;</w:t>
      </w:r>
    </w:p>
    <w:bookmarkEnd w:id="68"/>
    <w:bookmarkStart w:name="z75" w:id="69"/>
    <w:p>
      <w:pPr>
        <w:spacing w:after="0"/>
        <w:ind w:left="0"/>
        <w:jc w:val="both"/>
      </w:pPr>
      <w:r>
        <w:rPr>
          <w:rFonts w:ascii="Times New Roman"/>
          <w:b w:val="false"/>
          <w:i w:val="false"/>
          <w:color w:val="000000"/>
          <w:sz w:val="28"/>
        </w:rPr>
        <w:t>
      55)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69"/>
    <w:bookmarkStart w:name="z76" w:id="70"/>
    <w:p>
      <w:pPr>
        <w:spacing w:after="0"/>
        <w:ind w:left="0"/>
        <w:jc w:val="both"/>
      </w:pPr>
      <w:r>
        <w:rPr>
          <w:rFonts w:ascii="Times New Roman"/>
          <w:b w:val="false"/>
          <w:i w:val="false"/>
          <w:color w:val="000000"/>
          <w:sz w:val="28"/>
        </w:rPr>
        <w:t>
      56) DDP ИНКОТЕРМС 2010 -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 когда товар доставляется заказчику в место назначения, указанное в договоре, очищенным от всех таможенных пошлин и рисков;</w:t>
      </w:r>
    </w:p>
    <w:bookmarkEnd w:id="70"/>
    <w:bookmarkStart w:name="z77" w:id="71"/>
    <w:p>
      <w:pPr>
        <w:spacing w:after="0"/>
        <w:ind w:left="0"/>
        <w:jc w:val="both"/>
      </w:pPr>
      <w:r>
        <w:rPr>
          <w:rFonts w:ascii="Times New Roman"/>
          <w:b w:val="false"/>
          <w:i w:val="false"/>
          <w:color w:val="000000"/>
          <w:sz w:val="28"/>
        </w:rPr>
        <w:t>
      57) трехсторонний договор закупа - договор, заключаемый между единым дистрибьютором, заказчиком и поставщиком в рамках долгосрочного договора поставки медицинских изделий, требующих сервисного обслуживания;</w:t>
      </w:r>
    </w:p>
    <w:bookmarkEnd w:id="71"/>
    <w:bookmarkStart w:name="z78" w:id="72"/>
    <w:p>
      <w:pPr>
        <w:spacing w:after="0"/>
        <w:ind w:left="0"/>
        <w:jc w:val="both"/>
      </w:pPr>
      <w:r>
        <w:rPr>
          <w:rFonts w:ascii="Times New Roman"/>
          <w:b w:val="false"/>
          <w:i w:val="false"/>
          <w:color w:val="000000"/>
          <w:sz w:val="28"/>
        </w:rPr>
        <w:t>
      58) эксперт - физическое лицо, обладающее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заказчиком, организатором закупок либо единым дистрибьютором на безвозмездной основе для дачи экспертного заключения в отношении соответствия характеристики или технической спецификации предлагаемых товаров потенциальных поставщиков списку единого дистрибьютора или технической спецификации и требованиям к закупаемым товарам, установленным настоящими Правилами;</w:t>
      </w:r>
    </w:p>
    <w:bookmarkEnd w:id="72"/>
    <w:bookmarkStart w:name="z79" w:id="73"/>
    <w:p>
      <w:pPr>
        <w:spacing w:after="0"/>
        <w:ind w:left="0"/>
        <w:jc w:val="both"/>
      </w:pPr>
      <w:r>
        <w:rPr>
          <w:rFonts w:ascii="Times New Roman"/>
          <w:b w:val="false"/>
          <w:i w:val="false"/>
          <w:color w:val="000000"/>
          <w:sz w:val="28"/>
        </w:rPr>
        <w:t>
      59) веб-портал закупа лекарственных средств и медицинских изделий - информационная система, предоставляющая единую точку доступа к электронным услугам закупа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73"/>
    <w:bookmarkStart w:name="z80" w:id="74"/>
    <w:p>
      <w:pPr>
        <w:spacing w:after="0"/>
        <w:ind w:left="0"/>
        <w:jc w:val="both"/>
      </w:pPr>
      <w:r>
        <w:rPr>
          <w:rFonts w:ascii="Times New Roman"/>
          <w:b w:val="false"/>
          <w:i w:val="false"/>
          <w:color w:val="000000"/>
          <w:sz w:val="28"/>
        </w:rPr>
        <w:t>
      60)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в системе обязательного социального медицинского страхования (далее - предельная цена на международное непатентованное наименование)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гарантированного объема бесплатной медицинской помощи и в системе обязательного социального медицинского страхования;</w:t>
      </w:r>
    </w:p>
    <w:bookmarkEnd w:id="74"/>
    <w:bookmarkStart w:name="z1732" w:id="75"/>
    <w:p>
      <w:pPr>
        <w:spacing w:after="0"/>
        <w:ind w:left="0"/>
        <w:jc w:val="both"/>
      </w:pPr>
      <w:r>
        <w:rPr>
          <w:rFonts w:ascii="Times New Roman"/>
          <w:b w:val="false"/>
          <w:i w:val="false"/>
          <w:color w:val="000000"/>
          <w:sz w:val="28"/>
        </w:rPr>
        <w:t>
      60-1)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в системе обязательного социального медицинского страхования (далее - предельная цена на торговое наименование) - цена на торговое наименование лекарственного средства или медицинского изделия, выше которой не может быть произведен закуп в рамках гарантированного объема бесплатной медицинской помощи и в системе обязательного социального медицинского страхования;</w:t>
      </w:r>
    </w:p>
    <w:bookmarkEnd w:id="75"/>
    <w:bookmarkStart w:name="z81" w:id="76"/>
    <w:p>
      <w:pPr>
        <w:spacing w:after="0"/>
        <w:ind w:left="0"/>
        <w:jc w:val="both"/>
      </w:pPr>
      <w:r>
        <w:rPr>
          <w:rFonts w:ascii="Times New Roman"/>
          <w:b w:val="false"/>
          <w:i w:val="false"/>
          <w:color w:val="000000"/>
          <w:sz w:val="28"/>
        </w:rPr>
        <w:t>
      61) наценка единого дистрибьютора - надбавка, утверждаемая уполномоченным органом в области здравоохранения, к цене лекарственных средств, медицинских изделий, закупаемых единым дистрибьютором, указанной в договоре поставки;</w:t>
      </w:r>
    </w:p>
    <w:bookmarkEnd w:id="76"/>
    <w:bookmarkStart w:name="z82" w:id="77"/>
    <w:p>
      <w:pPr>
        <w:spacing w:after="0"/>
        <w:ind w:left="0"/>
        <w:jc w:val="both"/>
      </w:pPr>
      <w:r>
        <w:rPr>
          <w:rFonts w:ascii="Times New Roman"/>
          <w:b w:val="false"/>
          <w:i w:val="false"/>
          <w:color w:val="000000"/>
          <w:sz w:val="28"/>
        </w:rPr>
        <w:t>
      62) услуга по учету и реализации лекарственных средств, медицинских изделий - деятельность субъектов в сфере обращения лекарственных средств, медицинских изделий, связанная с обеспечением населения лекарственными средствами, медицинскими изделиями, обеспечивающая учет, хранение, реализацию (рецептурный отпуск) населению;</w:t>
      </w:r>
    </w:p>
    <w:bookmarkEnd w:id="77"/>
    <w:bookmarkStart w:name="z83" w:id="78"/>
    <w:p>
      <w:pPr>
        <w:spacing w:after="0"/>
        <w:ind w:left="0"/>
        <w:jc w:val="both"/>
      </w:pPr>
      <w:r>
        <w:rPr>
          <w:rFonts w:ascii="Times New Roman"/>
          <w:b w:val="false"/>
          <w:i w:val="false"/>
          <w:color w:val="000000"/>
          <w:sz w:val="28"/>
        </w:rPr>
        <w:t>
      63) договор об оказании услуг по учету и реализации лекарственных средств, медицинских изделий - договор, заключенный между единым дистрибьютором и поставщиком услуг по учету и реализации лекарственных средств, медицинских изделий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со всеми приложениями;</w:t>
      </w:r>
    </w:p>
    <w:bookmarkEnd w:id="78"/>
    <w:bookmarkStart w:name="z84" w:id="79"/>
    <w:p>
      <w:pPr>
        <w:spacing w:after="0"/>
        <w:ind w:left="0"/>
        <w:jc w:val="both"/>
      </w:pPr>
      <w:r>
        <w:rPr>
          <w:rFonts w:ascii="Times New Roman"/>
          <w:b w:val="false"/>
          <w:i w:val="false"/>
          <w:color w:val="000000"/>
          <w:sz w:val="28"/>
        </w:rPr>
        <w:t>
      64) местные органы государственного управления здравоохранением областей, города республиканского значения и столицы - государственные органы, реализующие государственную политику в области здравоохранения, обеспечивающие исполнение законодательства Республики Казахстан в области здравоохранения, осуществляющие руководство в области охраны здоровья граждан, обращения лекарственных средств, медицинских изделий, осуществляющие мониторинг и контроль за деятельностью субъектов здравоохранения;</w:t>
      </w:r>
    </w:p>
    <w:bookmarkEnd w:id="79"/>
    <w:bookmarkStart w:name="z85" w:id="80"/>
    <w:p>
      <w:pPr>
        <w:spacing w:after="0"/>
        <w:ind w:left="0"/>
        <w:jc w:val="both"/>
      </w:pPr>
      <w:r>
        <w:rPr>
          <w:rFonts w:ascii="Times New Roman"/>
          <w:b w:val="false"/>
          <w:i w:val="false"/>
          <w:color w:val="000000"/>
          <w:sz w:val="28"/>
        </w:rPr>
        <w:t>
      65) услуга единого дистрибьютора - совокупность услуг, оказываемых единым дистрибьютором фонду, связанных с амбулаторным лекарственным обеспечением населения лекарственными средствами, медицинскими изделиями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80"/>
    <w:bookmarkStart w:name="z86" w:id="81"/>
    <w:p>
      <w:pPr>
        <w:spacing w:after="0"/>
        <w:ind w:left="0"/>
        <w:jc w:val="both"/>
      </w:pPr>
      <w:r>
        <w:rPr>
          <w:rFonts w:ascii="Times New Roman"/>
          <w:b w:val="false"/>
          <w:i w:val="false"/>
          <w:color w:val="000000"/>
          <w:sz w:val="28"/>
        </w:rPr>
        <w:t>
      66) информационная система учета амбулаторного лекарственного обеспечения - информационная система, определяемая уполномоченным органом в области здравоохранения для автоматизации учета выписки рецептов, отпуска товара поставщиком фармацевтической услуги или услуги по учету и реализации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амбулаторном уровне;</w:t>
      </w:r>
    </w:p>
    <w:bookmarkEnd w:id="81"/>
    <w:bookmarkStart w:name="z87" w:id="82"/>
    <w:p>
      <w:pPr>
        <w:spacing w:after="0"/>
        <w:ind w:left="0"/>
        <w:jc w:val="both"/>
      </w:pPr>
      <w:r>
        <w:rPr>
          <w:rFonts w:ascii="Times New Roman"/>
          <w:b w:val="false"/>
          <w:i w:val="false"/>
          <w:color w:val="000000"/>
          <w:sz w:val="28"/>
        </w:rPr>
        <w:t>
      67) возмещение затрат поставщику услуги по учету и реализации товаров- возмещение единым дистрибьютором затрат за хранение, реализацию и учет товаров поставщику услуги по учету и реализации лекарственных средств, медицинских изделий по результатам закупа услуг за счет средств фонда;</w:t>
      </w:r>
    </w:p>
    <w:bookmarkEnd w:id="82"/>
    <w:bookmarkStart w:name="z88" w:id="83"/>
    <w:p>
      <w:pPr>
        <w:spacing w:after="0"/>
        <w:ind w:left="0"/>
        <w:jc w:val="both"/>
      </w:pPr>
      <w:r>
        <w:rPr>
          <w:rFonts w:ascii="Times New Roman"/>
          <w:b w:val="false"/>
          <w:i w:val="false"/>
          <w:color w:val="000000"/>
          <w:sz w:val="28"/>
        </w:rPr>
        <w:t>
      68) неснижаемый запас лекарственных средств и медицинских изделий - перечень лекарственных средств, медицинских изделий, установленный и приобретаемый единым дистрибьютором в текущем финансовом году за счет собственных средств в объеме до десяти процентов от общего объема лекарственных средств, медицинских изделий из списка единого дистрибьютора, фактически закупленных заказчиками в предыдущем году;</w:t>
      </w:r>
    </w:p>
    <w:bookmarkEnd w:id="83"/>
    <w:bookmarkStart w:name="z89" w:id="84"/>
    <w:p>
      <w:pPr>
        <w:spacing w:after="0"/>
        <w:ind w:left="0"/>
        <w:jc w:val="both"/>
      </w:pPr>
      <w:r>
        <w:rPr>
          <w:rFonts w:ascii="Times New Roman"/>
          <w:b w:val="false"/>
          <w:i w:val="false"/>
          <w:color w:val="000000"/>
          <w:sz w:val="28"/>
        </w:rPr>
        <w:t>
      69) договор об оказании услуги единого дистрибьютора - договор, заключенный между фондом и единым дистрибьютором на закуп услуги единого дистрибьютора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или сформированный в информационной системе единого дистрибьютора и удостоверенный электронными цифровыми подписями сторон, со всеми приложениями;</w:t>
      </w:r>
    </w:p>
    <w:bookmarkEnd w:id="84"/>
    <w:bookmarkStart w:name="z90" w:id="85"/>
    <w:p>
      <w:pPr>
        <w:spacing w:after="0"/>
        <w:ind w:left="0"/>
        <w:jc w:val="both"/>
      </w:pPr>
      <w:r>
        <w:rPr>
          <w:rFonts w:ascii="Times New Roman"/>
          <w:b w:val="false"/>
          <w:i w:val="false"/>
          <w:color w:val="000000"/>
          <w:sz w:val="28"/>
        </w:rPr>
        <w:t>
      70) договор амбулаторного лекарственного обеспечения - договор, заключенный между единым дистрибьютором и субъектами здравоохранения в рамках амбулаторного лекарственного обеспечения в целях амбулаторного лекарственного обеспечения прикрепленного населения за счет средств фонда, в соответствии с настоящими Правилами и иными нормативными правовыми актами Республики Казахстан, подписанный сторонами или сформированный в информационной системе единого дистрибьютора и удостоверенный электронными цифровыми подписями сторон, со всеми приложениями;</w:t>
      </w:r>
    </w:p>
    <w:bookmarkEnd w:id="85"/>
    <w:bookmarkStart w:name="z91" w:id="86"/>
    <w:p>
      <w:pPr>
        <w:spacing w:after="0"/>
        <w:ind w:left="0"/>
        <w:jc w:val="both"/>
      </w:pPr>
      <w:r>
        <w:rPr>
          <w:rFonts w:ascii="Times New Roman"/>
          <w:b w:val="false"/>
          <w:i w:val="false"/>
          <w:color w:val="000000"/>
          <w:sz w:val="28"/>
        </w:rPr>
        <w:t>
      71) передвижной комплекс - специальный автотранспорт, на котором стационарно закреплены (непереносные и непортативные) медицинские изделия, медицинские изделия, требующие сервисного обслуживания, позволяющий автономно выполнять лечебные и диагностические мероприятия;</w:t>
      </w:r>
    </w:p>
    <w:bookmarkEnd w:id="86"/>
    <w:bookmarkStart w:name="z1733" w:id="87"/>
    <w:p>
      <w:pPr>
        <w:spacing w:after="0"/>
        <w:ind w:left="0"/>
        <w:jc w:val="both"/>
      </w:pPr>
      <w:r>
        <w:rPr>
          <w:rFonts w:ascii="Times New Roman"/>
          <w:b w:val="false"/>
          <w:i w:val="false"/>
          <w:color w:val="000000"/>
          <w:sz w:val="28"/>
        </w:rPr>
        <w:t>
      72) единый оператор в сфере закупок лекарственных средств и медицинских изделий (далее - единый оператор) - юридическое лицо, определяемое уполномоченным органом в области здравоохранения по согласованию с уполномоченным органом в сфере государственных закупок;</w:t>
      </w:r>
    </w:p>
    <w:bookmarkEnd w:id="87"/>
    <w:bookmarkStart w:name="z1734" w:id="88"/>
    <w:p>
      <w:pPr>
        <w:spacing w:after="0"/>
        <w:ind w:left="0"/>
        <w:jc w:val="both"/>
      </w:pPr>
      <w:r>
        <w:rPr>
          <w:rFonts w:ascii="Times New Roman"/>
          <w:b w:val="false"/>
          <w:i w:val="false"/>
          <w:color w:val="000000"/>
          <w:sz w:val="28"/>
        </w:rPr>
        <w:t>
      73)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88"/>
    <w:bookmarkStart w:name="z1735" w:id="89"/>
    <w:p>
      <w:pPr>
        <w:spacing w:after="0"/>
        <w:ind w:left="0"/>
        <w:jc w:val="both"/>
      </w:pPr>
      <w:r>
        <w:rPr>
          <w:rFonts w:ascii="Times New Roman"/>
          <w:b w:val="false"/>
          <w:i w:val="false"/>
          <w:color w:val="000000"/>
          <w:sz w:val="28"/>
        </w:rPr>
        <w:t>
      74) фармацевтическая деятельность - деятельность, осуществляемая в области здравоохранения по производству, изготовлению, оптовой 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89"/>
    <w:bookmarkStart w:name="z1736" w:id="90"/>
    <w:p>
      <w:pPr>
        <w:spacing w:after="0"/>
        <w:ind w:left="0"/>
        <w:jc w:val="both"/>
      </w:pPr>
      <w:r>
        <w:rPr>
          <w:rFonts w:ascii="Times New Roman"/>
          <w:b w:val="false"/>
          <w:i w:val="false"/>
          <w:color w:val="000000"/>
          <w:sz w:val="28"/>
        </w:rPr>
        <w:t>
      75)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w:t>
      </w:r>
    </w:p>
    <w:bookmarkEnd w:id="90"/>
    <w:bookmarkStart w:name="z1737" w:id="91"/>
    <w:p>
      <w:pPr>
        <w:spacing w:after="0"/>
        <w:ind w:left="0"/>
        <w:jc w:val="both"/>
      </w:pPr>
      <w:r>
        <w:rPr>
          <w:rFonts w:ascii="Times New Roman"/>
          <w:b w:val="false"/>
          <w:i w:val="false"/>
          <w:color w:val="000000"/>
          <w:sz w:val="28"/>
        </w:rPr>
        <w:t>
      76) заказчик контрактного производства - юридическое лицо (за исключением государственных учреждений, если иное не установлено для них законами Республики Казахстан), имеющее контрактное производство с производителем, расположенным на территории Республики Казахстан, и заключившее с ним договор на контрактное производство оригинального запатентованного лекарственного препарата;</w:t>
      </w:r>
    </w:p>
    <w:bookmarkEnd w:id="91"/>
    <w:bookmarkStart w:name="z1738" w:id="92"/>
    <w:p>
      <w:pPr>
        <w:spacing w:after="0"/>
        <w:ind w:left="0"/>
        <w:jc w:val="both"/>
      </w:pPr>
      <w:r>
        <w:rPr>
          <w:rFonts w:ascii="Times New Roman"/>
          <w:b w:val="false"/>
          <w:i w:val="false"/>
          <w:color w:val="000000"/>
          <w:sz w:val="28"/>
        </w:rPr>
        <w:t>
      77) список наркотических средств, психотропных веществ и прекурсоров, подлежащих контролю в Республике Казахстан, - перечень подлежащих контролю в Республике Казахстан наркотических средств, психотропных веществ и прекурсоров, пронумерованных и объединенных в соответствующие таблицы и список на основе международных конвенций;</w:t>
      </w:r>
    </w:p>
    <w:bookmarkEnd w:id="92"/>
    <w:bookmarkStart w:name="z1739" w:id="93"/>
    <w:p>
      <w:pPr>
        <w:spacing w:after="0"/>
        <w:ind w:left="0"/>
        <w:jc w:val="both"/>
      </w:pPr>
      <w:r>
        <w:rPr>
          <w:rFonts w:ascii="Times New Roman"/>
          <w:b w:val="false"/>
          <w:i w:val="false"/>
          <w:color w:val="000000"/>
          <w:sz w:val="28"/>
        </w:rPr>
        <w:t>
      78)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93"/>
    <w:bookmarkStart w:name="z1740" w:id="94"/>
    <w:p>
      <w:pPr>
        <w:spacing w:after="0"/>
        <w:ind w:left="0"/>
        <w:jc w:val="both"/>
      </w:pPr>
      <w:r>
        <w:rPr>
          <w:rFonts w:ascii="Times New Roman"/>
          <w:b w:val="false"/>
          <w:i w:val="false"/>
          <w:color w:val="000000"/>
          <w:sz w:val="28"/>
        </w:rPr>
        <w:t>
      79) экспертная группа - группа специалистов по профилю запрашиваемых медицинских изделий, требующих сервисного обслуживания, утверждаемая уполномоченным органом в области здравоохранения, по количественному составу не менее трех человек.</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5"/>
    <w:p>
      <w:pPr>
        <w:spacing w:after="0"/>
        <w:ind w:left="0"/>
        <w:jc w:val="left"/>
      </w:pPr>
      <w:r>
        <w:rPr>
          <w:rFonts w:ascii="Times New Roman"/>
          <w:b/>
          <w:i w:val="false"/>
          <w:color w:val="000000"/>
        </w:rPr>
        <w:t xml:space="preserve"> Глава 2. Принципы, способы и ограничения, связанные с закупом</w:t>
      </w:r>
    </w:p>
    <w:bookmarkEnd w:id="95"/>
    <w:bookmarkStart w:name="z93" w:id="96"/>
    <w:p>
      <w:pPr>
        <w:spacing w:after="0"/>
        <w:ind w:left="0"/>
        <w:jc w:val="both"/>
      </w:pPr>
      <w:r>
        <w:rPr>
          <w:rFonts w:ascii="Times New Roman"/>
          <w:b w:val="false"/>
          <w:i w:val="false"/>
          <w:color w:val="000000"/>
          <w:sz w:val="28"/>
        </w:rPr>
        <w:t>
      3. Закуп производится с соблюдением принципов:</w:t>
      </w:r>
    </w:p>
    <w:bookmarkEnd w:id="96"/>
    <w:bookmarkStart w:name="z94" w:id="97"/>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закупа;</w:t>
      </w:r>
    </w:p>
    <w:bookmarkEnd w:id="97"/>
    <w:bookmarkStart w:name="z95" w:id="98"/>
    <w:p>
      <w:pPr>
        <w:spacing w:after="0"/>
        <w:ind w:left="0"/>
        <w:jc w:val="both"/>
      </w:pPr>
      <w:r>
        <w:rPr>
          <w:rFonts w:ascii="Times New Roman"/>
          <w:b w:val="false"/>
          <w:i w:val="false"/>
          <w:color w:val="000000"/>
          <w:sz w:val="28"/>
        </w:rPr>
        <w:t>
      2) предоставления потенциальным поставщикам равных возможностей для участия в процедуре проведения закупа;</w:t>
      </w:r>
    </w:p>
    <w:bookmarkEnd w:id="98"/>
    <w:bookmarkStart w:name="z96" w:id="99"/>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99"/>
    <w:bookmarkStart w:name="z97" w:id="100"/>
    <w:p>
      <w:pPr>
        <w:spacing w:after="0"/>
        <w:ind w:left="0"/>
        <w:jc w:val="both"/>
      </w:pPr>
      <w:r>
        <w:rPr>
          <w:rFonts w:ascii="Times New Roman"/>
          <w:b w:val="false"/>
          <w:i w:val="false"/>
          <w:color w:val="000000"/>
          <w:sz w:val="28"/>
        </w:rPr>
        <w:t>
      4) гласности и прозрачности процесса закупа;</w:t>
      </w:r>
    </w:p>
    <w:bookmarkEnd w:id="100"/>
    <w:bookmarkStart w:name="z98" w:id="101"/>
    <w:p>
      <w:pPr>
        <w:spacing w:after="0"/>
        <w:ind w:left="0"/>
        <w:jc w:val="both"/>
      </w:pPr>
      <w:r>
        <w:rPr>
          <w:rFonts w:ascii="Times New Roman"/>
          <w:b w:val="false"/>
          <w:i w:val="false"/>
          <w:color w:val="000000"/>
          <w:sz w:val="28"/>
        </w:rPr>
        <w:t>
      5) поддержки отечественных товаропроизводителей;</w:t>
      </w:r>
    </w:p>
    <w:bookmarkEnd w:id="101"/>
    <w:bookmarkStart w:name="z99" w:id="102"/>
    <w:p>
      <w:pPr>
        <w:spacing w:after="0"/>
        <w:ind w:left="0"/>
        <w:jc w:val="both"/>
      </w:pPr>
      <w:r>
        <w:rPr>
          <w:rFonts w:ascii="Times New Roman"/>
          <w:b w:val="false"/>
          <w:i w:val="false"/>
          <w:color w:val="000000"/>
          <w:sz w:val="28"/>
        </w:rPr>
        <w:t>
      6) поддержки предпринимательской инициативы;</w:t>
      </w:r>
    </w:p>
    <w:bookmarkEnd w:id="102"/>
    <w:bookmarkStart w:name="z100" w:id="103"/>
    <w:p>
      <w:pPr>
        <w:spacing w:after="0"/>
        <w:ind w:left="0"/>
        <w:jc w:val="both"/>
      </w:pPr>
      <w:r>
        <w:rPr>
          <w:rFonts w:ascii="Times New Roman"/>
          <w:b w:val="false"/>
          <w:i w:val="false"/>
          <w:color w:val="000000"/>
          <w:sz w:val="28"/>
        </w:rPr>
        <w:t>
      7) пациентоориентированности лекарственной помощи;</w:t>
      </w:r>
    </w:p>
    <w:bookmarkEnd w:id="103"/>
    <w:bookmarkStart w:name="z101" w:id="104"/>
    <w:p>
      <w:pPr>
        <w:spacing w:after="0"/>
        <w:ind w:left="0"/>
        <w:jc w:val="both"/>
      </w:pPr>
      <w:r>
        <w:rPr>
          <w:rFonts w:ascii="Times New Roman"/>
          <w:b w:val="false"/>
          <w:i w:val="false"/>
          <w:color w:val="000000"/>
          <w:sz w:val="28"/>
        </w:rPr>
        <w:t>
      8) бесперебойного обеспечения населения Республики Казахстан лекарственными средствами, медицинскими изделиями, медицинской техникой.</w:t>
      </w:r>
    </w:p>
    <w:bookmarkEnd w:id="104"/>
    <w:bookmarkStart w:name="z102" w:id="105"/>
    <w:p>
      <w:pPr>
        <w:spacing w:after="0"/>
        <w:ind w:left="0"/>
        <w:jc w:val="both"/>
      </w:pPr>
      <w:r>
        <w:rPr>
          <w:rFonts w:ascii="Times New Roman"/>
          <w:b w:val="false"/>
          <w:i w:val="false"/>
          <w:color w:val="000000"/>
          <w:sz w:val="28"/>
        </w:rPr>
        <w:t>
      4. В целях оптимального и эффективного расходования бюджетных средств, выделяемых для закупа лекарственных средств, медицинских изделий, предназначенных для оказания гарантированного объема бесплатной медицинской помощи, медицинской помощи в системе обязательного социального медицинского страхования, лекарственные средства, медицинские изделия закупаются по ценам, не превышающим предельных цен на международное непатентованное наименование и предельных цен на торговое наименование, установленных уполномоченным органом в области здравоохранения.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6"/>
    <w:p>
      <w:pPr>
        <w:spacing w:after="0"/>
        <w:ind w:left="0"/>
        <w:jc w:val="both"/>
      </w:pPr>
      <w:r>
        <w:rPr>
          <w:rFonts w:ascii="Times New Roman"/>
          <w:b w:val="false"/>
          <w:i w:val="false"/>
          <w:color w:val="000000"/>
          <w:sz w:val="28"/>
        </w:rPr>
        <w:t>
      5. Ежегодно до первого июня соответствующего финансового года уполномоченный орган в области здравоохранения утверждает предельные цены на международные непатентованные наименования лекарственных средств, медицинских изделий по списку единого дистрибьютора на следующий финансовый год.</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7"/>
    <w:p>
      <w:pPr>
        <w:spacing w:after="0"/>
        <w:ind w:left="0"/>
        <w:jc w:val="both"/>
      </w:pPr>
      <w:r>
        <w:rPr>
          <w:rFonts w:ascii="Times New Roman"/>
          <w:b w:val="false"/>
          <w:i w:val="false"/>
          <w:color w:val="000000"/>
          <w:sz w:val="28"/>
        </w:rPr>
        <w:t>
      6.  Закуп осуществляется заказчиком или организатором закупа одним из следующих способов:</w:t>
      </w:r>
    </w:p>
    <w:bookmarkEnd w:id="107"/>
    <w:bookmarkStart w:name="z105" w:id="108"/>
    <w:p>
      <w:pPr>
        <w:spacing w:after="0"/>
        <w:ind w:left="0"/>
        <w:jc w:val="both"/>
      </w:pPr>
      <w:r>
        <w:rPr>
          <w:rFonts w:ascii="Times New Roman"/>
          <w:b w:val="false"/>
          <w:i w:val="false"/>
          <w:color w:val="000000"/>
          <w:sz w:val="28"/>
        </w:rPr>
        <w:t>
      1) тендера;</w:t>
      </w:r>
    </w:p>
    <w:bookmarkEnd w:id="108"/>
    <w:bookmarkStart w:name="z106" w:id="109"/>
    <w:p>
      <w:pPr>
        <w:spacing w:after="0"/>
        <w:ind w:left="0"/>
        <w:jc w:val="both"/>
      </w:pPr>
      <w:r>
        <w:rPr>
          <w:rFonts w:ascii="Times New Roman"/>
          <w:b w:val="false"/>
          <w:i w:val="false"/>
          <w:color w:val="000000"/>
          <w:sz w:val="28"/>
        </w:rPr>
        <w:t>
      2) запроса ценовых предложений;</w:t>
      </w:r>
    </w:p>
    <w:bookmarkEnd w:id="109"/>
    <w:bookmarkStart w:name="z107" w:id="110"/>
    <w:p>
      <w:pPr>
        <w:spacing w:after="0"/>
        <w:ind w:left="0"/>
        <w:jc w:val="both"/>
      </w:pPr>
      <w:r>
        <w:rPr>
          <w:rFonts w:ascii="Times New Roman"/>
          <w:b w:val="false"/>
          <w:i w:val="false"/>
          <w:color w:val="000000"/>
          <w:sz w:val="28"/>
        </w:rPr>
        <w:t>
      3) из одного источника;</w:t>
      </w:r>
    </w:p>
    <w:bookmarkEnd w:id="110"/>
    <w:bookmarkStart w:name="z108" w:id="111"/>
    <w:p>
      <w:pPr>
        <w:spacing w:after="0"/>
        <w:ind w:left="0"/>
        <w:jc w:val="both"/>
      </w:pPr>
      <w:r>
        <w:rPr>
          <w:rFonts w:ascii="Times New Roman"/>
          <w:b w:val="false"/>
          <w:i w:val="false"/>
          <w:color w:val="000000"/>
          <w:sz w:val="28"/>
        </w:rPr>
        <w:t>
      4) у единого дистрибьютора по его списку;</w:t>
      </w:r>
    </w:p>
    <w:bookmarkEnd w:id="111"/>
    <w:bookmarkStart w:name="z109" w:id="112"/>
    <w:p>
      <w:pPr>
        <w:spacing w:after="0"/>
        <w:ind w:left="0"/>
        <w:jc w:val="both"/>
      </w:pPr>
      <w:r>
        <w:rPr>
          <w:rFonts w:ascii="Times New Roman"/>
          <w:b w:val="false"/>
          <w:i w:val="false"/>
          <w:color w:val="000000"/>
          <w:sz w:val="28"/>
        </w:rPr>
        <w:t>
      5) через единого дистрибьютора по приобретению медицинских изделий, требующих сервисного обслуживания;</w:t>
      </w:r>
    </w:p>
    <w:bookmarkEnd w:id="112"/>
    <w:bookmarkStart w:name="z110" w:id="113"/>
    <w:p>
      <w:pPr>
        <w:spacing w:after="0"/>
        <w:ind w:left="0"/>
        <w:jc w:val="both"/>
      </w:pPr>
      <w:r>
        <w:rPr>
          <w:rFonts w:ascii="Times New Roman"/>
          <w:b w:val="false"/>
          <w:i w:val="false"/>
          <w:color w:val="000000"/>
          <w:sz w:val="28"/>
        </w:rPr>
        <w:t>
      6) приобретения медицинских изделий, требующих сервисного обслуживания, на условиях финансового лизинга в порядке, установленном законодательными актами Республики Казахстан о финансовом лизинге организациями здравоохранения, за исключением государственных учреждений.</w:t>
      </w:r>
    </w:p>
    <w:bookmarkEnd w:id="113"/>
    <w:bookmarkStart w:name="z111" w:id="114"/>
    <w:p>
      <w:pPr>
        <w:spacing w:after="0"/>
        <w:ind w:left="0"/>
        <w:jc w:val="both"/>
      </w:pPr>
      <w:r>
        <w:rPr>
          <w:rFonts w:ascii="Times New Roman"/>
          <w:b w:val="false"/>
          <w:i w:val="false"/>
          <w:color w:val="000000"/>
          <w:sz w:val="28"/>
        </w:rPr>
        <w:t>
      Закуп, предусмотренный подпунктами 1) - 3) настоящего пункта, заказчики или организаторы закупа могут осуществлять на веб-портале закупок.</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5"/>
    <w:p>
      <w:pPr>
        <w:spacing w:after="0"/>
        <w:ind w:left="0"/>
        <w:jc w:val="both"/>
      </w:pPr>
      <w:r>
        <w:rPr>
          <w:rFonts w:ascii="Times New Roman"/>
          <w:b w:val="false"/>
          <w:i w:val="false"/>
          <w:color w:val="000000"/>
          <w:sz w:val="28"/>
        </w:rPr>
        <w:t>
      7. Единым дистрибьютором закуп осуществляется одним из следующих способов:</w:t>
      </w:r>
    </w:p>
    <w:bookmarkEnd w:id="115"/>
    <w:bookmarkStart w:name="z113" w:id="116"/>
    <w:p>
      <w:pPr>
        <w:spacing w:after="0"/>
        <w:ind w:left="0"/>
        <w:jc w:val="both"/>
      </w:pPr>
      <w:r>
        <w:rPr>
          <w:rFonts w:ascii="Times New Roman"/>
          <w:b w:val="false"/>
          <w:i w:val="false"/>
          <w:color w:val="000000"/>
          <w:sz w:val="28"/>
        </w:rPr>
        <w:t>
      1) двухэтапного тендера;</w:t>
      </w:r>
    </w:p>
    <w:bookmarkEnd w:id="116"/>
    <w:bookmarkStart w:name="z114" w:id="117"/>
    <w:p>
      <w:pPr>
        <w:spacing w:after="0"/>
        <w:ind w:left="0"/>
        <w:jc w:val="both"/>
      </w:pPr>
      <w:r>
        <w:rPr>
          <w:rFonts w:ascii="Times New Roman"/>
          <w:b w:val="false"/>
          <w:i w:val="false"/>
          <w:color w:val="000000"/>
          <w:sz w:val="28"/>
        </w:rPr>
        <w:t>
      2) из одного источника;</w:t>
      </w:r>
    </w:p>
    <w:bookmarkEnd w:id="117"/>
    <w:bookmarkStart w:name="z115" w:id="118"/>
    <w:p>
      <w:pPr>
        <w:spacing w:after="0"/>
        <w:ind w:left="0"/>
        <w:jc w:val="both"/>
      </w:pPr>
      <w:r>
        <w:rPr>
          <w:rFonts w:ascii="Times New Roman"/>
          <w:b w:val="false"/>
          <w:i w:val="false"/>
          <w:color w:val="000000"/>
          <w:sz w:val="28"/>
        </w:rPr>
        <w:t>
      3) особым порядком осуществления закупа лекарственных средств, медицинских изделий для предупреждения возникновения и распространения инфекционных и паразитарных заболеваний, предотвращения и устранения последствий чрезвычайных ситуаций;</w:t>
      </w:r>
    </w:p>
    <w:bookmarkEnd w:id="118"/>
    <w:bookmarkStart w:name="z116" w:id="119"/>
    <w:p>
      <w:pPr>
        <w:spacing w:after="0"/>
        <w:ind w:left="0"/>
        <w:jc w:val="both"/>
      </w:pPr>
      <w:r>
        <w:rPr>
          <w:rFonts w:ascii="Times New Roman"/>
          <w:b w:val="false"/>
          <w:i w:val="false"/>
          <w:color w:val="000000"/>
          <w:sz w:val="28"/>
        </w:rPr>
        <w:t>
      4) особым порядком осуществления закупа по долгосрочным договорам поставки у потенциальных поставщиков, имеющих намерение на создание и (или) модернизацию производства лекарственных средств, медицинских изделий;</w:t>
      </w:r>
    </w:p>
    <w:bookmarkEnd w:id="119"/>
    <w:bookmarkStart w:name="z117" w:id="120"/>
    <w:p>
      <w:pPr>
        <w:spacing w:after="0"/>
        <w:ind w:left="0"/>
        <w:jc w:val="both"/>
      </w:pPr>
      <w:r>
        <w:rPr>
          <w:rFonts w:ascii="Times New Roman"/>
          <w:b w:val="false"/>
          <w:i w:val="false"/>
          <w:color w:val="000000"/>
          <w:sz w:val="28"/>
        </w:rPr>
        <w:t>
      5) особым порядком осуществления закупа по долгосрочным договорам поставки у потенциальных поставщиков, имеющих производство лекарственных средств, медицинских изделий;</w:t>
      </w:r>
    </w:p>
    <w:bookmarkEnd w:id="120"/>
    <w:bookmarkStart w:name="z118" w:id="121"/>
    <w:p>
      <w:pPr>
        <w:spacing w:after="0"/>
        <w:ind w:left="0"/>
        <w:jc w:val="both"/>
      </w:pPr>
      <w:r>
        <w:rPr>
          <w:rFonts w:ascii="Times New Roman"/>
          <w:b w:val="false"/>
          <w:i w:val="false"/>
          <w:color w:val="000000"/>
          <w:sz w:val="28"/>
        </w:rPr>
        <w:t>
      6) особым порядком осуществления закупа по долгосрочным договорам поставки у потенциальных поставщиков, имеющих производство по медицинским изделиям, требующим сервисного обслуживания;</w:t>
      </w:r>
    </w:p>
    <w:bookmarkEnd w:id="121"/>
    <w:bookmarkStart w:name="z1741" w:id="122"/>
    <w:p>
      <w:pPr>
        <w:spacing w:after="0"/>
        <w:ind w:left="0"/>
        <w:jc w:val="both"/>
      </w:pPr>
      <w:r>
        <w:rPr>
          <w:rFonts w:ascii="Times New Roman"/>
          <w:b w:val="false"/>
          <w:i w:val="false"/>
          <w:color w:val="000000"/>
          <w:sz w:val="28"/>
        </w:rPr>
        <w:t>
      7) особым порядком осуществления закупа по долгосрочным договорам поставки оригинальных запатентованных лекарственных средств у заказчиков контрактного производства.</w:t>
      </w:r>
    </w:p>
    <w:bookmarkEnd w:id="122"/>
    <w:bookmarkStart w:name="z119" w:id="123"/>
    <w:p>
      <w:pPr>
        <w:spacing w:after="0"/>
        <w:ind w:left="0"/>
        <w:jc w:val="both"/>
      </w:pPr>
      <w:r>
        <w:rPr>
          <w:rFonts w:ascii="Times New Roman"/>
          <w:b w:val="false"/>
          <w:i w:val="false"/>
          <w:color w:val="000000"/>
          <w:sz w:val="28"/>
        </w:rPr>
        <w:t>
      Закуп, предусмотренный подпунктами 1) и 2) настоящего пункта, единый дистрибьютор может осуществлять на веб-портале закупок.</w:t>
      </w:r>
    </w:p>
    <w:bookmarkEnd w:id="123"/>
    <w:bookmarkStart w:name="z120" w:id="124"/>
    <w:p>
      <w:pPr>
        <w:spacing w:after="0"/>
        <w:ind w:left="0"/>
        <w:jc w:val="both"/>
      </w:pPr>
      <w:r>
        <w:rPr>
          <w:rFonts w:ascii="Times New Roman"/>
          <w:b w:val="false"/>
          <w:i w:val="false"/>
          <w:color w:val="000000"/>
          <w:sz w:val="28"/>
        </w:rPr>
        <w:t>
      В случаях одновременного проведения в одном финансовом году единым дистрибьютором процедур закупа в соответствии с подпунктами 1) или 2) настоящего пункта и способами закупа в соответствии с подпунктами 4), 5) настоящего пункта, в которых принимает участие один и тот же потенциальный поставщик, в заявках которого указаны лекарственные средства и (или) медицинские изделия с одной характеристикой и (или) технической характеристикой (лоты), тендерной или конкурсной комиссией рассматриваются заявки с такими лотами, процедура вскрытия которых начата ранее. При этом такие лоты в закупе, начатом позднее, не рассматриваются тендерной или конкурсной комиссией до подведения итогов закупа, начатого ранее.</w:t>
      </w:r>
    </w:p>
    <w:bookmarkEnd w:id="124"/>
    <w:bookmarkStart w:name="z121" w:id="125"/>
    <w:p>
      <w:pPr>
        <w:spacing w:after="0"/>
        <w:ind w:left="0"/>
        <w:jc w:val="both"/>
      </w:pPr>
      <w:r>
        <w:rPr>
          <w:rFonts w:ascii="Times New Roman"/>
          <w:b w:val="false"/>
          <w:i w:val="false"/>
          <w:color w:val="000000"/>
          <w:sz w:val="28"/>
        </w:rPr>
        <w:t>
      В случае заключения единым дистрибьютором долгосрочного договора по результатам закупа, начатого ранее, тендерной или конкурсной комиссией в закупе, начатом позднее, такие лоты отклоняются без рассмотрения.</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26"/>
    <w:p>
      <w:pPr>
        <w:spacing w:after="0"/>
        <w:ind w:left="0"/>
        <w:jc w:val="both"/>
      </w:pPr>
      <w:r>
        <w:rPr>
          <w:rFonts w:ascii="Times New Roman"/>
          <w:b w:val="false"/>
          <w:i w:val="false"/>
          <w:color w:val="000000"/>
          <w:sz w:val="28"/>
        </w:rPr>
        <w:t>
      8. Лизингодатель осуществляет закуп медицинских изделий, требующих сервисного обслуживания, для дальнейшей передачи организациям здравоохранения на условиях финансового лизинга через единого дистрибьютора.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27"/>
    <w:p>
      <w:pPr>
        <w:spacing w:after="0"/>
        <w:ind w:left="0"/>
        <w:jc w:val="both"/>
      </w:pPr>
      <w:r>
        <w:rPr>
          <w:rFonts w:ascii="Times New Roman"/>
          <w:b w:val="false"/>
          <w:i w:val="false"/>
          <w:color w:val="000000"/>
          <w:sz w:val="28"/>
        </w:rPr>
        <w:t>
      9. Работники, а также аффилированные лица заказчика, организатора закупа, единого дистрибьютора или лизингодателя не участвуют в качестве потенциальных поставщиков при осуществлении закупа, регулируемого настоящими Правилами.</w:t>
      </w:r>
    </w:p>
    <w:bookmarkEnd w:id="127"/>
    <w:bookmarkStart w:name="z124" w:id="128"/>
    <w:p>
      <w:pPr>
        <w:spacing w:after="0"/>
        <w:ind w:left="0"/>
        <w:jc w:val="both"/>
      </w:pPr>
      <w:r>
        <w:rPr>
          <w:rFonts w:ascii="Times New Roman"/>
          <w:b w:val="false"/>
          <w:i w:val="false"/>
          <w:color w:val="000000"/>
          <w:sz w:val="28"/>
        </w:rPr>
        <w:t>
      Потенциальный поставщик и его аффилированное лицо не выступают в качестве участника тендера по одному лоту.</w:t>
      </w:r>
    </w:p>
    <w:bookmarkEnd w:id="128"/>
    <w:bookmarkStart w:name="z125" w:id="129"/>
    <w:p>
      <w:pPr>
        <w:spacing w:after="0"/>
        <w:ind w:left="0"/>
        <w:jc w:val="both"/>
      </w:pPr>
      <w:r>
        <w:rPr>
          <w:rFonts w:ascii="Times New Roman"/>
          <w:b w:val="false"/>
          <w:i w:val="false"/>
          <w:color w:val="000000"/>
          <w:sz w:val="28"/>
        </w:rPr>
        <w:t>
      Потенциальный поставщик не участвует в закупе, если:</w:t>
      </w:r>
    </w:p>
    <w:bookmarkEnd w:id="129"/>
    <w:bookmarkStart w:name="z126" w:id="130"/>
    <w:p>
      <w:pPr>
        <w:spacing w:after="0"/>
        <w:ind w:left="0"/>
        <w:jc w:val="both"/>
      </w:pPr>
      <w:r>
        <w:rPr>
          <w:rFonts w:ascii="Times New Roman"/>
          <w:b w:val="false"/>
          <w:i w:val="false"/>
          <w:color w:val="000000"/>
          <w:sz w:val="28"/>
        </w:rPr>
        <w:t>
      1) близкие родственники, супруг (супруга) или свойственники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единого дистрибьютора или лизингодателя в проводимом закупе;</w:t>
      </w:r>
    </w:p>
    <w:bookmarkEnd w:id="130"/>
    <w:bookmarkStart w:name="z127" w:id="131"/>
    <w:p>
      <w:pPr>
        <w:spacing w:after="0"/>
        <w:ind w:left="0"/>
        <w:jc w:val="both"/>
      </w:pPr>
      <w:r>
        <w:rPr>
          <w:rFonts w:ascii="Times New Roman"/>
          <w:b w:val="false"/>
          <w:i w:val="false"/>
          <w:color w:val="000000"/>
          <w:sz w:val="28"/>
        </w:rPr>
        <w:t>
      2) руководитель потенциального поставщика, претендующего на участие в закупках, связан с управлением, учреждением, участием в уставном капитале юридических лиц, находящихся в перечне недобросовестных потенциальных поставщиков или поставщиков;</w:t>
      </w:r>
    </w:p>
    <w:bookmarkEnd w:id="131"/>
    <w:bookmarkStart w:name="z128" w:id="132"/>
    <w:p>
      <w:pPr>
        <w:spacing w:after="0"/>
        <w:ind w:left="0"/>
        <w:jc w:val="both"/>
      </w:pPr>
      <w:r>
        <w:rPr>
          <w:rFonts w:ascii="Times New Roman"/>
          <w:b w:val="false"/>
          <w:i w:val="false"/>
          <w:color w:val="000000"/>
          <w:sz w:val="28"/>
        </w:rPr>
        <w:t>
      3) руководитель потенциального поставщика, претендующий на участие в закупе, является осуществляющим предпринимательскую деятельность физическим лицом, которое включено в перечень недобросовестных потенциальных поставщиков или поставщиков;</w:t>
      </w:r>
    </w:p>
    <w:bookmarkEnd w:id="132"/>
    <w:bookmarkStart w:name="z129" w:id="133"/>
    <w:p>
      <w:pPr>
        <w:spacing w:after="0"/>
        <w:ind w:left="0"/>
        <w:jc w:val="both"/>
      </w:pPr>
      <w:r>
        <w:rPr>
          <w:rFonts w:ascii="Times New Roman"/>
          <w:b w:val="false"/>
          <w:i w:val="false"/>
          <w:color w:val="000000"/>
          <w:sz w:val="28"/>
        </w:rPr>
        <w:t>
      4) потенциальный поставщик, являющийся физическим лицом, осуществляющим предпринимательскую деятельность, претендующий на участие в закупе, является руководителем потенциального поставщика, включенного в перечень недобросовестных потенциальных поставщиков (поставщиков);</w:t>
      </w:r>
    </w:p>
    <w:bookmarkEnd w:id="133"/>
    <w:bookmarkStart w:name="z130" w:id="134"/>
    <w:p>
      <w:pPr>
        <w:spacing w:after="0"/>
        <w:ind w:left="0"/>
        <w:jc w:val="both"/>
      </w:pPr>
      <w:r>
        <w:rPr>
          <w:rFonts w:ascii="Times New Roman"/>
          <w:b w:val="false"/>
          <w:i w:val="false"/>
          <w:color w:val="000000"/>
          <w:sz w:val="28"/>
        </w:rPr>
        <w:t>
      5) потенциальный поставщик состоит в перечне недобросовестных потенциальных поставщиков (поставщиков);</w:t>
      </w:r>
    </w:p>
    <w:bookmarkEnd w:id="134"/>
    <w:bookmarkStart w:name="z131" w:id="135"/>
    <w:p>
      <w:pPr>
        <w:spacing w:after="0"/>
        <w:ind w:left="0"/>
        <w:jc w:val="both"/>
      </w:pPr>
      <w:r>
        <w:rPr>
          <w:rFonts w:ascii="Times New Roman"/>
          <w:b w:val="false"/>
          <w:i w:val="false"/>
          <w:color w:val="000000"/>
          <w:sz w:val="28"/>
        </w:rPr>
        <w:t>
      6) финансово-хозяйственная деятельность потенциального поставщика или поставщика приостановлена в соответствии с законодательством Республики Казахстан либо законодательством государства потенциального поставщика - нерезидента Республики Казахстан.</w:t>
      </w:r>
    </w:p>
    <w:bookmarkEnd w:id="135"/>
    <w:bookmarkStart w:name="z132" w:id="136"/>
    <w:p>
      <w:pPr>
        <w:spacing w:after="0"/>
        <w:ind w:left="0"/>
        <w:jc w:val="both"/>
      </w:pPr>
      <w:r>
        <w:rPr>
          <w:rFonts w:ascii="Times New Roman"/>
          <w:b w:val="false"/>
          <w:i w:val="false"/>
          <w:color w:val="000000"/>
          <w:sz w:val="28"/>
        </w:rPr>
        <w:t>
      10. Перечень недобросовестных потенциальных поставщиков или поставщиков формируется заказчиком, организатором закупа, единым дистрибьютором или лизингодателем на основании решений судов, вступивших в законную силу, и направляется в уполномоченный орган в области здравоохранения для размещения на его интернет-ресурсе в порядке и сроки, предусмотренные уполномоченным органом в области здравоохранения.</w:t>
      </w:r>
    </w:p>
    <w:bookmarkEnd w:id="136"/>
    <w:bookmarkStart w:name="z133" w:id="137"/>
    <w:p>
      <w:pPr>
        <w:spacing w:after="0"/>
        <w:ind w:left="0"/>
        <w:jc w:val="both"/>
      </w:pPr>
      <w:r>
        <w:rPr>
          <w:rFonts w:ascii="Times New Roman"/>
          <w:b w:val="false"/>
          <w:i w:val="false"/>
          <w:color w:val="000000"/>
          <w:sz w:val="28"/>
        </w:rPr>
        <w:t>
      11. Основаниями для включения в перечень недобросовестных потенциальных поставщиков или поставщиков являются:</w:t>
      </w:r>
    </w:p>
    <w:bookmarkEnd w:id="137"/>
    <w:bookmarkStart w:name="z134" w:id="138"/>
    <w:p>
      <w:pPr>
        <w:spacing w:after="0"/>
        <w:ind w:left="0"/>
        <w:jc w:val="both"/>
      </w:pPr>
      <w:r>
        <w:rPr>
          <w:rFonts w:ascii="Times New Roman"/>
          <w:b w:val="false"/>
          <w:i w:val="false"/>
          <w:color w:val="000000"/>
          <w:sz w:val="28"/>
        </w:rPr>
        <w:t>
      1) представление потенциальными поставщиками недостоверной информации по квалификационным требованиям или требованиям к товарам и услугам,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138"/>
    <w:bookmarkStart w:name="z135" w:id="139"/>
    <w:p>
      <w:pPr>
        <w:spacing w:after="0"/>
        <w:ind w:left="0"/>
        <w:jc w:val="both"/>
      </w:pPr>
      <w:r>
        <w:rPr>
          <w:rFonts w:ascii="Times New Roman"/>
          <w:b w:val="false"/>
          <w:i w:val="false"/>
          <w:color w:val="000000"/>
          <w:sz w:val="28"/>
        </w:rPr>
        <w:t>
      2) уклонение потенциальных поставщиков, определенных победителями, от заключения договора согласно настоящим Правилам;</w:t>
      </w:r>
    </w:p>
    <w:bookmarkEnd w:id="139"/>
    <w:bookmarkStart w:name="z136" w:id="140"/>
    <w:p>
      <w:pPr>
        <w:spacing w:after="0"/>
        <w:ind w:left="0"/>
        <w:jc w:val="both"/>
      </w:pPr>
      <w:r>
        <w:rPr>
          <w:rFonts w:ascii="Times New Roman"/>
          <w:b w:val="false"/>
          <w:i w:val="false"/>
          <w:color w:val="000000"/>
          <w:sz w:val="28"/>
        </w:rPr>
        <w:t>
      3) уклонение потенциальных поставщиков, занявших второе место, от заключения договора согласно настоящим Правилам;</w:t>
      </w:r>
    </w:p>
    <w:bookmarkEnd w:id="140"/>
    <w:bookmarkStart w:name="z137" w:id="141"/>
    <w:p>
      <w:pPr>
        <w:spacing w:after="0"/>
        <w:ind w:left="0"/>
        <w:jc w:val="both"/>
      </w:pPr>
      <w:r>
        <w:rPr>
          <w:rFonts w:ascii="Times New Roman"/>
          <w:b w:val="false"/>
          <w:i w:val="false"/>
          <w:color w:val="000000"/>
          <w:sz w:val="28"/>
        </w:rPr>
        <w:t>
      4) неисполнение или ненадлежащее исполнение поставщиками обязательств по заключенным с ними договорам, что привело к расторжению договора заказчиком, организатором закупа или единым дистрибьютором в одностороннем порядке.</w:t>
      </w:r>
    </w:p>
    <w:bookmarkEnd w:id="141"/>
    <w:bookmarkStart w:name="z1742" w:id="142"/>
    <w:p>
      <w:pPr>
        <w:spacing w:after="0"/>
        <w:ind w:left="0"/>
        <w:jc w:val="both"/>
      </w:pPr>
      <w:r>
        <w:rPr>
          <w:rFonts w:ascii="Times New Roman"/>
          <w:b w:val="false"/>
          <w:i w:val="false"/>
          <w:color w:val="000000"/>
          <w:sz w:val="28"/>
        </w:rPr>
        <w:t>
      11-1. Единый дистрибьютор обязан предъявить в суд иск о признании потенциального поставщика или поставщика недобросовестным в течении 30 (тридцати) календарных дней со дня, когда ему стало известно о наступлении основания предъявления иска.</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43"/>
    <w:p>
      <w:pPr>
        <w:spacing w:after="0"/>
        <w:ind w:left="0"/>
        <w:jc w:val="both"/>
      </w:pPr>
      <w:r>
        <w:rPr>
          <w:rFonts w:ascii="Times New Roman"/>
          <w:b w:val="false"/>
          <w:i w:val="false"/>
          <w:color w:val="000000"/>
          <w:sz w:val="28"/>
        </w:rPr>
        <w:t>
      12. Допускается привлечение соисполнителя потенциальным поставщиком для оказания фармацевтических услуг, при этом соисполнитель потенциального поставщика соответствует квалификационным требованиям, предъявляемым к потенциальному поставщику фармацевтических услуг, установленным в подпунктах 1), 3), 10) пункта 14 настоящих Правил.</w:t>
      </w:r>
    </w:p>
    <w:bookmarkEnd w:id="143"/>
    <w:bookmarkStart w:name="z139" w:id="144"/>
    <w:p>
      <w:pPr>
        <w:spacing w:after="0"/>
        <w:ind w:left="0"/>
        <w:jc w:val="left"/>
      </w:pPr>
      <w:r>
        <w:rPr>
          <w:rFonts w:ascii="Times New Roman"/>
          <w:b/>
          <w:i w:val="false"/>
          <w:color w:val="000000"/>
        </w:rPr>
        <w:t xml:space="preserve"> Глава 3. Квалификационные требования, предъявляемые к потенциальному поставщику</w:t>
      </w:r>
    </w:p>
    <w:bookmarkEnd w:id="144"/>
    <w:bookmarkStart w:name="z140" w:id="145"/>
    <w:p>
      <w:pPr>
        <w:spacing w:after="0"/>
        <w:ind w:left="0"/>
        <w:jc w:val="both"/>
      </w:pPr>
      <w:r>
        <w:rPr>
          <w:rFonts w:ascii="Times New Roman"/>
          <w:b w:val="false"/>
          <w:i w:val="false"/>
          <w:color w:val="000000"/>
          <w:sz w:val="28"/>
        </w:rPr>
        <w:t>
      13. Потенциальный поставщик, участвующий в закупе:</w:t>
      </w:r>
    </w:p>
    <w:bookmarkEnd w:id="145"/>
    <w:p>
      <w:pPr>
        <w:spacing w:after="0"/>
        <w:ind w:left="0"/>
        <w:jc w:val="both"/>
      </w:pPr>
      <w:r>
        <w:rPr>
          <w:rFonts w:ascii="Times New Roman"/>
          <w:b w:val="false"/>
          <w:i w:val="false"/>
          <w:color w:val="000000"/>
          <w:sz w:val="28"/>
        </w:rPr>
        <w:t>
      1) должен быть зарегистрирован в качестве субъекта предпринимательства согласно законодательству Республики Казахстан;</w:t>
      </w:r>
    </w:p>
    <w:p>
      <w:pPr>
        <w:spacing w:after="0"/>
        <w:ind w:left="0"/>
        <w:jc w:val="both"/>
      </w:pPr>
      <w:r>
        <w:rPr>
          <w:rFonts w:ascii="Times New Roman"/>
          <w:b w:val="false"/>
          <w:i w:val="false"/>
          <w:color w:val="000000"/>
          <w:sz w:val="28"/>
        </w:rPr>
        <w:t>
      2) должен быть правоспособным на осуществление фармацевтической деятельности по производству или оптовой реализации лекарственных средств и (или) медицинских изделий;</w:t>
      </w:r>
    </w:p>
    <w:p>
      <w:pPr>
        <w:spacing w:after="0"/>
        <w:ind w:left="0"/>
        <w:jc w:val="both"/>
      </w:pPr>
      <w:r>
        <w:rPr>
          <w:rFonts w:ascii="Times New Roman"/>
          <w:b w:val="false"/>
          <w:i w:val="false"/>
          <w:color w:val="000000"/>
          <w:sz w:val="28"/>
        </w:rPr>
        <w:t>
      3) не должен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000000"/>
          <w:sz w:val="28"/>
        </w:rPr>
        <w:t>
      4) не должен быть признанным судом недобросовестным по настоящим Правилам;</w:t>
      </w:r>
    </w:p>
    <w:p>
      <w:pPr>
        <w:spacing w:after="0"/>
        <w:ind w:left="0"/>
        <w:jc w:val="both"/>
      </w:pPr>
      <w:r>
        <w:rPr>
          <w:rFonts w:ascii="Times New Roman"/>
          <w:b w:val="false"/>
          <w:i w:val="false"/>
          <w:color w:val="000000"/>
          <w:sz w:val="28"/>
        </w:rPr>
        <w:t>
      5) не должен быть аффилированным с заказчиком, организатором закупа, единым дистрибьютором;</w:t>
      </w:r>
    </w:p>
    <w:p>
      <w:pPr>
        <w:spacing w:after="0"/>
        <w:ind w:left="0"/>
        <w:jc w:val="both"/>
      </w:pPr>
      <w:r>
        <w:rPr>
          <w:rFonts w:ascii="Times New Roman"/>
          <w:b w:val="false"/>
          <w:i w:val="false"/>
          <w:color w:val="000000"/>
          <w:sz w:val="28"/>
        </w:rPr>
        <w:t>
      6) не должен быть аффилированным по одному лоту с другим потенциальным поставщиком;</w:t>
      </w:r>
    </w:p>
    <w:p>
      <w:pPr>
        <w:spacing w:after="0"/>
        <w:ind w:left="0"/>
        <w:jc w:val="both"/>
      </w:pPr>
      <w:r>
        <w:rPr>
          <w:rFonts w:ascii="Times New Roman"/>
          <w:b w:val="false"/>
          <w:i w:val="false"/>
          <w:color w:val="000000"/>
          <w:sz w:val="28"/>
        </w:rPr>
        <w:t>
      7) не должен быть признан банкротом вступившим в законную силу судебным актом, и в отношении него не должно проводиться процедур банкротства или ликвидации;</w:t>
      </w:r>
    </w:p>
    <w:p>
      <w:pPr>
        <w:spacing w:after="0"/>
        <w:ind w:left="0"/>
        <w:jc w:val="both"/>
      </w:pPr>
      <w:r>
        <w:rPr>
          <w:rFonts w:ascii="Times New Roman"/>
          <w:b w:val="false"/>
          <w:i w:val="false"/>
          <w:color w:val="000000"/>
          <w:sz w:val="28"/>
        </w:rPr>
        <w:t>
      8) не должен нарушать патентных и иных прав и притязаний третьих лиц, связанных с реализацией лекарственных средств и медицинских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46"/>
    <w:p>
      <w:pPr>
        <w:spacing w:after="0"/>
        <w:ind w:left="0"/>
        <w:jc w:val="both"/>
      </w:pPr>
      <w:r>
        <w:rPr>
          <w:rFonts w:ascii="Times New Roman"/>
          <w:b w:val="false"/>
          <w:i w:val="false"/>
          <w:color w:val="000000"/>
          <w:sz w:val="28"/>
        </w:rPr>
        <w:t>
      14. К потенциальным поставщикам фармацевтических услуг предъявляются следующие квалификационные требования:</w:t>
      </w:r>
    </w:p>
    <w:bookmarkEnd w:id="146"/>
    <w:bookmarkStart w:name="z148" w:id="147"/>
    <w:p>
      <w:pPr>
        <w:spacing w:after="0"/>
        <w:ind w:left="0"/>
        <w:jc w:val="both"/>
      </w:pPr>
      <w:r>
        <w:rPr>
          <w:rFonts w:ascii="Times New Roman"/>
          <w:b w:val="false"/>
          <w:i w:val="false"/>
          <w:color w:val="000000"/>
          <w:sz w:val="28"/>
        </w:rPr>
        <w:t>
      1) правоспособность (для юридических лиц), гражданская дееспособность (для физических лиц, осуществляющих предпринимательскую деятельность);</w:t>
      </w:r>
    </w:p>
    <w:bookmarkEnd w:id="147"/>
    <w:bookmarkStart w:name="z149" w:id="148"/>
    <w:p>
      <w:pPr>
        <w:spacing w:after="0"/>
        <w:ind w:left="0"/>
        <w:jc w:val="both"/>
      </w:pPr>
      <w:r>
        <w:rPr>
          <w:rFonts w:ascii="Times New Roman"/>
          <w:b w:val="false"/>
          <w:i w:val="false"/>
          <w:color w:val="000000"/>
          <w:sz w:val="28"/>
        </w:rPr>
        <w:t>
      2) резидентство Республики Казахстан;</w:t>
      </w:r>
    </w:p>
    <w:bookmarkEnd w:id="148"/>
    <w:bookmarkStart w:name="z150" w:id="149"/>
    <w:p>
      <w:pPr>
        <w:spacing w:after="0"/>
        <w:ind w:left="0"/>
        <w:jc w:val="both"/>
      </w:pPr>
      <w:r>
        <w:rPr>
          <w:rFonts w:ascii="Times New Roman"/>
          <w:b w:val="false"/>
          <w:i w:val="false"/>
          <w:color w:val="000000"/>
          <w:sz w:val="28"/>
        </w:rPr>
        <w:t xml:space="preserve">
      3)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bookmarkEnd w:id="149"/>
    <w:bookmarkStart w:name="z151" w:id="150"/>
    <w:p>
      <w:pPr>
        <w:spacing w:after="0"/>
        <w:ind w:left="0"/>
        <w:jc w:val="both"/>
      </w:pPr>
      <w:r>
        <w:rPr>
          <w:rFonts w:ascii="Times New Roman"/>
          <w:b w:val="false"/>
          <w:i w:val="false"/>
          <w:color w:val="000000"/>
          <w:sz w:val="28"/>
        </w:rPr>
        <w:t>
      4) платежеспособность - не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bookmarkEnd w:id="150"/>
    <w:bookmarkStart w:name="z152" w:id="151"/>
    <w:p>
      <w:pPr>
        <w:spacing w:after="0"/>
        <w:ind w:left="0"/>
        <w:jc w:val="both"/>
      </w:pPr>
      <w:r>
        <w:rPr>
          <w:rFonts w:ascii="Times New Roman"/>
          <w:b w:val="false"/>
          <w:i w:val="false"/>
          <w:color w:val="000000"/>
          <w:sz w:val="28"/>
        </w:rPr>
        <w:t>
      5) не подлежать процедуре банкротства либо ликвидации,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p>
    <w:bookmarkEnd w:id="151"/>
    <w:bookmarkStart w:name="z153" w:id="152"/>
    <w:p>
      <w:pPr>
        <w:spacing w:after="0"/>
        <w:ind w:left="0"/>
        <w:jc w:val="both"/>
      </w:pPr>
      <w:r>
        <w:rPr>
          <w:rFonts w:ascii="Times New Roman"/>
          <w:b w:val="false"/>
          <w:i w:val="false"/>
          <w:color w:val="000000"/>
          <w:sz w:val="28"/>
        </w:rPr>
        <w:t>
      6) не состоять в перечне недобросовестных потенциальных поставщиков и (или) поставщиков;</w:t>
      </w:r>
    </w:p>
    <w:bookmarkEnd w:id="152"/>
    <w:bookmarkStart w:name="z154" w:id="153"/>
    <w:p>
      <w:pPr>
        <w:spacing w:after="0"/>
        <w:ind w:left="0"/>
        <w:jc w:val="both"/>
      </w:pPr>
      <w:r>
        <w:rPr>
          <w:rFonts w:ascii="Times New Roman"/>
          <w:b w:val="false"/>
          <w:i w:val="false"/>
          <w:color w:val="000000"/>
          <w:sz w:val="28"/>
        </w:rPr>
        <w:t>
      7) иметь опыт работы на фармацевтическом рынке Республики Казахстан не менее года;</w:t>
      </w:r>
    </w:p>
    <w:bookmarkEnd w:id="153"/>
    <w:bookmarkStart w:name="z155" w:id="154"/>
    <w:p>
      <w:pPr>
        <w:spacing w:after="0"/>
        <w:ind w:left="0"/>
        <w:jc w:val="both"/>
      </w:pPr>
      <w:r>
        <w:rPr>
          <w:rFonts w:ascii="Times New Roman"/>
          <w:b w:val="false"/>
          <w:i w:val="false"/>
          <w:color w:val="000000"/>
          <w:sz w:val="28"/>
        </w:rPr>
        <w:t>
      8) наличие информационно-коммуникационной инфраструктуры для ведения информационной системы учета амбулаторного лекарственного обеспечения;</w:t>
      </w:r>
    </w:p>
    <w:bookmarkEnd w:id="154"/>
    <w:bookmarkStart w:name="z156" w:id="155"/>
    <w:p>
      <w:pPr>
        <w:spacing w:after="0"/>
        <w:ind w:left="0"/>
        <w:jc w:val="both"/>
      </w:pPr>
      <w:r>
        <w:rPr>
          <w:rFonts w:ascii="Times New Roman"/>
          <w:b w:val="false"/>
          <w:i w:val="false"/>
          <w:color w:val="000000"/>
          <w:sz w:val="28"/>
        </w:rPr>
        <w:t>
      9) не быть привлеченным к ответственности за неисполнение или ненадлежащее исполнение им обязательств по заключенным в течение последних двух лет договорам о закупках фармацевтических услуг на основании решения суда, вступившего в законную силу;</w:t>
      </w:r>
    </w:p>
    <w:bookmarkEnd w:id="155"/>
    <w:bookmarkStart w:name="z157" w:id="156"/>
    <w:p>
      <w:pPr>
        <w:spacing w:after="0"/>
        <w:ind w:left="0"/>
        <w:jc w:val="both"/>
      </w:pPr>
      <w:r>
        <w:rPr>
          <w:rFonts w:ascii="Times New Roman"/>
          <w:b w:val="false"/>
          <w:i w:val="false"/>
          <w:color w:val="000000"/>
          <w:sz w:val="28"/>
        </w:rPr>
        <w:t>
      10) отсутствие ограничений, предусмотренных пунктом 9 настоящих Правил;</w:t>
      </w:r>
    </w:p>
    <w:bookmarkEnd w:id="156"/>
    <w:bookmarkStart w:name="z158" w:id="157"/>
    <w:p>
      <w:pPr>
        <w:spacing w:after="0"/>
        <w:ind w:left="0"/>
        <w:jc w:val="both"/>
      </w:pPr>
      <w:r>
        <w:rPr>
          <w:rFonts w:ascii="Times New Roman"/>
          <w:b w:val="false"/>
          <w:i w:val="false"/>
          <w:color w:val="000000"/>
          <w:sz w:val="28"/>
        </w:rPr>
        <w:t>
      11) отсутствие отношений с единым дистрибьютором, запрещенных настоящими Правилами.</w:t>
      </w:r>
    </w:p>
    <w:bookmarkEnd w:id="157"/>
    <w:bookmarkStart w:name="z159" w:id="158"/>
    <w:p>
      <w:pPr>
        <w:spacing w:after="0"/>
        <w:ind w:left="0"/>
        <w:jc w:val="both"/>
      </w:pPr>
      <w:r>
        <w:rPr>
          <w:rFonts w:ascii="Times New Roman"/>
          <w:b w:val="false"/>
          <w:i w:val="false"/>
          <w:color w:val="000000"/>
          <w:sz w:val="28"/>
        </w:rPr>
        <w:t>
      15. Квалификационные требования применяются с учетом особенностей способа закупа, установленных настоящими Правилами.</w:t>
      </w:r>
    </w:p>
    <w:bookmarkEnd w:id="158"/>
    <w:bookmarkStart w:name="z160" w:id="159"/>
    <w:p>
      <w:pPr>
        <w:spacing w:after="0"/>
        <w:ind w:left="0"/>
        <w:jc w:val="both"/>
      </w:pPr>
      <w:r>
        <w:rPr>
          <w:rFonts w:ascii="Times New Roman"/>
          <w:b w:val="false"/>
          <w:i w:val="false"/>
          <w:color w:val="000000"/>
          <w:sz w:val="28"/>
        </w:rPr>
        <w:t>
      16. Заказчик, организатор закупа или единый дистрибьютор не предъявляют к потенциальному поставщику квалификационные требования, не предусмотренные настоящими Правилами.</w:t>
      </w:r>
    </w:p>
    <w:bookmarkEnd w:id="159"/>
    <w:bookmarkStart w:name="z161" w:id="160"/>
    <w:p>
      <w:pPr>
        <w:spacing w:after="0"/>
        <w:ind w:left="0"/>
        <w:jc w:val="both"/>
      </w:pPr>
      <w:r>
        <w:rPr>
          <w:rFonts w:ascii="Times New Roman"/>
          <w:b w:val="false"/>
          <w:i w:val="false"/>
          <w:color w:val="000000"/>
          <w:sz w:val="28"/>
        </w:rPr>
        <w:t>
      Потенциальный поставщик в подтверждение его соответствия квалификационным требованиям представляет заказчику, организатору закупа, единому дистрибьютору документы и/или копии документов, предусмотренные настоящими Правилами на бумажном носителе или посредством веб-портала закупок.</w:t>
      </w:r>
    </w:p>
    <w:bookmarkEnd w:id="160"/>
    <w:bookmarkStart w:name="z162" w:id="161"/>
    <w:p>
      <w:pPr>
        <w:spacing w:after="0"/>
        <w:ind w:left="0"/>
        <w:jc w:val="both"/>
      </w:pPr>
      <w:r>
        <w:rPr>
          <w:rFonts w:ascii="Times New Roman"/>
          <w:b w:val="false"/>
          <w:i w:val="false"/>
          <w:color w:val="000000"/>
          <w:sz w:val="28"/>
        </w:rPr>
        <w:t>
      17. Потенциальный поставщик по одному лоту тендера, двухэтапного тендера представляет одно торговое наименование с указанием производителя лекарственного средства; медицинского изделия; медицинского изделия, за исключением случая, указанного в пункте 18 настоящих Правил.</w:t>
      </w:r>
    </w:p>
    <w:bookmarkEnd w:id="161"/>
    <w:bookmarkStart w:name="z163" w:id="162"/>
    <w:p>
      <w:pPr>
        <w:spacing w:after="0"/>
        <w:ind w:left="0"/>
        <w:jc w:val="both"/>
      </w:pPr>
      <w:r>
        <w:rPr>
          <w:rFonts w:ascii="Times New Roman"/>
          <w:b w:val="false"/>
          <w:i w:val="false"/>
          <w:color w:val="000000"/>
          <w:sz w:val="28"/>
        </w:rPr>
        <w:t>
      При закупе фармацевтических услуг потенциальный поставщик по одному наименованию лекарственного средства, медицинского изделия, а также при проведении закупа из одного источника или способом запроса ценовых предложений представляет одно торговое наименование с указанием производителя лекарственного средства; медицинского изделия; медицинского изделия, за исключением случая, указанного в пункте 19 настоящих Правил.</w:t>
      </w:r>
    </w:p>
    <w:bookmarkEnd w:id="162"/>
    <w:bookmarkStart w:name="z164" w:id="163"/>
    <w:p>
      <w:pPr>
        <w:spacing w:after="0"/>
        <w:ind w:left="0"/>
        <w:jc w:val="both"/>
      </w:pPr>
      <w:r>
        <w:rPr>
          <w:rFonts w:ascii="Times New Roman"/>
          <w:b w:val="false"/>
          <w:i w:val="false"/>
          <w:color w:val="000000"/>
          <w:sz w:val="28"/>
        </w:rPr>
        <w:t>
      18. Потенциальный поставщик по одному лоту тендера в случаях, когда для использования с закупаемым основным медицинским изделием, требующим сервисного обслуживания, дополнительно требуются медицинские изделия для совместного использования в комплектации, может представить двух и более производителей.</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64"/>
    <w:p>
      <w:pPr>
        <w:spacing w:after="0"/>
        <w:ind w:left="0"/>
        <w:jc w:val="both"/>
      </w:pPr>
      <w:r>
        <w:rPr>
          <w:rFonts w:ascii="Times New Roman"/>
          <w:b w:val="false"/>
          <w:i w:val="false"/>
          <w:color w:val="000000"/>
          <w:sz w:val="28"/>
        </w:rPr>
        <w:t>
      19. Местными органами государственного управления здравоохранением областей, города республиканского значения и столицы осуществляется закуп фармацевтических услуг в рамках гарантированного объема бесплатной медицинской помощи:</w:t>
      </w:r>
    </w:p>
    <w:bookmarkEnd w:id="164"/>
    <w:bookmarkStart w:name="z166" w:id="165"/>
    <w:p>
      <w:pPr>
        <w:spacing w:after="0"/>
        <w:ind w:left="0"/>
        <w:jc w:val="both"/>
      </w:pPr>
      <w:r>
        <w:rPr>
          <w:rFonts w:ascii="Times New Roman"/>
          <w:b w:val="false"/>
          <w:i w:val="false"/>
          <w:color w:val="000000"/>
          <w:sz w:val="28"/>
        </w:rPr>
        <w:t>
      1) для лекарственных средств и медицинских изделий, входящих в перечень лекарственных средств и медицинских изделий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утвержденный уполномоченным органом в области здравоохранения, но не входящих в список единого дистрибьютора;</w:t>
      </w:r>
    </w:p>
    <w:bookmarkEnd w:id="165"/>
    <w:bookmarkStart w:name="z167" w:id="166"/>
    <w:p>
      <w:pPr>
        <w:spacing w:after="0"/>
        <w:ind w:left="0"/>
        <w:jc w:val="both"/>
      </w:pPr>
      <w:r>
        <w:rPr>
          <w:rFonts w:ascii="Times New Roman"/>
          <w:b w:val="false"/>
          <w:i w:val="false"/>
          <w:color w:val="000000"/>
          <w:sz w:val="28"/>
        </w:rPr>
        <w:t>
      2) в целях обеспечения детей, в случаях закупа единым дистрибьютором лекарственного средства, в инструкции (утвержденной уполномоченным органом в сфере обращения лекарственных средств) по медицинскому применению которого имеется указание о противопоказаниях к применению у детей;</w:t>
      </w:r>
    </w:p>
    <w:bookmarkEnd w:id="166"/>
    <w:bookmarkStart w:name="z168" w:id="167"/>
    <w:p>
      <w:pPr>
        <w:spacing w:after="0"/>
        <w:ind w:left="0"/>
        <w:jc w:val="both"/>
      </w:pPr>
      <w:r>
        <w:rPr>
          <w:rFonts w:ascii="Times New Roman"/>
          <w:b w:val="false"/>
          <w:i w:val="false"/>
          <w:color w:val="000000"/>
          <w:sz w:val="28"/>
        </w:rPr>
        <w:t>
      3) в случае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города республиканского значения и столицы.</w:t>
      </w:r>
    </w:p>
    <w:bookmarkEnd w:id="167"/>
    <w:bookmarkStart w:name="z169" w:id="168"/>
    <w:p>
      <w:pPr>
        <w:spacing w:after="0"/>
        <w:ind w:left="0"/>
        <w:jc w:val="left"/>
      </w:pPr>
      <w:r>
        <w:rPr>
          <w:rFonts w:ascii="Times New Roman"/>
          <w:b/>
          <w:i w:val="false"/>
          <w:color w:val="000000"/>
        </w:rPr>
        <w:t xml:space="preserve"> 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168"/>
    <w:bookmarkStart w:name="z170" w:id="169"/>
    <w:p>
      <w:pPr>
        <w:spacing w:after="0"/>
        <w:ind w:left="0"/>
        <w:jc w:val="both"/>
      </w:pPr>
      <w:r>
        <w:rPr>
          <w:rFonts w:ascii="Times New Roman"/>
          <w:b w:val="false"/>
          <w:i w:val="false"/>
          <w:color w:val="000000"/>
          <w:sz w:val="28"/>
        </w:rPr>
        <w:t>
      20.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bookmarkEnd w:id="169"/>
    <w:bookmarkStart w:name="z1743" w:id="170"/>
    <w:p>
      <w:pPr>
        <w:spacing w:after="0"/>
        <w:ind w:left="0"/>
        <w:jc w:val="both"/>
      </w:pPr>
      <w:r>
        <w:rPr>
          <w:rFonts w:ascii="Times New Roman"/>
          <w:b w:val="false"/>
          <w:i w:val="false"/>
          <w:color w:val="000000"/>
          <w:sz w:val="28"/>
        </w:rPr>
        <w:t xml:space="preserve">
      1) наличие регистрации лекарственных средств, медицинских изделий в Республике Казахстан в соответствии с положениями </w:t>
      </w:r>
      <w:r>
        <w:rPr>
          <w:rFonts w:ascii="Times New Roman"/>
          <w:b w:val="false"/>
          <w:i w:val="false"/>
          <w:color w:val="000000"/>
          <w:sz w:val="28"/>
        </w:rPr>
        <w:t>Кодекса</w:t>
      </w:r>
      <w:r>
        <w:rPr>
          <w:rFonts w:ascii="Times New Roman"/>
          <w:b w:val="false"/>
          <w:i w:val="false"/>
          <w:color w:val="000000"/>
          <w:sz w:val="28"/>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bookmarkEnd w:id="170"/>
    <w:bookmarkStart w:name="z1744" w:id="171"/>
    <w:p>
      <w:pPr>
        <w:spacing w:after="0"/>
        <w:ind w:left="0"/>
        <w:jc w:val="both"/>
      </w:pPr>
      <w:r>
        <w:rPr>
          <w:rFonts w:ascii="Times New Roman"/>
          <w:b w:val="false"/>
          <w:i w:val="false"/>
          <w:color w:val="000000"/>
          <w:sz w:val="28"/>
        </w:rPr>
        <w:t>
      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bookmarkEnd w:id="171"/>
    <w:bookmarkStart w:name="z1745" w:id="172"/>
    <w:p>
      <w:pPr>
        <w:spacing w:after="0"/>
        <w:ind w:left="0"/>
        <w:jc w:val="both"/>
      </w:pPr>
      <w:r>
        <w:rPr>
          <w:rFonts w:ascii="Times New Roman"/>
          <w:b w:val="false"/>
          <w:i w:val="false"/>
          <w:color w:val="000000"/>
          <w:sz w:val="28"/>
        </w:rPr>
        <w:t>
      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bookmarkEnd w:id="172"/>
    <w:bookmarkStart w:name="z1746" w:id="173"/>
    <w:p>
      <w:pPr>
        <w:spacing w:after="0"/>
        <w:ind w:left="0"/>
        <w:jc w:val="both"/>
      </w:pPr>
      <w:r>
        <w:rPr>
          <w:rFonts w:ascii="Times New Roman"/>
          <w:b w:val="false"/>
          <w:i w:val="false"/>
          <w:color w:val="000000"/>
          <w:sz w:val="28"/>
        </w:rPr>
        <w:t>
      4) срок годности лекарственных средств, медицинских изделий на дату поставки поставщиком заказчику составляет:</w:t>
      </w:r>
    </w:p>
    <w:bookmarkEnd w:id="173"/>
    <w:bookmarkStart w:name="z1747" w:id="174"/>
    <w:p>
      <w:pPr>
        <w:spacing w:after="0"/>
        <w:ind w:left="0"/>
        <w:jc w:val="both"/>
      </w:pPr>
      <w:r>
        <w:rPr>
          <w:rFonts w:ascii="Times New Roman"/>
          <w:b w:val="false"/>
          <w:i w:val="false"/>
          <w:color w:val="000000"/>
          <w:sz w:val="28"/>
        </w:rPr>
        <w:t>
      не менее пятидесяти процентов от указанного срока годности на упаковке (при сроке годности менее двух лет);</w:t>
      </w:r>
    </w:p>
    <w:bookmarkEnd w:id="174"/>
    <w:bookmarkStart w:name="z1748" w:id="175"/>
    <w:p>
      <w:pPr>
        <w:spacing w:after="0"/>
        <w:ind w:left="0"/>
        <w:jc w:val="both"/>
      </w:pPr>
      <w:r>
        <w:rPr>
          <w:rFonts w:ascii="Times New Roman"/>
          <w:b w:val="false"/>
          <w:i w:val="false"/>
          <w:color w:val="000000"/>
          <w:sz w:val="28"/>
        </w:rPr>
        <w:t>
      не менее двенадцати месяцев от указанного срока годности на упаковке (при сроке годности два года и более);</w:t>
      </w:r>
    </w:p>
    <w:bookmarkEnd w:id="175"/>
    <w:bookmarkStart w:name="z1749" w:id="176"/>
    <w:p>
      <w:pPr>
        <w:spacing w:after="0"/>
        <w:ind w:left="0"/>
        <w:jc w:val="both"/>
      </w:pPr>
      <w:r>
        <w:rPr>
          <w:rFonts w:ascii="Times New Roman"/>
          <w:b w:val="false"/>
          <w:i w:val="false"/>
          <w:color w:val="000000"/>
          <w:sz w:val="28"/>
        </w:rPr>
        <w:t>
      5) срок годности лекарственных средств, медицинских изделий на дату поставки поставщиком единому дистрибьютору составляет:</w:t>
      </w:r>
    </w:p>
    <w:bookmarkEnd w:id="176"/>
    <w:bookmarkStart w:name="z1750" w:id="177"/>
    <w:p>
      <w:pPr>
        <w:spacing w:after="0"/>
        <w:ind w:left="0"/>
        <w:jc w:val="both"/>
      </w:pPr>
      <w:r>
        <w:rPr>
          <w:rFonts w:ascii="Times New Roman"/>
          <w:b w:val="false"/>
          <w:i w:val="false"/>
          <w:color w:val="000000"/>
          <w:sz w:val="28"/>
        </w:rPr>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bookmarkEnd w:id="177"/>
    <w:bookmarkStart w:name="z1751" w:id="178"/>
    <w:p>
      <w:pPr>
        <w:spacing w:after="0"/>
        <w:ind w:left="0"/>
        <w:jc w:val="both"/>
      </w:pPr>
      <w:r>
        <w:rPr>
          <w:rFonts w:ascii="Times New Roman"/>
          <w:b w:val="false"/>
          <w:i w:val="false"/>
          <w:color w:val="000000"/>
          <w:sz w:val="28"/>
        </w:rPr>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bookmarkEnd w:id="178"/>
    <w:bookmarkStart w:name="z1752" w:id="179"/>
    <w:p>
      <w:pPr>
        <w:spacing w:after="0"/>
        <w:ind w:left="0"/>
        <w:jc w:val="both"/>
      </w:pPr>
      <w:r>
        <w:rPr>
          <w:rFonts w:ascii="Times New Roman"/>
          <w:b w:val="false"/>
          <w:i w:val="false"/>
          <w:color w:val="000000"/>
          <w:sz w:val="28"/>
        </w:rPr>
        <w:t xml:space="preserve">
      6) срок годности лекарственных средств, медицинских изделий, за исключением товаров, указанных в </w:t>
      </w:r>
      <w:r>
        <w:rPr>
          <w:rFonts w:ascii="Times New Roman"/>
          <w:b w:val="false"/>
          <w:i w:val="false"/>
          <w:color w:val="000000"/>
          <w:sz w:val="28"/>
        </w:rPr>
        <w:t>подпункте 7)</w:t>
      </w:r>
      <w:r>
        <w:rPr>
          <w:rFonts w:ascii="Times New Roman"/>
          <w:b w:val="false"/>
          <w:i w:val="false"/>
          <w:color w:val="000000"/>
          <w:sz w:val="28"/>
        </w:rPr>
        <w:t xml:space="preserve"> настоящего пункта, на дату поставки единым дистрибьютором заказчику составляет:</w:t>
      </w:r>
    </w:p>
    <w:bookmarkEnd w:id="179"/>
    <w:bookmarkStart w:name="z1753" w:id="180"/>
    <w:p>
      <w:pPr>
        <w:spacing w:after="0"/>
        <w:ind w:left="0"/>
        <w:jc w:val="both"/>
      </w:pPr>
      <w:r>
        <w:rPr>
          <w:rFonts w:ascii="Times New Roman"/>
          <w:b w:val="false"/>
          <w:i w:val="false"/>
          <w:color w:val="000000"/>
          <w:sz w:val="28"/>
        </w:rPr>
        <w:t>
      не менее тридцати процентов от срока годности, указанного на упаковке (при сроке годности менее двух лет);</w:t>
      </w:r>
    </w:p>
    <w:bookmarkEnd w:id="180"/>
    <w:bookmarkStart w:name="z1754" w:id="181"/>
    <w:p>
      <w:pPr>
        <w:spacing w:after="0"/>
        <w:ind w:left="0"/>
        <w:jc w:val="both"/>
      </w:pPr>
      <w:r>
        <w:rPr>
          <w:rFonts w:ascii="Times New Roman"/>
          <w:b w:val="false"/>
          <w:i w:val="false"/>
          <w:color w:val="000000"/>
          <w:sz w:val="28"/>
        </w:rPr>
        <w:t>
      не менее восьми месяцев от указанного срока годности на упаковке (при сроке годности два года и более);</w:t>
      </w:r>
    </w:p>
    <w:bookmarkEnd w:id="181"/>
    <w:bookmarkStart w:name="z1755" w:id="182"/>
    <w:p>
      <w:pPr>
        <w:spacing w:after="0"/>
        <w:ind w:left="0"/>
        <w:jc w:val="both"/>
      </w:pPr>
      <w:r>
        <w:rPr>
          <w:rFonts w:ascii="Times New Roman"/>
          <w:b w:val="false"/>
          <w:i w:val="false"/>
          <w:color w:val="000000"/>
          <w:sz w:val="28"/>
        </w:rPr>
        <w:t>
      7) срок годности вакцин на дату поставки единым дистрибьютором заказчику составляет:</w:t>
      </w:r>
    </w:p>
    <w:bookmarkEnd w:id="182"/>
    <w:bookmarkStart w:name="z1756" w:id="183"/>
    <w:p>
      <w:pPr>
        <w:spacing w:after="0"/>
        <w:ind w:left="0"/>
        <w:jc w:val="both"/>
      </w:pPr>
      <w:r>
        <w:rPr>
          <w:rFonts w:ascii="Times New Roman"/>
          <w:b w:val="false"/>
          <w:i w:val="false"/>
          <w:color w:val="000000"/>
          <w:sz w:val="28"/>
        </w:rPr>
        <w:t>
      не менее сорока процентов от указанного срока годности на упаковке (при сроке годности менее двух лет);</w:t>
      </w:r>
    </w:p>
    <w:bookmarkEnd w:id="183"/>
    <w:bookmarkStart w:name="z1757" w:id="184"/>
    <w:p>
      <w:pPr>
        <w:spacing w:after="0"/>
        <w:ind w:left="0"/>
        <w:jc w:val="both"/>
      </w:pPr>
      <w:r>
        <w:rPr>
          <w:rFonts w:ascii="Times New Roman"/>
          <w:b w:val="false"/>
          <w:i w:val="false"/>
          <w:color w:val="000000"/>
          <w:sz w:val="28"/>
        </w:rPr>
        <w:t>
      не менее десяти месяцев от указанного срока годности на упаковке (при сроке годности два года и более);</w:t>
      </w:r>
    </w:p>
    <w:bookmarkEnd w:id="184"/>
    <w:bookmarkStart w:name="z1758" w:id="185"/>
    <w:p>
      <w:pPr>
        <w:spacing w:after="0"/>
        <w:ind w:left="0"/>
        <w:jc w:val="both"/>
      </w:pPr>
      <w:r>
        <w:rPr>
          <w:rFonts w:ascii="Times New Roman"/>
          <w:b w:val="false"/>
          <w:i w:val="false"/>
          <w:color w:val="000000"/>
          <w:sz w:val="28"/>
        </w:rPr>
        <w:t xml:space="preserve">
      8) менее сроков годности, указанных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bookmarkEnd w:id="185"/>
    <w:bookmarkStart w:name="z1759" w:id="186"/>
    <w:p>
      <w:pPr>
        <w:spacing w:after="0"/>
        <w:ind w:left="0"/>
        <w:jc w:val="both"/>
      </w:pPr>
      <w:r>
        <w:rPr>
          <w:rFonts w:ascii="Times New Roman"/>
          <w:b w:val="false"/>
          <w:i w:val="false"/>
          <w:color w:val="000000"/>
          <w:sz w:val="28"/>
        </w:rPr>
        <w:t>
      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на закуп;</w:t>
      </w:r>
    </w:p>
    <w:bookmarkEnd w:id="186"/>
    <w:bookmarkStart w:name="z1760" w:id="187"/>
    <w:p>
      <w:pPr>
        <w:spacing w:after="0"/>
        <w:ind w:left="0"/>
        <w:jc w:val="both"/>
      </w:pPr>
      <w:r>
        <w:rPr>
          <w:rFonts w:ascii="Times New Roman"/>
          <w:b w:val="false"/>
          <w:i w:val="false"/>
          <w:color w:val="000000"/>
          <w:sz w:val="28"/>
        </w:rPr>
        <w:t>
      10)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 медицинского страхования.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88"/>
    <w:p>
      <w:pPr>
        <w:spacing w:after="0"/>
        <w:ind w:left="0"/>
        <w:jc w:val="both"/>
      </w:pPr>
      <w:r>
        <w:rPr>
          <w:rFonts w:ascii="Times New Roman"/>
          <w:b w:val="false"/>
          <w:i w:val="false"/>
          <w:color w:val="000000"/>
          <w:sz w:val="28"/>
        </w:rPr>
        <w:t>
      21. К закупаемому медицинскому изделию, требующему сервисного обслуживания, предъявляются следующие требования:</w:t>
      </w:r>
    </w:p>
    <w:bookmarkEnd w:id="188"/>
    <w:bookmarkStart w:name="z1761" w:id="189"/>
    <w:p>
      <w:pPr>
        <w:spacing w:after="0"/>
        <w:ind w:left="0"/>
        <w:jc w:val="both"/>
      </w:pPr>
      <w:r>
        <w:rPr>
          <w:rFonts w:ascii="Times New Roman"/>
          <w:b w:val="false"/>
          <w:i w:val="false"/>
          <w:color w:val="000000"/>
          <w:sz w:val="28"/>
        </w:rPr>
        <w:t xml:space="preserve">
      1) наличие регистрации медицинского изделия, требующего сервисного обслуживания, в Республике Казахстан или заключения (разрешительного документа) уполномоченного органа в области здравоохранения для ввоза на территорию Республики Казахстан в случаях, предусмотренных </w:t>
      </w:r>
      <w:r>
        <w:rPr>
          <w:rFonts w:ascii="Times New Roman"/>
          <w:b w:val="false"/>
          <w:i w:val="false"/>
          <w:color w:val="000000"/>
          <w:sz w:val="28"/>
        </w:rPr>
        <w:t>Кодексом</w:t>
      </w:r>
      <w:r>
        <w:rPr>
          <w:rFonts w:ascii="Times New Roman"/>
          <w:b w:val="false"/>
          <w:i w:val="false"/>
          <w:color w:val="000000"/>
          <w:sz w:val="28"/>
        </w:rPr>
        <w:t>.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bookmarkEnd w:id="189"/>
    <w:bookmarkStart w:name="z1762" w:id="190"/>
    <w:p>
      <w:pPr>
        <w:spacing w:after="0"/>
        <w:ind w:left="0"/>
        <w:jc w:val="both"/>
      </w:pPr>
      <w:r>
        <w:rPr>
          <w:rFonts w:ascii="Times New Roman"/>
          <w:b w:val="false"/>
          <w:i w:val="false"/>
          <w:color w:val="000000"/>
          <w:sz w:val="28"/>
        </w:rPr>
        <w:t xml:space="preserve">
      2) маркировка, потребительская упаковка, инструкция по применению и эксплуатационный документ медицинского изделия, требующего сервисного обслуживания, соответствуют требованиям </w:t>
      </w:r>
      <w:r>
        <w:rPr>
          <w:rFonts w:ascii="Times New Roman"/>
          <w:b w:val="false"/>
          <w:i w:val="false"/>
          <w:color w:val="000000"/>
          <w:sz w:val="28"/>
        </w:rPr>
        <w:t>Кодекса</w:t>
      </w:r>
      <w:r>
        <w:rPr>
          <w:rFonts w:ascii="Times New Roman"/>
          <w:b w:val="false"/>
          <w:i w:val="false"/>
          <w:color w:val="000000"/>
          <w:sz w:val="28"/>
        </w:rPr>
        <w:t xml:space="preserve"> и порядка, установленного уполномоченным органом в области здравоохранения;</w:t>
      </w:r>
    </w:p>
    <w:bookmarkEnd w:id="190"/>
    <w:bookmarkStart w:name="z1763" w:id="191"/>
    <w:p>
      <w:pPr>
        <w:spacing w:after="0"/>
        <w:ind w:left="0"/>
        <w:jc w:val="both"/>
      </w:pPr>
      <w:r>
        <w:rPr>
          <w:rFonts w:ascii="Times New Roman"/>
          <w:b w:val="false"/>
          <w:i w:val="false"/>
          <w:color w:val="000000"/>
          <w:sz w:val="28"/>
        </w:rPr>
        <w:t>
      3) медицинское изделие, требующее сервисного обслуживания,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bookmarkEnd w:id="191"/>
    <w:bookmarkStart w:name="z1764" w:id="192"/>
    <w:p>
      <w:pPr>
        <w:spacing w:after="0"/>
        <w:ind w:left="0"/>
        <w:jc w:val="both"/>
      </w:pPr>
      <w:r>
        <w:rPr>
          <w:rFonts w:ascii="Times New Roman"/>
          <w:b w:val="false"/>
          <w:i w:val="false"/>
          <w:color w:val="000000"/>
          <w:sz w:val="28"/>
        </w:rPr>
        <w:t>
      4) медицинское изделие, требующее сервисного обслуживания, является новым, ранее неиспользованным, произведенным в период двадцати четырех месяцев, предшествующих моменту поставки;</w:t>
      </w:r>
    </w:p>
    <w:bookmarkEnd w:id="192"/>
    <w:bookmarkStart w:name="z1765" w:id="193"/>
    <w:p>
      <w:pPr>
        <w:spacing w:after="0"/>
        <w:ind w:left="0"/>
        <w:jc w:val="both"/>
      </w:pPr>
      <w:r>
        <w:rPr>
          <w:rFonts w:ascii="Times New Roman"/>
          <w:b w:val="false"/>
          <w:i w:val="false"/>
          <w:color w:val="000000"/>
          <w:sz w:val="28"/>
        </w:rPr>
        <w:t>
      5) медицинское изделие, требующее сервисного обслуживания, относящееся к средствам измерения, внесено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bookmarkEnd w:id="193"/>
    <w:bookmarkStart w:name="z1766" w:id="194"/>
    <w:p>
      <w:pPr>
        <w:spacing w:after="0"/>
        <w:ind w:left="0"/>
        <w:jc w:val="both"/>
      </w:pPr>
      <w:r>
        <w:rPr>
          <w:rFonts w:ascii="Times New Roman"/>
          <w:b w:val="false"/>
          <w:i w:val="false"/>
          <w:color w:val="000000"/>
          <w:sz w:val="28"/>
        </w:rPr>
        <w:t>
      6) передвижной комплекс зарегистрирован в Республике Казахстан как единый комплекс, состоящий из специального автотранспорта, медицинских изделий, требующих сервисного обслуживания.</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95"/>
    <w:p>
      <w:pPr>
        <w:spacing w:after="0"/>
        <w:ind w:left="0"/>
        <w:jc w:val="both"/>
      </w:pPr>
      <w:r>
        <w:rPr>
          <w:rFonts w:ascii="Times New Roman"/>
          <w:b w:val="false"/>
          <w:i w:val="false"/>
          <w:color w:val="000000"/>
          <w:sz w:val="28"/>
        </w:rPr>
        <w:t>
      22. Заказчик, организатор закупа, единый дистрибьютор или лизингодатель не устанавливают к товарам требований, не предусмотренных настоящими Правилами.</w:t>
      </w:r>
    </w:p>
    <w:bookmarkEnd w:id="195"/>
    <w:bookmarkStart w:name="z196" w:id="196"/>
    <w:p>
      <w:pPr>
        <w:spacing w:after="0"/>
        <w:ind w:left="0"/>
        <w:jc w:val="both"/>
      </w:pPr>
      <w:r>
        <w:rPr>
          <w:rFonts w:ascii="Times New Roman"/>
          <w:b w:val="false"/>
          <w:i w:val="false"/>
          <w:color w:val="000000"/>
          <w:sz w:val="28"/>
        </w:rPr>
        <w:t>
      23. Требования к товарам применяются с учетом особенностей способа закупа, установленных настоящими Правилами.</w:t>
      </w:r>
    </w:p>
    <w:bookmarkEnd w:id="196"/>
    <w:bookmarkStart w:name="z197" w:id="197"/>
    <w:p>
      <w:pPr>
        <w:spacing w:after="0"/>
        <w:ind w:left="0"/>
        <w:jc w:val="left"/>
      </w:pPr>
      <w:r>
        <w:rPr>
          <w:rFonts w:ascii="Times New Roman"/>
          <w:b/>
          <w:i w:val="false"/>
          <w:color w:val="000000"/>
        </w:rPr>
        <w:t xml:space="preserve"> Глава 5. Поддержка отечественных товаропроизводителей и/или производителей государств-членов Евразийского экономического союза</w:t>
      </w:r>
    </w:p>
    <w:bookmarkEnd w:id="197"/>
    <w:p>
      <w:pPr>
        <w:spacing w:after="0"/>
        <w:ind w:left="0"/>
        <w:jc w:val="both"/>
      </w:pPr>
      <w:r>
        <w:rPr>
          <w:rFonts w:ascii="Times New Roman"/>
          <w:b w:val="false"/>
          <w:i w:val="false"/>
          <w:color w:val="ff0000"/>
          <w:sz w:val="28"/>
        </w:rPr>
        <w:t xml:space="preserve">
      Сноска. Заголовок главы 5 в редакции постановления Правительства РК от 30.05.2019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 w:id="198"/>
    <w:p>
      <w:pPr>
        <w:spacing w:after="0"/>
        <w:ind w:left="0"/>
        <w:jc w:val="both"/>
      </w:pPr>
      <w:r>
        <w:rPr>
          <w:rFonts w:ascii="Times New Roman"/>
          <w:b w:val="false"/>
          <w:i w:val="false"/>
          <w:color w:val="000000"/>
          <w:sz w:val="28"/>
        </w:rPr>
        <w:t>
      24. В случае, если в тендере (двухэтапном тендере) по лоту участвует один потенциальный поставщик, являющийся отечественным товаропроизводителем и/или производителем государств-членов Евразийского экономического союза, имеющий регистрационное удостоверение, соответствующее Правилам регистрации и экспертизы ЕАЭС (согласно Решений Совета Евразийской экономической комиссии от 3 ноября 2016 года №78 и от 12 февраля 2016 года № 46),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99"/>
    <w:p>
      <w:pPr>
        <w:spacing w:after="0"/>
        <w:ind w:left="0"/>
        <w:jc w:val="both"/>
      </w:pPr>
      <w:r>
        <w:rPr>
          <w:rFonts w:ascii="Times New Roman"/>
          <w:b w:val="false"/>
          <w:i w:val="false"/>
          <w:color w:val="000000"/>
          <w:sz w:val="28"/>
        </w:rPr>
        <w:t>
      25. В случае, если в тендере (двухэтапном тендере) по лоту участвуют два и более потенциальных поставщиков, один из которых потенциальный поставщик, являющийся отечественным товаропроизводителем и/или производителем государств-членов Евразийского экономического союза, имеющий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00"/>
    <w:p>
      <w:pPr>
        <w:spacing w:after="0"/>
        <w:ind w:left="0"/>
        <w:jc w:val="both"/>
      </w:pPr>
      <w:r>
        <w:rPr>
          <w:rFonts w:ascii="Times New Roman"/>
          <w:b w:val="false"/>
          <w:i w:val="false"/>
          <w:color w:val="000000"/>
          <w:sz w:val="28"/>
        </w:rPr>
        <w:t>
      26. В случае, если в тендере (двухэтапном тендере) по лоту участвуют два и более потенциальных поставщиков, являющихся отечественными товаропроизводителями и/или производителями государств-членов Евразийского экономического союза, имеющих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тендерные заявки которых соответствуют требованиям настоящих Правил, заказчик, организатор закупа или единый дистрибьютор рассматривают тендерные заявки потенциальных поставщиков, являющихся отечественными товаропроизводителями и/или производителями государств-членов Евразийского экономического союза, имеющих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а тендерные заявки других потенциальных поставщиков (при их наличии) отклоняются.</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201"/>
    <w:p>
      <w:pPr>
        <w:spacing w:after="0"/>
        <w:ind w:left="0"/>
        <w:jc w:val="both"/>
      </w:pPr>
      <w:r>
        <w:rPr>
          <w:rFonts w:ascii="Times New Roman"/>
          <w:b w:val="false"/>
          <w:i w:val="false"/>
          <w:color w:val="000000"/>
          <w:sz w:val="28"/>
        </w:rPr>
        <w:t>
      27. Если в двухэтапном тендере подана одна тендерная заявка, соответствующая требованиям настоящих Правил, от потенциального поставщика, являющегося отечественным производителем, на лоты, предусматривающие заключение долгосрочного договора поставки, с ним заключается долгосрочный договор поставки без применения способа закупа из одного источника в соответствии с главой 21 настоящих Правил, предусматривающей особый порядок закупа.</w:t>
      </w:r>
    </w:p>
    <w:bookmarkEnd w:id="201"/>
    <w:bookmarkStart w:name="z202" w:id="202"/>
    <w:p>
      <w:pPr>
        <w:spacing w:after="0"/>
        <w:ind w:left="0"/>
        <w:jc w:val="both"/>
      </w:pPr>
      <w:r>
        <w:rPr>
          <w:rFonts w:ascii="Times New Roman"/>
          <w:b w:val="false"/>
          <w:i w:val="false"/>
          <w:color w:val="000000"/>
          <w:sz w:val="28"/>
        </w:rPr>
        <w:t>
      28. Статус отечественного производителя потенциального поставщика при проведении закупа подтверждается следующими документами:</w:t>
      </w:r>
    </w:p>
    <w:bookmarkEnd w:id="202"/>
    <w:bookmarkStart w:name="z203" w:id="203"/>
    <w:p>
      <w:pPr>
        <w:spacing w:after="0"/>
        <w:ind w:left="0"/>
        <w:jc w:val="both"/>
      </w:pPr>
      <w:r>
        <w:rPr>
          <w:rFonts w:ascii="Times New Roman"/>
          <w:b w:val="false"/>
          <w:i w:val="false"/>
          <w:color w:val="000000"/>
          <w:sz w:val="28"/>
        </w:rPr>
        <w:t xml:space="preserve">
      1) разрешение (лицензия) на осуществление фармацевтической деятельности по производству лекарственных средств, медицинских изделий или медицинского изделия, полученное в соответствии с законодательством Республики Казахстан о разрешениях и уведомлениях; </w:t>
      </w:r>
    </w:p>
    <w:bookmarkEnd w:id="203"/>
    <w:bookmarkStart w:name="z204" w:id="204"/>
    <w:p>
      <w:pPr>
        <w:spacing w:after="0"/>
        <w:ind w:left="0"/>
        <w:jc w:val="both"/>
      </w:pPr>
      <w:r>
        <w:rPr>
          <w:rFonts w:ascii="Times New Roman"/>
          <w:b w:val="false"/>
          <w:i w:val="false"/>
          <w:color w:val="000000"/>
          <w:sz w:val="28"/>
        </w:rPr>
        <w:t>
      2) регистрационное удостоверение на товар отечественного производителя, выданное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bookmarkEnd w:id="204"/>
    <w:p>
      <w:pPr>
        <w:spacing w:after="0"/>
        <w:ind w:left="0"/>
        <w:jc w:val="both"/>
      </w:pPr>
      <w:r>
        <w:rPr>
          <w:rFonts w:ascii="Times New Roman"/>
          <w:b w:val="false"/>
          <w:i w:val="false"/>
          <w:color w:val="000000"/>
          <w:sz w:val="28"/>
        </w:rPr>
        <w:t>
      При заключении договора или дополнительного соглашения к долгосрочному договору поставки, потенциальный поставщик - отечественный товаропроизводитель на поставляемые товары предоставляет сертификат о происхождении товара для внутреннего обращения "СТ KZ".</w:t>
      </w:r>
    </w:p>
    <w:bookmarkStart w:name="z1767" w:id="205"/>
    <w:p>
      <w:pPr>
        <w:spacing w:after="0"/>
        <w:ind w:left="0"/>
        <w:jc w:val="both"/>
      </w:pPr>
      <w:r>
        <w:rPr>
          <w:rFonts w:ascii="Times New Roman"/>
          <w:b w:val="false"/>
          <w:i w:val="false"/>
          <w:color w:val="000000"/>
          <w:sz w:val="28"/>
        </w:rPr>
        <w:t>
      28-1. Статус производителя государств-членов Евразийского экономического союза, имеющего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потенциального поставщика при проведении закупа подтверждается следующими документами:</w:t>
      </w:r>
    </w:p>
    <w:bookmarkEnd w:id="205"/>
    <w:bookmarkStart w:name="z1768" w:id="206"/>
    <w:p>
      <w:pPr>
        <w:spacing w:after="0"/>
        <w:ind w:left="0"/>
        <w:jc w:val="both"/>
      </w:pPr>
      <w:r>
        <w:rPr>
          <w:rFonts w:ascii="Times New Roman"/>
          <w:b w:val="false"/>
          <w:i w:val="false"/>
          <w:color w:val="000000"/>
          <w:sz w:val="28"/>
        </w:rPr>
        <w:t>
      1) разрешением (лицензией) на осуществление фармацевтической деятельности по производству лекарственных средств и медицинских изделий, полученное в соответствии с законодательством Республики Казахстан о разрешениях и уведомлениях;</w:t>
      </w:r>
    </w:p>
    <w:bookmarkEnd w:id="206"/>
    <w:bookmarkStart w:name="z1769" w:id="207"/>
    <w:p>
      <w:pPr>
        <w:spacing w:after="0"/>
        <w:ind w:left="0"/>
        <w:jc w:val="both"/>
      </w:pPr>
      <w:r>
        <w:rPr>
          <w:rFonts w:ascii="Times New Roman"/>
          <w:b w:val="false"/>
          <w:i w:val="false"/>
          <w:color w:val="000000"/>
          <w:sz w:val="28"/>
        </w:rPr>
        <w:t>
      2) регистрационным удостоверением, соответствующим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08"/>
    <w:p>
      <w:pPr>
        <w:spacing w:after="0"/>
        <w:ind w:left="0"/>
        <w:jc w:val="left"/>
      </w:pPr>
      <w:r>
        <w:rPr>
          <w:rFonts w:ascii="Times New Roman"/>
          <w:b/>
          <w:i w:val="false"/>
          <w:color w:val="000000"/>
        </w:rPr>
        <w:t xml:space="preserve"> Глава 6. Поддержка предпринимательской инициативы</w:t>
      </w:r>
    </w:p>
    <w:bookmarkEnd w:id="208"/>
    <w:bookmarkStart w:name="z207" w:id="209"/>
    <w:p>
      <w:pPr>
        <w:spacing w:after="0"/>
        <w:ind w:left="0"/>
        <w:jc w:val="both"/>
      </w:pPr>
      <w:r>
        <w:rPr>
          <w:rFonts w:ascii="Times New Roman"/>
          <w:b w:val="false"/>
          <w:i w:val="false"/>
          <w:color w:val="000000"/>
          <w:sz w:val="28"/>
        </w:rPr>
        <w:t>
      29.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bookmarkEnd w:id="209"/>
    <w:bookmarkStart w:name="z208" w:id="210"/>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210"/>
    <w:bookmarkStart w:name="z209" w:id="211"/>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медицинских изделий и фармацевтических услуг по оказанию гарантированного объема бесплатной медицинской помощи;</w:t>
      </w:r>
    </w:p>
    <w:bookmarkEnd w:id="211"/>
    <w:bookmarkStart w:name="z210" w:id="212"/>
    <w:p>
      <w:pPr>
        <w:spacing w:after="0"/>
        <w:ind w:left="0"/>
        <w:jc w:val="both"/>
      </w:pPr>
      <w:r>
        <w:rPr>
          <w:rFonts w:ascii="Times New Roman"/>
          <w:b w:val="false"/>
          <w:i w:val="false"/>
          <w:color w:val="000000"/>
          <w:sz w:val="28"/>
        </w:rPr>
        <w:t>
      3) надлежащей аптечной практики (GPP) при закупе фармацевтических услуг.</w:t>
      </w:r>
    </w:p>
    <w:bookmarkEnd w:id="212"/>
    <w:bookmarkStart w:name="z211" w:id="213"/>
    <w:p>
      <w:pPr>
        <w:spacing w:after="0"/>
        <w:ind w:left="0"/>
        <w:jc w:val="both"/>
      </w:pPr>
      <w:r>
        <w:rPr>
          <w:rFonts w:ascii="Times New Roman"/>
          <w:b w:val="false"/>
          <w:i w:val="false"/>
          <w:color w:val="000000"/>
          <w:sz w:val="28"/>
        </w:rPr>
        <w:t>
      30. Для получения преимущества на заключение договора закупа или договора поставки к тендерной заявке:</w:t>
      </w:r>
    </w:p>
    <w:bookmarkEnd w:id="213"/>
    <w:bookmarkStart w:name="z212" w:id="214"/>
    <w:p>
      <w:pPr>
        <w:spacing w:after="0"/>
        <w:ind w:left="0"/>
        <w:jc w:val="both"/>
      </w:pPr>
      <w:r>
        <w:rPr>
          <w:rFonts w:ascii="Times New Roman"/>
          <w:b w:val="false"/>
          <w:i w:val="false"/>
          <w:color w:val="000000"/>
          <w:sz w:val="28"/>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bookmarkEnd w:id="214"/>
    <w:bookmarkStart w:name="z213" w:id="215"/>
    <w:p>
      <w:pPr>
        <w:spacing w:after="0"/>
        <w:ind w:left="0"/>
        <w:jc w:val="both"/>
      </w:pPr>
      <w:r>
        <w:rPr>
          <w:rFonts w:ascii="Times New Roman"/>
          <w:b w:val="false"/>
          <w:i w:val="false"/>
          <w:color w:val="000000"/>
          <w:sz w:val="28"/>
        </w:rPr>
        <w:t>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bookmarkEnd w:id="215"/>
    <w:bookmarkStart w:name="z214" w:id="216"/>
    <w:p>
      <w:pPr>
        <w:spacing w:after="0"/>
        <w:ind w:left="0"/>
        <w:jc w:val="both"/>
      </w:pPr>
      <w:r>
        <w:rPr>
          <w:rFonts w:ascii="Times New Roman"/>
          <w:b w:val="false"/>
          <w:i w:val="false"/>
          <w:color w:val="000000"/>
          <w:sz w:val="28"/>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bookmarkEnd w:id="216"/>
    <w:bookmarkStart w:name="z215" w:id="217"/>
    <w:p>
      <w:pPr>
        <w:spacing w:after="0"/>
        <w:ind w:left="0"/>
        <w:jc w:val="both"/>
      </w:pPr>
      <w:r>
        <w:rPr>
          <w:rFonts w:ascii="Times New Roman"/>
          <w:b w:val="false"/>
          <w:i w:val="false"/>
          <w:color w:val="000000"/>
          <w:sz w:val="28"/>
        </w:rPr>
        <w:t>
      31. Если в тендере (двухэтапном тендере) по лоту участвует только один потенциальный поставщик, представивший тендерную заявку, соответствующую требованиям настоящих Правил, сертификат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пункте 30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bookmarkEnd w:id="217"/>
    <w:bookmarkStart w:name="z216" w:id="218"/>
    <w:p>
      <w:pPr>
        <w:spacing w:after="0"/>
        <w:ind w:left="0"/>
        <w:jc w:val="both"/>
      </w:pPr>
      <w:r>
        <w:rPr>
          <w:rFonts w:ascii="Times New Roman"/>
          <w:b w:val="false"/>
          <w:i w:val="false"/>
          <w:color w:val="000000"/>
          <w:sz w:val="28"/>
        </w:rPr>
        <w:t xml:space="preserve">
      32. Если в тендере (двухэтапном тендере) по лоту участвует два и более потенциальных поставщиков, один из которых потенциальный поставщик, представивший тендерную заявку, соответствующую требованиям настоящих Правил, сертификат о соответствии объекта надлежащей производственной практики GMP или надлежащей дистрибьюторской практики GDP, в соответствии с требованиями, указанными в пункте 30 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 </w:t>
      </w:r>
    </w:p>
    <w:bookmarkEnd w:id="218"/>
    <w:bookmarkStart w:name="z217" w:id="219"/>
    <w:p>
      <w:pPr>
        <w:spacing w:after="0"/>
        <w:ind w:left="0"/>
        <w:jc w:val="both"/>
      </w:pPr>
      <w:r>
        <w:rPr>
          <w:rFonts w:ascii="Times New Roman"/>
          <w:b w:val="false"/>
          <w:i w:val="false"/>
          <w:color w:val="000000"/>
          <w:sz w:val="28"/>
        </w:rPr>
        <w:t>
      33. Если в тендере (двухэтапном тендере) по лоту участвуют два и более потенциальных поставщиков, представивших тендерные заявки, соответствующие требованиям настоящих Правил, сертификаты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пункте 30 настоящих Правил, то комиссия рассматривает только их тендерные заявки, а тендерные заявки других потенциальных поставщиков (при их наличии) отклоняются.</w:t>
      </w:r>
    </w:p>
    <w:bookmarkEnd w:id="219"/>
    <w:bookmarkStart w:name="z218" w:id="220"/>
    <w:p>
      <w:pPr>
        <w:spacing w:after="0"/>
        <w:ind w:left="0"/>
        <w:jc w:val="left"/>
      </w:pPr>
      <w:r>
        <w:rPr>
          <w:rFonts w:ascii="Times New Roman"/>
          <w:b/>
          <w:i w:val="false"/>
          <w:color w:val="000000"/>
        </w:rPr>
        <w:t xml:space="preserve"> Раздел 2. Порядок осуществления закупа заказчиком или организатором закупа</w:t>
      </w:r>
    </w:p>
    <w:bookmarkEnd w:id="220"/>
    <w:bookmarkStart w:name="z219" w:id="221"/>
    <w:p>
      <w:pPr>
        <w:spacing w:after="0"/>
        <w:ind w:left="0"/>
        <w:jc w:val="left"/>
      </w:pPr>
      <w:r>
        <w:rPr>
          <w:rFonts w:ascii="Times New Roman"/>
          <w:b/>
          <w:i w:val="false"/>
          <w:color w:val="000000"/>
        </w:rPr>
        <w:t xml:space="preserve"> Глава 8. Порядок определения организатора закупа</w:t>
      </w:r>
    </w:p>
    <w:bookmarkEnd w:id="221"/>
    <w:bookmarkStart w:name="z220" w:id="222"/>
    <w:p>
      <w:pPr>
        <w:spacing w:after="0"/>
        <w:ind w:left="0"/>
        <w:jc w:val="both"/>
      </w:pPr>
      <w:r>
        <w:rPr>
          <w:rFonts w:ascii="Times New Roman"/>
          <w:b w:val="false"/>
          <w:i w:val="false"/>
          <w:color w:val="000000"/>
          <w:sz w:val="28"/>
        </w:rPr>
        <w:t>
      34. Для выполнения процедур организации и проведения закупа товаров или фармацевтических услуг заказчик или фонд и единый дистрибьютор путем принятия решения определяет организатора закупа, а также должностное лицо заказчика или фонда и единого дистрибьютора, представляющее интересы последних в предстоящем закупе, за исключением случаев, когда организатор закупа и заказчик или фонд и единый дистрибьютор выступают в одном лице.</w:t>
      </w:r>
    </w:p>
    <w:bookmarkEnd w:id="222"/>
    <w:bookmarkStart w:name="z221" w:id="223"/>
    <w:p>
      <w:pPr>
        <w:spacing w:after="0"/>
        <w:ind w:left="0"/>
        <w:jc w:val="both"/>
      </w:pPr>
      <w:r>
        <w:rPr>
          <w:rFonts w:ascii="Times New Roman"/>
          <w:b w:val="false"/>
          <w:i w:val="false"/>
          <w:color w:val="000000"/>
          <w:sz w:val="28"/>
        </w:rPr>
        <w:t>
      35. Государственное предприятие может выступать в качестве организатора закупа для аффилированных с ним лиц.</w:t>
      </w:r>
    </w:p>
    <w:bookmarkEnd w:id="223"/>
    <w:bookmarkStart w:name="z222" w:id="224"/>
    <w:p>
      <w:pPr>
        <w:spacing w:after="0"/>
        <w:ind w:left="0"/>
        <w:jc w:val="both"/>
      </w:pPr>
      <w:r>
        <w:rPr>
          <w:rFonts w:ascii="Times New Roman"/>
          <w:b w:val="false"/>
          <w:i w:val="false"/>
          <w:color w:val="000000"/>
          <w:sz w:val="28"/>
        </w:rPr>
        <w:t>
      36. Юридическое лицо, пятьдесят и более процентов голосующих акций (долей участия в уставном капитале) которого принадлежат государству, может выступать организатором закупа для аффилированных с ним лиц.</w:t>
      </w:r>
    </w:p>
    <w:bookmarkEnd w:id="224"/>
    <w:bookmarkStart w:name="z223" w:id="225"/>
    <w:p>
      <w:pPr>
        <w:spacing w:after="0"/>
        <w:ind w:left="0"/>
        <w:jc w:val="left"/>
      </w:pPr>
      <w:r>
        <w:rPr>
          <w:rFonts w:ascii="Times New Roman"/>
          <w:b/>
          <w:i w:val="false"/>
          <w:color w:val="000000"/>
        </w:rPr>
        <w:t xml:space="preserve"> Глава 9. Порядок осуществления закупа способом проведения тендера</w:t>
      </w:r>
    </w:p>
    <w:bookmarkEnd w:id="225"/>
    <w:bookmarkStart w:name="z224" w:id="226"/>
    <w:p>
      <w:pPr>
        <w:spacing w:after="0"/>
        <w:ind w:left="0"/>
        <w:jc w:val="left"/>
      </w:pPr>
      <w:r>
        <w:rPr>
          <w:rFonts w:ascii="Times New Roman"/>
          <w:b/>
          <w:i w:val="false"/>
          <w:color w:val="000000"/>
        </w:rPr>
        <w:t xml:space="preserve"> Параграф 1. Организация тендера</w:t>
      </w:r>
    </w:p>
    <w:bookmarkEnd w:id="226"/>
    <w:bookmarkStart w:name="z225" w:id="227"/>
    <w:p>
      <w:pPr>
        <w:spacing w:after="0"/>
        <w:ind w:left="0"/>
        <w:jc w:val="both"/>
      </w:pPr>
      <w:r>
        <w:rPr>
          <w:rFonts w:ascii="Times New Roman"/>
          <w:b w:val="false"/>
          <w:i w:val="false"/>
          <w:color w:val="000000"/>
          <w:sz w:val="28"/>
        </w:rPr>
        <w:t>
      37. О закупе товаров, фармацевтических услуг способом проведения тендера заказчик или организатор закупа извещают потенциальных поставщиков не менее чем за двадцать календарных дней, при повторном тендере- не менее чем за пятнадцать календарных дней, до дня окончания приема тендерных заявок путем размещения на интернет-ресурсе заказчика или организатора закупа.</w:t>
      </w:r>
    </w:p>
    <w:bookmarkEnd w:id="227"/>
    <w:bookmarkStart w:name="z226" w:id="228"/>
    <w:p>
      <w:pPr>
        <w:spacing w:after="0"/>
        <w:ind w:left="0"/>
        <w:jc w:val="both"/>
      </w:pPr>
      <w:r>
        <w:rPr>
          <w:rFonts w:ascii="Times New Roman"/>
          <w:b w:val="false"/>
          <w:i w:val="false"/>
          <w:color w:val="000000"/>
          <w:sz w:val="28"/>
        </w:rPr>
        <w:t>
      38. Объявление о проведении закупа товаров, фармацевтических услуг способом проведения тендера, размещается на интернет-ресурсе заказчика или организатора закупа, или на веб-портале закупок единого дистрибьютора, составленное по форме, утвержденной уполномоченным органом, и включает следующую информацию:</w:t>
      </w:r>
    </w:p>
    <w:bookmarkEnd w:id="228"/>
    <w:bookmarkStart w:name="z227" w:id="229"/>
    <w:p>
      <w:pPr>
        <w:spacing w:after="0"/>
        <w:ind w:left="0"/>
        <w:jc w:val="both"/>
      </w:pPr>
      <w:r>
        <w:rPr>
          <w:rFonts w:ascii="Times New Roman"/>
          <w:b w:val="false"/>
          <w:i w:val="false"/>
          <w:color w:val="000000"/>
          <w:sz w:val="28"/>
        </w:rPr>
        <w:t>
      1) наименование и адрес заказчика или организатора;</w:t>
      </w:r>
    </w:p>
    <w:bookmarkEnd w:id="229"/>
    <w:bookmarkStart w:name="z228" w:id="230"/>
    <w:p>
      <w:pPr>
        <w:spacing w:after="0"/>
        <w:ind w:left="0"/>
        <w:jc w:val="both"/>
      </w:pPr>
      <w:r>
        <w:rPr>
          <w:rFonts w:ascii="Times New Roman"/>
          <w:b w:val="false"/>
          <w:i w:val="false"/>
          <w:color w:val="000000"/>
          <w:sz w:val="28"/>
        </w:rPr>
        <w:t>
      2) наименование закупаемых фармацевтических услуг, международных непатентованных наименований закупаемых товаров, торговых наименований- в случае индивидуальной непереносимости пациента, об объеме закупа, месте поставок, суммах, выделенных для закупа по каждому лоту;</w:t>
      </w:r>
    </w:p>
    <w:bookmarkEnd w:id="230"/>
    <w:bookmarkStart w:name="z229" w:id="231"/>
    <w:p>
      <w:pPr>
        <w:spacing w:after="0"/>
        <w:ind w:left="0"/>
        <w:jc w:val="both"/>
      </w:pPr>
      <w:r>
        <w:rPr>
          <w:rFonts w:ascii="Times New Roman"/>
          <w:b w:val="false"/>
          <w:i w:val="false"/>
          <w:color w:val="000000"/>
          <w:sz w:val="28"/>
        </w:rPr>
        <w:t>
      3) сроки и условия поставки;</w:t>
      </w:r>
    </w:p>
    <w:bookmarkEnd w:id="231"/>
    <w:bookmarkStart w:name="z230" w:id="232"/>
    <w:p>
      <w:pPr>
        <w:spacing w:after="0"/>
        <w:ind w:left="0"/>
        <w:jc w:val="both"/>
      </w:pPr>
      <w:r>
        <w:rPr>
          <w:rFonts w:ascii="Times New Roman"/>
          <w:b w:val="false"/>
          <w:i w:val="false"/>
          <w:color w:val="000000"/>
          <w:sz w:val="28"/>
        </w:rPr>
        <w:t>
      4) порядок и источник передачи тендерной документации;</w:t>
      </w:r>
    </w:p>
    <w:bookmarkEnd w:id="232"/>
    <w:bookmarkStart w:name="z231" w:id="233"/>
    <w:p>
      <w:pPr>
        <w:spacing w:after="0"/>
        <w:ind w:left="0"/>
        <w:jc w:val="both"/>
      </w:pPr>
      <w:r>
        <w:rPr>
          <w:rFonts w:ascii="Times New Roman"/>
          <w:b w:val="false"/>
          <w:i w:val="false"/>
          <w:color w:val="000000"/>
          <w:sz w:val="28"/>
        </w:rPr>
        <w:t>
      5) место представления (приема) документов и окончательный срок подачи тендерных заявок;</w:t>
      </w:r>
    </w:p>
    <w:bookmarkEnd w:id="233"/>
    <w:bookmarkStart w:name="z232" w:id="234"/>
    <w:p>
      <w:pPr>
        <w:spacing w:after="0"/>
        <w:ind w:left="0"/>
        <w:jc w:val="both"/>
      </w:pPr>
      <w:r>
        <w:rPr>
          <w:rFonts w:ascii="Times New Roman"/>
          <w:b w:val="false"/>
          <w:i w:val="false"/>
          <w:color w:val="000000"/>
          <w:sz w:val="28"/>
        </w:rPr>
        <w:t>
      6) дата, время и место вскрытия конвертов с тендерными заявками.</w:t>
      </w:r>
    </w:p>
    <w:bookmarkEnd w:id="234"/>
    <w:bookmarkStart w:name="z233" w:id="235"/>
    <w:p>
      <w:pPr>
        <w:spacing w:after="0"/>
        <w:ind w:left="0"/>
        <w:jc w:val="both"/>
      </w:pPr>
      <w:r>
        <w:rPr>
          <w:rFonts w:ascii="Times New Roman"/>
          <w:b w:val="false"/>
          <w:i w:val="false"/>
          <w:color w:val="000000"/>
          <w:sz w:val="28"/>
        </w:rPr>
        <w:t xml:space="preserve">
      Заказчики или организаторы закупа проводят тендеры посредством веб-портала закупок или в соответствии с нормами </w:t>
      </w:r>
      <w:r>
        <w:rPr>
          <w:rFonts w:ascii="Times New Roman"/>
          <w:b w:val="false"/>
          <w:i w:val="false"/>
          <w:color w:val="000000"/>
          <w:sz w:val="28"/>
        </w:rPr>
        <w:t>главы 15</w:t>
      </w:r>
      <w:r>
        <w:rPr>
          <w:rFonts w:ascii="Times New Roman"/>
          <w:b w:val="false"/>
          <w:i w:val="false"/>
          <w:color w:val="000000"/>
          <w:sz w:val="28"/>
        </w:rPr>
        <w:t xml:space="preserve"> настоящих Правил.</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36"/>
    <w:p>
      <w:pPr>
        <w:spacing w:after="0"/>
        <w:ind w:left="0"/>
        <w:jc w:val="both"/>
      </w:pPr>
      <w:r>
        <w:rPr>
          <w:rFonts w:ascii="Times New Roman"/>
          <w:b w:val="false"/>
          <w:i w:val="false"/>
          <w:color w:val="000000"/>
          <w:sz w:val="28"/>
        </w:rPr>
        <w:t>
      39. Для проведения тендера заказчиком или организатором закупа образуется тендерная комиссия. На каждый тендер утверждается отдельный состав комиссии.</w:t>
      </w:r>
    </w:p>
    <w:bookmarkEnd w:id="236"/>
    <w:bookmarkStart w:name="z235" w:id="237"/>
    <w:p>
      <w:pPr>
        <w:spacing w:after="0"/>
        <w:ind w:left="0"/>
        <w:jc w:val="both"/>
      </w:pPr>
      <w:r>
        <w:rPr>
          <w:rFonts w:ascii="Times New Roman"/>
          <w:b w:val="false"/>
          <w:i w:val="false"/>
          <w:color w:val="000000"/>
          <w:sz w:val="28"/>
        </w:rPr>
        <w:t>
      40. В состав тендерной комиссии входят председатель, заместитель председателя и члены тендерной комиссии. Общая численность членов тендерной комиссии должна составлять нечетное число и быть не менее трех человек.</w:t>
      </w:r>
    </w:p>
    <w:bookmarkEnd w:id="237"/>
    <w:bookmarkStart w:name="z236" w:id="238"/>
    <w:p>
      <w:pPr>
        <w:spacing w:after="0"/>
        <w:ind w:left="0"/>
        <w:jc w:val="both"/>
      </w:pPr>
      <w:r>
        <w:rPr>
          <w:rFonts w:ascii="Times New Roman"/>
          <w:b w:val="false"/>
          <w:i w:val="false"/>
          <w:color w:val="000000"/>
          <w:sz w:val="28"/>
        </w:rPr>
        <w:t>
      41.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несостоявшимся, либо отмены итогов в случаях выявления нарушений при проведении закупа до заключения договора закупа.</w:t>
      </w:r>
    </w:p>
    <w:bookmarkEnd w:id="238"/>
    <w:bookmarkStart w:name="z237" w:id="239"/>
    <w:p>
      <w:pPr>
        <w:spacing w:after="0"/>
        <w:ind w:left="0"/>
        <w:jc w:val="both"/>
      </w:pPr>
      <w:r>
        <w:rPr>
          <w:rFonts w:ascii="Times New Roman"/>
          <w:b w:val="false"/>
          <w:i w:val="false"/>
          <w:color w:val="000000"/>
          <w:sz w:val="28"/>
        </w:rPr>
        <w:t>
      42. В состав тендерной комиссии включаются первые руководители заказчика или организатора закупа, или их заместители, а также руководители профильных структурных подразделений и специалисты.</w:t>
      </w:r>
    </w:p>
    <w:bookmarkEnd w:id="239"/>
    <w:bookmarkStart w:name="z238" w:id="240"/>
    <w:p>
      <w:pPr>
        <w:spacing w:after="0"/>
        <w:ind w:left="0"/>
        <w:jc w:val="both"/>
      </w:pPr>
      <w:r>
        <w:rPr>
          <w:rFonts w:ascii="Times New Roman"/>
          <w:b w:val="false"/>
          <w:i w:val="false"/>
          <w:color w:val="000000"/>
          <w:sz w:val="28"/>
        </w:rPr>
        <w:t>
      43. Председателем тендерной комиссии определяется первый руководитель или заместитель руководителя заказчика или организатора закупа, который руководит деятельностью комиссии, планирует работу и осуществляет общий контроль за реализацией ее решений. Во время отсутствия председателя его функции осуществляет заместитель председателя комиссии.</w:t>
      </w:r>
    </w:p>
    <w:bookmarkEnd w:id="240"/>
    <w:bookmarkStart w:name="z239" w:id="241"/>
    <w:p>
      <w:pPr>
        <w:spacing w:after="0"/>
        <w:ind w:left="0"/>
        <w:jc w:val="both"/>
      </w:pPr>
      <w:r>
        <w:rPr>
          <w:rFonts w:ascii="Times New Roman"/>
          <w:b w:val="false"/>
          <w:i w:val="false"/>
          <w:color w:val="000000"/>
          <w:sz w:val="28"/>
        </w:rPr>
        <w:t>
      44.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 который не входит в состав комиссии и не имеет права голоса.</w:t>
      </w:r>
    </w:p>
    <w:bookmarkEnd w:id="241"/>
    <w:bookmarkStart w:name="z240" w:id="242"/>
    <w:p>
      <w:pPr>
        <w:spacing w:after="0"/>
        <w:ind w:left="0"/>
        <w:jc w:val="both"/>
      </w:pPr>
      <w:r>
        <w:rPr>
          <w:rFonts w:ascii="Times New Roman"/>
          <w:b w:val="false"/>
          <w:i w:val="false"/>
          <w:color w:val="000000"/>
          <w:sz w:val="28"/>
        </w:rPr>
        <w:t>
      45. Секретарь тендерной комиссии представляет потенциальным поставщикам тендерную документацию, принимает от них конверты с тендерными заявками, готовит предложения и другие необходимые материалы по повестке дня заседания тендерной комиссии, составляет протоколы заседания тендерной комиссии, ведет журнал регистрации тендерных заявок, в котором указываются дата и время их представления, фамилия, имя и отчество (при его наличии) лица, представившего конверт с тендерной заявкой. Журнал прошивается, страницы пронумеровываются, последняя страница заверяется подписью уполномоченного лица заказчика или организатора закупа.</w:t>
      </w:r>
    </w:p>
    <w:bookmarkEnd w:id="242"/>
    <w:bookmarkStart w:name="z241" w:id="243"/>
    <w:p>
      <w:pPr>
        <w:spacing w:after="0"/>
        <w:ind w:left="0"/>
        <w:jc w:val="both"/>
      </w:pPr>
      <w:r>
        <w:rPr>
          <w:rFonts w:ascii="Times New Roman"/>
          <w:b w:val="false"/>
          <w:i w:val="false"/>
          <w:color w:val="000000"/>
          <w:sz w:val="28"/>
        </w:rPr>
        <w:t>
      46. При необходимости заказчик или организатор закупа привлекает эксперта или экспертов из профильных специальностей.</w:t>
      </w:r>
    </w:p>
    <w:bookmarkEnd w:id="243"/>
    <w:bookmarkStart w:name="z242" w:id="244"/>
    <w:p>
      <w:pPr>
        <w:spacing w:after="0"/>
        <w:ind w:left="0"/>
        <w:jc w:val="both"/>
      </w:pPr>
      <w:r>
        <w:rPr>
          <w:rFonts w:ascii="Times New Roman"/>
          <w:b w:val="false"/>
          <w:i w:val="false"/>
          <w:color w:val="000000"/>
          <w:sz w:val="28"/>
        </w:rPr>
        <w:t>
      47.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и фармацевтических услуг требованиям к закупаемым товарам и фармацевтическим услугам, положениям тендерной документации.</w:t>
      </w:r>
    </w:p>
    <w:bookmarkEnd w:id="244"/>
    <w:bookmarkStart w:name="z243" w:id="245"/>
    <w:p>
      <w:pPr>
        <w:spacing w:after="0"/>
        <w:ind w:left="0"/>
        <w:jc w:val="both"/>
      </w:pPr>
      <w:r>
        <w:rPr>
          <w:rFonts w:ascii="Times New Roman"/>
          <w:b w:val="false"/>
          <w:i w:val="false"/>
          <w:color w:val="000000"/>
          <w:sz w:val="28"/>
        </w:rPr>
        <w:t>
      48. Эксперт не участвует в голосовании при принятии тендерной комиссией решения. Экспертное заключение оформляется в письменном виде, подписывается экспертом и прилагается к протоколу заседания комиссии.</w:t>
      </w:r>
    </w:p>
    <w:bookmarkEnd w:id="245"/>
    <w:bookmarkStart w:name="z244" w:id="246"/>
    <w:p>
      <w:pPr>
        <w:spacing w:after="0"/>
        <w:ind w:left="0"/>
        <w:jc w:val="both"/>
      </w:pPr>
      <w:r>
        <w:rPr>
          <w:rFonts w:ascii="Times New Roman"/>
          <w:b w:val="false"/>
          <w:i w:val="false"/>
          <w:color w:val="000000"/>
          <w:sz w:val="28"/>
        </w:rPr>
        <w:t>
      49. Экспертное заключение рассматривается комиссией при оценке и сопоставлении тендерных заявок, определении победителя.</w:t>
      </w:r>
    </w:p>
    <w:bookmarkEnd w:id="246"/>
    <w:bookmarkStart w:name="z245" w:id="247"/>
    <w:p>
      <w:pPr>
        <w:spacing w:after="0"/>
        <w:ind w:left="0"/>
        <w:jc w:val="both"/>
      </w:pPr>
      <w:r>
        <w:rPr>
          <w:rFonts w:ascii="Times New Roman"/>
          <w:b w:val="false"/>
          <w:i w:val="false"/>
          <w:color w:val="000000"/>
          <w:sz w:val="28"/>
        </w:rPr>
        <w:t>
      50. Заседание тендерной комиссии проводится при условии участия не менее двух третей от общего числа. Решение тендерной комиссии принимается открытым голосованием и считается принятым, если за него подано простое большинство голосов от общей численности участвующих членов комиссии. В случае равенства голосов, принятым считается решение, за которое проголосовал председатель тендерной комиссии, а при его отсутствии заместитель председателя тендерной комиссии.</w:t>
      </w:r>
    </w:p>
    <w:bookmarkEnd w:id="247"/>
    <w:bookmarkStart w:name="z246" w:id="248"/>
    <w:p>
      <w:pPr>
        <w:spacing w:after="0"/>
        <w:ind w:left="0"/>
        <w:jc w:val="both"/>
      </w:pPr>
      <w:r>
        <w:rPr>
          <w:rFonts w:ascii="Times New Roman"/>
          <w:b w:val="false"/>
          <w:i w:val="false"/>
          <w:color w:val="000000"/>
          <w:sz w:val="28"/>
        </w:rPr>
        <w:t>
      51. В случае отсутствия кого-либо из членов тендерной комиссии, в протоколе заседания указываются причина его отсутствия и ссылка на документ, подтверждающий данный факт.</w:t>
      </w:r>
    </w:p>
    <w:bookmarkEnd w:id="248"/>
    <w:bookmarkStart w:name="z247" w:id="249"/>
    <w:p>
      <w:pPr>
        <w:spacing w:after="0"/>
        <w:ind w:left="0"/>
        <w:jc w:val="both"/>
      </w:pPr>
      <w:r>
        <w:rPr>
          <w:rFonts w:ascii="Times New Roman"/>
          <w:b w:val="false"/>
          <w:i w:val="false"/>
          <w:color w:val="000000"/>
          <w:sz w:val="28"/>
        </w:rPr>
        <w:t>
      52. Если в назначенные день и время заседание тендерной комиссии по вскрытию конвертов с тендерными заявками не состоялось по причине отсутствия кворума,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 которые устанавливаются в срок не позднее одного рабочего дня после дня несостоявшегося заседания тендерной комиссии.</w:t>
      </w:r>
    </w:p>
    <w:bookmarkEnd w:id="249"/>
    <w:bookmarkStart w:name="z248" w:id="250"/>
    <w:p>
      <w:pPr>
        <w:spacing w:after="0"/>
        <w:ind w:left="0"/>
        <w:jc w:val="both"/>
      </w:pPr>
      <w:r>
        <w:rPr>
          <w:rFonts w:ascii="Times New Roman"/>
          <w:b w:val="false"/>
          <w:i w:val="false"/>
          <w:color w:val="000000"/>
          <w:sz w:val="28"/>
        </w:rPr>
        <w:t>
      При этом вновь поданные конверты с тендерными заявками не принимаются.</w:t>
      </w:r>
    </w:p>
    <w:bookmarkEnd w:id="250"/>
    <w:bookmarkStart w:name="z249" w:id="251"/>
    <w:p>
      <w:pPr>
        <w:spacing w:after="0"/>
        <w:ind w:left="0"/>
        <w:jc w:val="both"/>
      </w:pPr>
      <w:r>
        <w:rPr>
          <w:rFonts w:ascii="Times New Roman"/>
          <w:b w:val="false"/>
          <w:i w:val="false"/>
          <w:color w:val="000000"/>
          <w:sz w:val="28"/>
        </w:rPr>
        <w:t>
      53. Если в назначенное время необходимая численность членов тендерной комиссии не обеспечивается, то заказчик или организатор закупа вносит изменения в состав тендерной комиссии в течение трех рабочих дней после дня несостоявшегося заседания тендерной комиссии.</w:t>
      </w:r>
    </w:p>
    <w:bookmarkEnd w:id="251"/>
    <w:bookmarkStart w:name="z250" w:id="252"/>
    <w:p>
      <w:pPr>
        <w:spacing w:after="0"/>
        <w:ind w:left="0"/>
        <w:jc w:val="both"/>
      </w:pPr>
      <w:r>
        <w:rPr>
          <w:rFonts w:ascii="Times New Roman"/>
          <w:b w:val="false"/>
          <w:i w:val="false"/>
          <w:color w:val="000000"/>
          <w:sz w:val="28"/>
        </w:rPr>
        <w:t>
      54. Протокол заседания тендерной комиссии подписывается и полистно парафируется всеми ее членами, председателем тендерной комиссии, его заместителем и секретарем комиссии.</w:t>
      </w:r>
    </w:p>
    <w:bookmarkEnd w:id="252"/>
    <w:bookmarkStart w:name="z251" w:id="253"/>
    <w:p>
      <w:pPr>
        <w:spacing w:after="0"/>
        <w:ind w:left="0"/>
        <w:jc w:val="both"/>
      </w:pPr>
      <w:r>
        <w:rPr>
          <w:rFonts w:ascii="Times New Roman"/>
          <w:b w:val="false"/>
          <w:i w:val="false"/>
          <w:color w:val="000000"/>
          <w:sz w:val="28"/>
        </w:rPr>
        <w:t>
      55. Заказчик или организатор закупа утверждает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 (в зависимости от предмета закупа):</w:t>
      </w:r>
    </w:p>
    <w:bookmarkEnd w:id="253"/>
    <w:bookmarkStart w:name="z252" w:id="254"/>
    <w:p>
      <w:pPr>
        <w:spacing w:after="0"/>
        <w:ind w:left="0"/>
        <w:jc w:val="both"/>
      </w:pPr>
      <w:r>
        <w:rPr>
          <w:rFonts w:ascii="Times New Roman"/>
          <w:b w:val="false"/>
          <w:i w:val="false"/>
          <w:color w:val="000000"/>
          <w:sz w:val="28"/>
        </w:rPr>
        <w:t>
      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bookmarkEnd w:id="254"/>
    <w:bookmarkStart w:name="z253" w:id="255"/>
    <w:p>
      <w:pPr>
        <w:spacing w:after="0"/>
        <w:ind w:left="0"/>
        <w:jc w:val="both"/>
      </w:pPr>
      <w:r>
        <w:rPr>
          <w:rFonts w:ascii="Times New Roman"/>
          <w:b w:val="false"/>
          <w:i w:val="false"/>
          <w:color w:val="000000"/>
          <w:sz w:val="28"/>
        </w:rPr>
        <w:t>
      2) технические и качественные характеристики закупаемых товаров, фармацевтических услуг, включая технические спецификации;</w:t>
      </w:r>
    </w:p>
    <w:bookmarkEnd w:id="255"/>
    <w:bookmarkStart w:name="z254" w:id="256"/>
    <w:p>
      <w:pPr>
        <w:spacing w:after="0"/>
        <w:ind w:left="0"/>
        <w:jc w:val="both"/>
      </w:pPr>
      <w:r>
        <w:rPr>
          <w:rFonts w:ascii="Times New Roman"/>
          <w:b w:val="false"/>
          <w:i w:val="false"/>
          <w:color w:val="000000"/>
          <w:sz w:val="28"/>
        </w:rPr>
        <w:t>
      3) объем закупаемых товаров, фармацевтических услуг и суммы, выделенные для их закупа по каждому лоту;</w:t>
      </w:r>
    </w:p>
    <w:bookmarkEnd w:id="256"/>
    <w:bookmarkStart w:name="z255" w:id="257"/>
    <w:p>
      <w:pPr>
        <w:spacing w:after="0"/>
        <w:ind w:left="0"/>
        <w:jc w:val="both"/>
      </w:pPr>
      <w:r>
        <w:rPr>
          <w:rFonts w:ascii="Times New Roman"/>
          <w:b w:val="false"/>
          <w:i w:val="false"/>
          <w:color w:val="000000"/>
          <w:sz w:val="28"/>
        </w:rPr>
        <w:t>
      4) место, сроки и другие условия поставки товара или оказания фармацевтических услуг;</w:t>
      </w:r>
    </w:p>
    <w:bookmarkEnd w:id="257"/>
    <w:bookmarkStart w:name="z256" w:id="258"/>
    <w:p>
      <w:pPr>
        <w:spacing w:after="0"/>
        <w:ind w:left="0"/>
        <w:jc w:val="both"/>
      </w:pPr>
      <w:r>
        <w:rPr>
          <w:rFonts w:ascii="Times New Roman"/>
          <w:b w:val="false"/>
          <w:i w:val="false"/>
          <w:color w:val="000000"/>
          <w:sz w:val="28"/>
        </w:rPr>
        <w:t>
      5) условия платежей и проект договора закупа товаров или договора на оказание фармацевтических услуг по формам, утвержденным уполномоченным органом в области здравоохранения;</w:t>
      </w:r>
    </w:p>
    <w:bookmarkEnd w:id="258"/>
    <w:bookmarkStart w:name="z257" w:id="259"/>
    <w:p>
      <w:pPr>
        <w:spacing w:after="0"/>
        <w:ind w:left="0"/>
        <w:jc w:val="both"/>
      </w:pPr>
      <w:r>
        <w:rPr>
          <w:rFonts w:ascii="Times New Roman"/>
          <w:b w:val="false"/>
          <w:i w:val="false"/>
          <w:color w:val="000000"/>
          <w:sz w:val="28"/>
        </w:rPr>
        <w:t>
      6) требования к языкам тендерной заявки, договора закупа или договора на оказание фармацевтических услуг;</w:t>
      </w:r>
    </w:p>
    <w:bookmarkEnd w:id="259"/>
    <w:bookmarkStart w:name="z258" w:id="260"/>
    <w:p>
      <w:pPr>
        <w:spacing w:after="0"/>
        <w:ind w:left="0"/>
        <w:jc w:val="both"/>
      </w:pPr>
      <w:r>
        <w:rPr>
          <w:rFonts w:ascii="Times New Roman"/>
          <w:b w:val="false"/>
          <w:i w:val="false"/>
          <w:color w:val="000000"/>
          <w:sz w:val="28"/>
        </w:rPr>
        <w:t>
      7) требования к оформлению тендерной заявки;</w:t>
      </w:r>
    </w:p>
    <w:bookmarkEnd w:id="260"/>
    <w:bookmarkStart w:name="z259" w:id="261"/>
    <w:p>
      <w:pPr>
        <w:spacing w:after="0"/>
        <w:ind w:left="0"/>
        <w:jc w:val="both"/>
      </w:pPr>
      <w:r>
        <w:rPr>
          <w:rFonts w:ascii="Times New Roman"/>
          <w:b w:val="false"/>
          <w:i w:val="false"/>
          <w:color w:val="000000"/>
          <w:sz w:val="28"/>
        </w:rPr>
        <w:t>
      8) порядок, форму и сроки внесения гарантийного обеспечения тендерной заявки;</w:t>
      </w:r>
    </w:p>
    <w:bookmarkEnd w:id="261"/>
    <w:bookmarkStart w:name="z260" w:id="262"/>
    <w:p>
      <w:pPr>
        <w:spacing w:after="0"/>
        <w:ind w:left="0"/>
        <w:jc w:val="both"/>
      </w:pPr>
      <w:r>
        <w:rPr>
          <w:rFonts w:ascii="Times New Roman"/>
          <w:b w:val="false"/>
          <w:i w:val="false"/>
          <w:color w:val="000000"/>
          <w:sz w:val="28"/>
        </w:rPr>
        <w:t>
      9) указание на возможность и порядок отзыва тендерной заявки;</w:t>
      </w:r>
    </w:p>
    <w:bookmarkEnd w:id="262"/>
    <w:bookmarkStart w:name="z261" w:id="263"/>
    <w:p>
      <w:pPr>
        <w:spacing w:after="0"/>
        <w:ind w:left="0"/>
        <w:jc w:val="both"/>
      </w:pPr>
      <w:r>
        <w:rPr>
          <w:rFonts w:ascii="Times New Roman"/>
          <w:b w:val="false"/>
          <w:i w:val="false"/>
          <w:color w:val="000000"/>
          <w:sz w:val="28"/>
        </w:rPr>
        <w:t>
      10) место и окончательный срок приема тендерных заявок и срок их действия;</w:t>
      </w:r>
    </w:p>
    <w:bookmarkEnd w:id="263"/>
    <w:bookmarkStart w:name="z262" w:id="264"/>
    <w:p>
      <w:pPr>
        <w:spacing w:after="0"/>
        <w:ind w:left="0"/>
        <w:jc w:val="both"/>
      </w:pPr>
      <w:r>
        <w:rPr>
          <w:rFonts w:ascii="Times New Roman"/>
          <w:b w:val="false"/>
          <w:i w:val="false"/>
          <w:color w:val="000000"/>
          <w:sz w:val="28"/>
        </w:rPr>
        <w:t>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bookmarkEnd w:id="264"/>
    <w:bookmarkStart w:name="z263" w:id="265"/>
    <w:p>
      <w:pPr>
        <w:spacing w:after="0"/>
        <w:ind w:left="0"/>
        <w:jc w:val="both"/>
      </w:pPr>
      <w:r>
        <w:rPr>
          <w:rFonts w:ascii="Times New Roman"/>
          <w:b w:val="false"/>
          <w:i w:val="false"/>
          <w:color w:val="000000"/>
          <w:sz w:val="28"/>
        </w:rPr>
        <w:t>
      12) место, дату, время и процедуру вскрытия конвертов с тендерными заявками;</w:t>
      </w:r>
    </w:p>
    <w:bookmarkEnd w:id="265"/>
    <w:bookmarkStart w:name="z264" w:id="266"/>
    <w:p>
      <w:pPr>
        <w:spacing w:after="0"/>
        <w:ind w:left="0"/>
        <w:jc w:val="both"/>
      </w:pPr>
      <w:r>
        <w:rPr>
          <w:rFonts w:ascii="Times New Roman"/>
          <w:b w:val="false"/>
          <w:i w:val="false"/>
          <w:color w:val="000000"/>
          <w:sz w:val="28"/>
        </w:rPr>
        <w:t>
      13) процедуру рассмотрения тендерных заявок;</w:t>
      </w:r>
    </w:p>
    <w:bookmarkEnd w:id="266"/>
    <w:bookmarkStart w:name="z265" w:id="267"/>
    <w:p>
      <w:pPr>
        <w:spacing w:after="0"/>
        <w:ind w:left="0"/>
        <w:jc w:val="both"/>
      </w:pPr>
      <w:r>
        <w:rPr>
          <w:rFonts w:ascii="Times New Roman"/>
          <w:b w:val="false"/>
          <w:i w:val="false"/>
          <w:color w:val="000000"/>
          <w:sz w:val="28"/>
        </w:rPr>
        <w:t>
      14) условия предоставления потенциальным поставщикам- отечественным товаропроизводителям поддержки, определенные Правилами;</w:t>
      </w:r>
    </w:p>
    <w:bookmarkEnd w:id="267"/>
    <w:bookmarkStart w:name="z266" w:id="268"/>
    <w:p>
      <w:pPr>
        <w:spacing w:after="0"/>
        <w:ind w:left="0"/>
        <w:jc w:val="both"/>
      </w:pPr>
      <w:r>
        <w:rPr>
          <w:rFonts w:ascii="Times New Roman"/>
          <w:b w:val="false"/>
          <w:i w:val="false"/>
          <w:color w:val="000000"/>
          <w:sz w:val="28"/>
        </w:rPr>
        <w:t>
      15) условия внесения, форму, объем и способ гарантийного обеспечения договора закупа или договора на оказание фармацевтических услуг;</w:t>
      </w:r>
    </w:p>
    <w:bookmarkEnd w:id="268"/>
    <w:bookmarkStart w:name="z267" w:id="269"/>
    <w:p>
      <w:pPr>
        <w:spacing w:after="0"/>
        <w:ind w:left="0"/>
        <w:jc w:val="both"/>
      </w:pPr>
      <w:r>
        <w:rPr>
          <w:rFonts w:ascii="Times New Roman"/>
          <w:b w:val="false"/>
          <w:i w:val="false"/>
          <w:color w:val="000000"/>
          <w:sz w:val="28"/>
        </w:rPr>
        <w:t>
      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bookmarkEnd w:id="269"/>
    <w:p>
      <w:pPr>
        <w:spacing w:after="0"/>
        <w:ind w:left="0"/>
        <w:jc w:val="both"/>
      </w:pPr>
      <w:r>
        <w:rPr>
          <w:rFonts w:ascii="Times New Roman"/>
          <w:b w:val="false"/>
          <w:i w:val="false"/>
          <w:color w:val="000000"/>
          <w:sz w:val="28"/>
        </w:rPr>
        <w:t>
      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bookmarkStart w:name="z269" w:id="270"/>
    <w:p>
      <w:pPr>
        <w:spacing w:after="0"/>
        <w:ind w:left="0"/>
        <w:jc w:val="both"/>
      </w:pPr>
      <w:r>
        <w:rPr>
          <w:rFonts w:ascii="Times New Roman"/>
          <w:b w:val="false"/>
          <w:i w:val="false"/>
          <w:color w:val="000000"/>
          <w:sz w:val="28"/>
        </w:rPr>
        <w:t>
      17) перечень и количество медицинских изделий, требующих сервисного обслуживания;</w:t>
      </w:r>
    </w:p>
    <w:bookmarkEnd w:id="270"/>
    <w:bookmarkStart w:name="z270" w:id="271"/>
    <w:p>
      <w:pPr>
        <w:spacing w:after="0"/>
        <w:ind w:left="0"/>
        <w:jc w:val="both"/>
      </w:pPr>
      <w:r>
        <w:rPr>
          <w:rFonts w:ascii="Times New Roman"/>
          <w:b w:val="false"/>
          <w:i w:val="false"/>
          <w:color w:val="000000"/>
          <w:sz w:val="28"/>
        </w:rPr>
        <w:t>
      18) перечень населенных пунктов, в которых надлежит оказывать фармацевтическую услугу, определенный управлениями здравоохранения областей, города республиканского значения, столицы по каждому лоту (при закупе фармацевтических услуг);</w:t>
      </w:r>
    </w:p>
    <w:bookmarkEnd w:id="271"/>
    <w:bookmarkStart w:name="z271" w:id="272"/>
    <w:p>
      <w:pPr>
        <w:spacing w:after="0"/>
        <w:ind w:left="0"/>
        <w:jc w:val="both"/>
      </w:pPr>
      <w:r>
        <w:rPr>
          <w:rFonts w:ascii="Times New Roman"/>
          <w:b w:val="false"/>
          <w:i w:val="false"/>
          <w:color w:val="000000"/>
          <w:sz w:val="28"/>
        </w:rPr>
        <w:t>
      19) требования к потенциальным поставщикам фармацевтических услуг, а также их соисполнителям, установленные главой 3 настоящих Правил (при закупе фармацевтических услуг);</w:t>
      </w:r>
    </w:p>
    <w:bookmarkEnd w:id="272"/>
    <w:bookmarkStart w:name="z272" w:id="273"/>
    <w:p>
      <w:pPr>
        <w:spacing w:after="0"/>
        <w:ind w:left="0"/>
        <w:jc w:val="both"/>
      </w:pPr>
      <w:r>
        <w:rPr>
          <w:rFonts w:ascii="Times New Roman"/>
          <w:b w:val="false"/>
          <w:i w:val="false"/>
          <w:color w:val="000000"/>
          <w:sz w:val="28"/>
        </w:rPr>
        <w:t>
      20) сведения о квалификации согласно форме, утвержденной уполномоченным органом в области здравоохранения;</w:t>
      </w:r>
    </w:p>
    <w:bookmarkEnd w:id="273"/>
    <w:bookmarkStart w:name="z273" w:id="274"/>
    <w:p>
      <w:pPr>
        <w:spacing w:after="0"/>
        <w:ind w:left="0"/>
        <w:jc w:val="both"/>
      </w:pPr>
      <w:r>
        <w:rPr>
          <w:rFonts w:ascii="Times New Roman"/>
          <w:b w:val="false"/>
          <w:i w:val="false"/>
          <w:color w:val="000000"/>
          <w:sz w:val="28"/>
        </w:rPr>
        <w:t>
      21) требования к товарам, установленные главой 4 настоящих Правил.</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75"/>
    <w:p>
      <w:pPr>
        <w:spacing w:after="0"/>
        <w:ind w:left="0"/>
        <w:jc w:val="both"/>
      </w:pPr>
      <w:r>
        <w:rPr>
          <w:rFonts w:ascii="Times New Roman"/>
          <w:b w:val="false"/>
          <w:i w:val="false"/>
          <w:color w:val="000000"/>
          <w:sz w:val="28"/>
        </w:rPr>
        <w:t>
      56. Заказчиком или организатором закупа допускается разделение однородных товаров на лоты по месту их поставки, а при осуществлении закупа нескольких видов однородных товаров- на лоты по их однородным видам и (или) месту поставки.</w:t>
      </w:r>
    </w:p>
    <w:bookmarkEnd w:id="275"/>
    <w:bookmarkStart w:name="z275" w:id="276"/>
    <w:p>
      <w:pPr>
        <w:spacing w:after="0"/>
        <w:ind w:left="0"/>
        <w:jc w:val="both"/>
      </w:pPr>
      <w:r>
        <w:rPr>
          <w:rFonts w:ascii="Times New Roman"/>
          <w:b w:val="false"/>
          <w:i w:val="false"/>
          <w:color w:val="000000"/>
          <w:sz w:val="28"/>
        </w:rPr>
        <w:t>
      Заказчиком или организатором закупа при закупе фармацевтических услуг закуп разделяется на лоты по месту их оказания.</w:t>
      </w:r>
    </w:p>
    <w:bookmarkEnd w:id="276"/>
    <w:bookmarkStart w:name="z276" w:id="277"/>
    <w:p>
      <w:pPr>
        <w:spacing w:after="0"/>
        <w:ind w:left="0"/>
        <w:jc w:val="both"/>
      </w:pPr>
      <w:r>
        <w:rPr>
          <w:rFonts w:ascii="Times New Roman"/>
          <w:b w:val="false"/>
          <w:i w:val="false"/>
          <w:color w:val="000000"/>
          <w:sz w:val="28"/>
        </w:rPr>
        <w:t>
      57.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bookmarkEnd w:id="277"/>
    <w:bookmarkStart w:name="z277" w:id="278"/>
    <w:p>
      <w:pPr>
        <w:spacing w:after="0"/>
        <w:ind w:left="0"/>
        <w:jc w:val="both"/>
      </w:pPr>
      <w:r>
        <w:rPr>
          <w:rFonts w:ascii="Times New Roman"/>
          <w:b w:val="false"/>
          <w:i w:val="false"/>
          <w:color w:val="000000"/>
          <w:sz w:val="28"/>
        </w:rPr>
        <w:t>
      58.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bookmarkEnd w:id="278"/>
    <w:bookmarkStart w:name="z278" w:id="279"/>
    <w:p>
      <w:pPr>
        <w:spacing w:after="0"/>
        <w:ind w:left="0"/>
        <w:jc w:val="both"/>
      </w:pPr>
      <w:r>
        <w:rPr>
          <w:rFonts w:ascii="Times New Roman"/>
          <w:b w:val="false"/>
          <w:i w:val="false"/>
          <w:color w:val="000000"/>
          <w:sz w:val="28"/>
        </w:rPr>
        <w:t>
      59.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bookmarkEnd w:id="279"/>
    <w:bookmarkStart w:name="z279" w:id="280"/>
    <w:p>
      <w:pPr>
        <w:spacing w:after="0"/>
        <w:ind w:left="0"/>
        <w:jc w:val="left"/>
      </w:pPr>
      <w:r>
        <w:rPr>
          <w:rFonts w:ascii="Times New Roman"/>
          <w:b/>
          <w:i w:val="false"/>
          <w:color w:val="000000"/>
        </w:rPr>
        <w:t xml:space="preserve"> Параграф 2. Срок действия, содержание, представление и отзыв тендерных заявок</w:t>
      </w:r>
    </w:p>
    <w:bookmarkEnd w:id="280"/>
    <w:bookmarkStart w:name="z280" w:id="281"/>
    <w:p>
      <w:pPr>
        <w:spacing w:after="0"/>
        <w:ind w:left="0"/>
        <w:jc w:val="both"/>
      </w:pPr>
      <w:r>
        <w:rPr>
          <w:rFonts w:ascii="Times New Roman"/>
          <w:b w:val="false"/>
          <w:i w:val="false"/>
          <w:color w:val="000000"/>
          <w:sz w:val="28"/>
        </w:rPr>
        <w:t>
      60.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bookmarkEnd w:id="281"/>
    <w:bookmarkStart w:name="z281" w:id="282"/>
    <w:p>
      <w:pPr>
        <w:spacing w:after="0"/>
        <w:ind w:left="0"/>
        <w:jc w:val="both"/>
      </w:pPr>
      <w:r>
        <w:rPr>
          <w:rFonts w:ascii="Times New Roman"/>
          <w:b w:val="false"/>
          <w:i w:val="false"/>
          <w:color w:val="000000"/>
          <w:sz w:val="28"/>
        </w:rPr>
        <w:t>
      61.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bookmarkEnd w:id="282"/>
    <w:bookmarkStart w:name="z282" w:id="283"/>
    <w:p>
      <w:pPr>
        <w:spacing w:after="0"/>
        <w:ind w:left="0"/>
        <w:jc w:val="both"/>
      </w:pPr>
      <w:r>
        <w:rPr>
          <w:rFonts w:ascii="Times New Roman"/>
          <w:b w:val="false"/>
          <w:i w:val="false"/>
          <w:color w:val="000000"/>
          <w:sz w:val="28"/>
        </w:rPr>
        <w:t>
      62. 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bookmarkEnd w:id="283"/>
    <w:bookmarkStart w:name="z283" w:id="284"/>
    <w:p>
      <w:pPr>
        <w:spacing w:after="0"/>
        <w:ind w:left="0"/>
        <w:jc w:val="both"/>
      </w:pPr>
      <w:r>
        <w:rPr>
          <w:rFonts w:ascii="Times New Roman"/>
          <w:b w:val="false"/>
          <w:i w:val="false"/>
          <w:color w:val="000000"/>
          <w:sz w:val="28"/>
        </w:rPr>
        <w:t xml:space="preserve">
      63. 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 а также документы, указанные в подпунктах 19), 20) пункта 64 настоящих Правил.</w:t>
      </w:r>
    </w:p>
    <w:bookmarkEnd w:id="284"/>
    <w:bookmarkStart w:name="z284" w:id="285"/>
    <w:p>
      <w:pPr>
        <w:spacing w:after="0"/>
        <w:ind w:left="0"/>
        <w:jc w:val="both"/>
      </w:pPr>
      <w:r>
        <w:rPr>
          <w:rFonts w:ascii="Times New Roman"/>
          <w:b w:val="false"/>
          <w:i w:val="false"/>
          <w:color w:val="000000"/>
          <w:sz w:val="28"/>
        </w:rPr>
        <w:t>
      64. Основная часть тендерной заявки содержит:</w:t>
      </w:r>
    </w:p>
    <w:bookmarkEnd w:id="285"/>
    <w:bookmarkStart w:name="z285" w:id="286"/>
    <w:p>
      <w:pPr>
        <w:spacing w:after="0"/>
        <w:ind w:left="0"/>
        <w:jc w:val="both"/>
      </w:pPr>
      <w:r>
        <w:rPr>
          <w:rFonts w:ascii="Times New Roman"/>
          <w:b w:val="false"/>
          <w:i w:val="false"/>
          <w:color w:val="000000"/>
          <w:sz w:val="28"/>
        </w:rPr>
        <w:t>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bookmarkEnd w:id="286"/>
    <w:bookmarkStart w:name="z286" w:id="287"/>
    <w:p>
      <w:pPr>
        <w:spacing w:after="0"/>
        <w:ind w:left="0"/>
        <w:jc w:val="both"/>
      </w:pPr>
      <w:r>
        <w:rPr>
          <w:rFonts w:ascii="Times New Roman"/>
          <w:b w:val="false"/>
          <w:i w:val="false"/>
          <w:color w:val="000000"/>
          <w:sz w:val="28"/>
        </w:rPr>
        <w:t>
      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bookmarkEnd w:id="287"/>
    <w:bookmarkStart w:name="z287" w:id="288"/>
    <w:p>
      <w:pPr>
        <w:spacing w:after="0"/>
        <w:ind w:left="0"/>
        <w:jc w:val="both"/>
      </w:pPr>
      <w:r>
        <w:rPr>
          <w:rFonts w:ascii="Times New Roman"/>
          <w:b w:val="false"/>
          <w:i w:val="false"/>
          <w:color w:val="000000"/>
          <w:sz w:val="28"/>
        </w:rPr>
        <w:t>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bookmarkEnd w:id="288"/>
    <w:bookmarkStart w:name="z288" w:id="289"/>
    <w:p>
      <w:pPr>
        <w:spacing w:after="0"/>
        <w:ind w:left="0"/>
        <w:jc w:val="both"/>
      </w:pPr>
      <w:r>
        <w:rPr>
          <w:rFonts w:ascii="Times New Roman"/>
          <w:b w:val="false"/>
          <w:i w:val="false"/>
          <w:color w:val="000000"/>
          <w:sz w:val="28"/>
        </w:rPr>
        <w:t>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bookmarkEnd w:id="289"/>
    <w:bookmarkStart w:name="z289" w:id="290"/>
    <w:p>
      <w:pPr>
        <w:spacing w:after="0"/>
        <w:ind w:left="0"/>
        <w:jc w:val="both"/>
      </w:pPr>
      <w:r>
        <w:rPr>
          <w:rFonts w:ascii="Times New Roman"/>
          <w:b w:val="false"/>
          <w:i w:val="false"/>
          <w:color w:val="000000"/>
          <w:sz w:val="28"/>
        </w:rPr>
        <w:t xml:space="preserve">
      5) копии разрешений (уведомлений) либо разрешений (уведомлений) в виде электронного документа, полученных (направленных)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bookmarkEnd w:id="290"/>
    <w:bookmarkStart w:name="z290" w:id="291"/>
    <w:p>
      <w:pPr>
        <w:spacing w:after="0"/>
        <w:ind w:left="0"/>
        <w:jc w:val="both"/>
      </w:pPr>
      <w:r>
        <w:rPr>
          <w:rFonts w:ascii="Times New Roman"/>
          <w:b w:val="false"/>
          <w:i w:val="false"/>
          <w:color w:val="000000"/>
          <w:sz w:val="28"/>
        </w:rPr>
        <w:t>
      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bookmarkEnd w:id="291"/>
    <w:bookmarkStart w:name="z291" w:id="292"/>
    <w:p>
      <w:pPr>
        <w:spacing w:after="0"/>
        <w:ind w:left="0"/>
        <w:jc w:val="both"/>
      </w:pPr>
      <w:r>
        <w:rPr>
          <w:rFonts w:ascii="Times New Roman"/>
          <w:b w:val="false"/>
          <w:i w:val="false"/>
          <w:color w:val="000000"/>
          <w:sz w:val="28"/>
        </w:rPr>
        <w:t>
      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от 31 января 2011 года № 3 (зарегистрирован в Реестре государственной регистрации нормативных правовых актов под № 6793),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bookmarkEnd w:id="292"/>
    <w:bookmarkStart w:name="z292" w:id="293"/>
    <w:p>
      <w:pPr>
        <w:spacing w:after="0"/>
        <w:ind w:left="0"/>
        <w:jc w:val="both"/>
      </w:pPr>
      <w:r>
        <w:rPr>
          <w:rFonts w:ascii="Times New Roman"/>
          <w:b w:val="false"/>
          <w:i w:val="false"/>
          <w:color w:val="000000"/>
          <w:sz w:val="28"/>
        </w:rPr>
        <w:t>
      8) сведения о квалификации по форме, утвержденной уполномоченным органом в области здравоохранения;</w:t>
      </w:r>
    </w:p>
    <w:bookmarkEnd w:id="293"/>
    <w:bookmarkStart w:name="z293" w:id="294"/>
    <w:p>
      <w:pPr>
        <w:spacing w:after="0"/>
        <w:ind w:left="0"/>
        <w:jc w:val="both"/>
      </w:pPr>
      <w:r>
        <w:rPr>
          <w:rFonts w:ascii="Times New Roman"/>
          <w:b w:val="false"/>
          <w:i w:val="false"/>
          <w:color w:val="000000"/>
          <w:sz w:val="28"/>
        </w:rPr>
        <w:t>
      9) копию сертификата о соответствии объекта и производства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средств для получения преимущества на заключение договора закупа или договора поставки (для отечественных товаропроизводителей);</w:t>
      </w:r>
    </w:p>
    <w:bookmarkEnd w:id="294"/>
    <w:bookmarkStart w:name="z294" w:id="295"/>
    <w:p>
      <w:pPr>
        <w:spacing w:after="0"/>
        <w:ind w:left="0"/>
        <w:jc w:val="both"/>
      </w:pPr>
      <w:r>
        <w:rPr>
          <w:rFonts w:ascii="Times New Roman"/>
          <w:b w:val="false"/>
          <w:i w:val="false"/>
          <w:color w:val="000000"/>
          <w:sz w:val="28"/>
        </w:rPr>
        <w:t>
      копию сертификата о соответствии объекта требованиям надлежащей дистрибьюторской практики (GDP) при закупе лекарственных средств, медицинских изделий и фармацевтических услуг для получения преимущества на заключение договора закупа или договора поставки;</w:t>
      </w:r>
    </w:p>
    <w:bookmarkEnd w:id="295"/>
    <w:bookmarkStart w:name="z295" w:id="296"/>
    <w:p>
      <w:pPr>
        <w:spacing w:after="0"/>
        <w:ind w:left="0"/>
        <w:jc w:val="both"/>
      </w:pPr>
      <w:r>
        <w:rPr>
          <w:rFonts w:ascii="Times New Roman"/>
          <w:b w:val="false"/>
          <w:i w:val="false"/>
          <w:color w:val="000000"/>
          <w:sz w:val="28"/>
        </w:rPr>
        <w:t>
      копию сертификата о соответствии объекта требованиям надлежащей аптечной практики (GPP) при закупе фармацевтических услуг для получения преимущества на заключение договора закупа или договора поставки;</w:t>
      </w:r>
    </w:p>
    <w:bookmarkEnd w:id="296"/>
    <w:bookmarkStart w:name="z296" w:id="297"/>
    <w:p>
      <w:pPr>
        <w:spacing w:after="0"/>
        <w:ind w:left="0"/>
        <w:jc w:val="both"/>
      </w:pPr>
      <w:r>
        <w:rPr>
          <w:rFonts w:ascii="Times New Roman"/>
          <w:b w:val="false"/>
          <w:i w:val="false"/>
          <w:color w:val="000000"/>
          <w:sz w:val="28"/>
        </w:rPr>
        <w:t>
      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представляется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bookmarkEnd w:id="297"/>
    <w:bookmarkStart w:name="z297" w:id="298"/>
    <w:p>
      <w:pPr>
        <w:spacing w:after="0"/>
        <w:ind w:left="0"/>
        <w:jc w:val="both"/>
      </w:pPr>
      <w:r>
        <w:rPr>
          <w:rFonts w:ascii="Times New Roman"/>
          <w:b w:val="false"/>
          <w:i w:val="false"/>
          <w:color w:val="000000"/>
          <w:sz w:val="28"/>
        </w:rPr>
        <w:t>
      11) заявленную потенциальным поставщиком таблицу цен по форме, утвержденной уполномоченным органом в области здравоохранения, включающую фактические затраты потенциального поставщика, из которых формируется конечная цена заявленных лекарственных средств, медицинских изделий, медицинских изделий и (или) фармацевтической услуги, включая цену сопутствующих услуг;</w:t>
      </w:r>
    </w:p>
    <w:bookmarkEnd w:id="298"/>
    <w:bookmarkStart w:name="z298" w:id="299"/>
    <w:p>
      <w:pPr>
        <w:spacing w:after="0"/>
        <w:ind w:left="0"/>
        <w:jc w:val="both"/>
      </w:pPr>
      <w:r>
        <w:rPr>
          <w:rFonts w:ascii="Times New Roman"/>
          <w:b w:val="false"/>
          <w:i w:val="false"/>
          <w:color w:val="000000"/>
          <w:sz w:val="28"/>
        </w:rPr>
        <w:t>
      12) сопутствующие услуги;</w:t>
      </w:r>
    </w:p>
    <w:bookmarkEnd w:id="299"/>
    <w:bookmarkStart w:name="z299" w:id="300"/>
    <w:p>
      <w:pPr>
        <w:spacing w:after="0"/>
        <w:ind w:left="0"/>
        <w:jc w:val="both"/>
      </w:pPr>
      <w:r>
        <w:rPr>
          <w:rFonts w:ascii="Times New Roman"/>
          <w:b w:val="false"/>
          <w:i w:val="false"/>
          <w:color w:val="000000"/>
          <w:sz w:val="28"/>
        </w:rPr>
        <w:t>
      13) оригинал документа, подтверждающего внесение гарантийного обеспечения тендерной заявки;</w:t>
      </w:r>
    </w:p>
    <w:bookmarkEnd w:id="300"/>
    <w:bookmarkStart w:name="z300" w:id="301"/>
    <w:p>
      <w:pPr>
        <w:spacing w:after="0"/>
        <w:ind w:left="0"/>
        <w:jc w:val="both"/>
      </w:pPr>
      <w:r>
        <w:rPr>
          <w:rFonts w:ascii="Times New Roman"/>
          <w:b w:val="false"/>
          <w:i w:val="false"/>
          <w:color w:val="000000"/>
          <w:sz w:val="28"/>
        </w:rPr>
        <w:t>
      14) при необходимости копию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p>
    <w:bookmarkEnd w:id="301"/>
    <w:bookmarkStart w:name="z301" w:id="302"/>
    <w:p>
      <w:pPr>
        <w:spacing w:after="0"/>
        <w:ind w:left="0"/>
        <w:jc w:val="both"/>
      </w:pPr>
      <w:r>
        <w:rPr>
          <w:rFonts w:ascii="Times New Roman"/>
          <w:b w:val="false"/>
          <w:i w:val="false"/>
          <w:color w:val="000000"/>
          <w:sz w:val="28"/>
        </w:rPr>
        <w:t>
      15) документы, подтверждающие соответствие потенциального поставщика квалификационным требованиям, установленным пунктом 13 настоящих Правил;</w:t>
      </w:r>
    </w:p>
    <w:bookmarkEnd w:id="302"/>
    <w:bookmarkStart w:name="z302" w:id="303"/>
    <w:p>
      <w:pPr>
        <w:spacing w:after="0"/>
        <w:ind w:left="0"/>
        <w:jc w:val="both"/>
      </w:pPr>
      <w:r>
        <w:rPr>
          <w:rFonts w:ascii="Times New Roman"/>
          <w:b w:val="false"/>
          <w:i w:val="false"/>
          <w:color w:val="000000"/>
          <w:sz w:val="28"/>
        </w:rPr>
        <w:t>
      16) при закупе фармацевтических услуг документы, подтверждающие соответствие соисполнителя квалификационным требованиям, установленным пунктом 14 настоящих Правил;</w:t>
      </w:r>
    </w:p>
    <w:bookmarkEnd w:id="303"/>
    <w:bookmarkStart w:name="z303" w:id="304"/>
    <w:p>
      <w:pPr>
        <w:spacing w:after="0"/>
        <w:ind w:left="0"/>
        <w:jc w:val="both"/>
      </w:pPr>
      <w:r>
        <w:rPr>
          <w:rFonts w:ascii="Times New Roman"/>
          <w:b w:val="false"/>
          <w:i w:val="false"/>
          <w:color w:val="000000"/>
          <w:sz w:val="28"/>
        </w:rPr>
        <w:t>
      17) письмо об отсутствии аффилированности в соответствии с пунктом 9 настоящих Правил;</w:t>
      </w:r>
    </w:p>
    <w:bookmarkEnd w:id="304"/>
    <w:bookmarkStart w:name="z304" w:id="305"/>
    <w:p>
      <w:pPr>
        <w:spacing w:after="0"/>
        <w:ind w:left="0"/>
        <w:jc w:val="both"/>
      </w:pPr>
      <w:r>
        <w:rPr>
          <w:rFonts w:ascii="Times New Roman"/>
          <w:b w:val="false"/>
          <w:i w:val="false"/>
          <w:color w:val="000000"/>
          <w:sz w:val="28"/>
        </w:rPr>
        <w:t>
      18) письмо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p>
    <w:bookmarkEnd w:id="305"/>
    <w:bookmarkStart w:name="z305" w:id="306"/>
    <w:p>
      <w:pPr>
        <w:spacing w:after="0"/>
        <w:ind w:left="0"/>
        <w:jc w:val="both"/>
      </w:pPr>
      <w:r>
        <w:rPr>
          <w:rFonts w:ascii="Times New Roman"/>
          <w:b w:val="false"/>
          <w:i w:val="false"/>
          <w:color w:val="000000"/>
          <w:sz w:val="28"/>
        </w:rPr>
        <w:t>
      19) договоры намерения об оказании фармацевтической услуги с соисполнителями;</w:t>
      </w:r>
    </w:p>
    <w:bookmarkEnd w:id="306"/>
    <w:bookmarkStart w:name="z306" w:id="307"/>
    <w:p>
      <w:pPr>
        <w:spacing w:after="0"/>
        <w:ind w:left="0"/>
        <w:jc w:val="both"/>
      </w:pPr>
      <w:r>
        <w:rPr>
          <w:rFonts w:ascii="Times New Roman"/>
          <w:b w:val="false"/>
          <w:i w:val="false"/>
          <w:color w:val="000000"/>
          <w:sz w:val="28"/>
        </w:rPr>
        <w:t>
      20) гарантийное письмо об установлении информационно-коммуникационной инфраструктуры для ведения информационной системы учета амбулаторного лекарственного обеспечения (при закупе фармацевтических услуг);</w:t>
      </w:r>
    </w:p>
    <w:bookmarkEnd w:id="307"/>
    <w:bookmarkStart w:name="z307" w:id="308"/>
    <w:p>
      <w:pPr>
        <w:spacing w:after="0"/>
        <w:ind w:left="0"/>
        <w:jc w:val="both"/>
      </w:pPr>
      <w:r>
        <w:rPr>
          <w:rFonts w:ascii="Times New Roman"/>
          <w:b w:val="false"/>
          <w:i w:val="false"/>
          <w:color w:val="000000"/>
          <w:sz w:val="28"/>
        </w:rPr>
        <w:t>
      21) 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медицинских изделий.</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309"/>
    <w:p>
      <w:pPr>
        <w:spacing w:after="0"/>
        <w:ind w:left="0"/>
        <w:jc w:val="both"/>
      </w:pPr>
      <w:r>
        <w:rPr>
          <w:rFonts w:ascii="Times New Roman"/>
          <w:b w:val="false"/>
          <w:i w:val="false"/>
          <w:color w:val="000000"/>
          <w:sz w:val="28"/>
        </w:rPr>
        <w:t>
      65. Техническая часть тендерной заявки содержит:</w:t>
      </w:r>
    </w:p>
    <w:bookmarkEnd w:id="309"/>
    <w:bookmarkStart w:name="z309" w:id="310"/>
    <w:p>
      <w:pPr>
        <w:spacing w:after="0"/>
        <w:ind w:left="0"/>
        <w:jc w:val="both"/>
      </w:pPr>
      <w:r>
        <w:rPr>
          <w:rFonts w:ascii="Times New Roman"/>
          <w:b w:val="false"/>
          <w:i w:val="false"/>
          <w:color w:val="000000"/>
          <w:sz w:val="28"/>
        </w:rPr>
        <w:t>
      1)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медицинского изделия, требующего сервисного обслуживания, также на электронном носителе в формате *doc);</w:t>
      </w:r>
    </w:p>
    <w:bookmarkEnd w:id="310"/>
    <w:bookmarkStart w:name="z310" w:id="311"/>
    <w:p>
      <w:pPr>
        <w:spacing w:after="0"/>
        <w:ind w:left="0"/>
        <w:jc w:val="both"/>
      </w:pPr>
      <w:r>
        <w:rPr>
          <w:rFonts w:ascii="Times New Roman"/>
          <w:b w:val="false"/>
          <w:i w:val="false"/>
          <w:color w:val="000000"/>
          <w:sz w:val="28"/>
        </w:rPr>
        <w:t>
      2) документы, подтверждающие соответствие предлагаемых товаров и фармацевтических услуг требованиям настоящих Правил и тендерной документации.</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312"/>
    <w:p>
      <w:pPr>
        <w:spacing w:after="0"/>
        <w:ind w:left="0"/>
        <w:jc w:val="both"/>
      </w:pPr>
      <w:r>
        <w:rPr>
          <w:rFonts w:ascii="Times New Roman"/>
          <w:b w:val="false"/>
          <w:i w:val="false"/>
          <w:color w:val="000000"/>
          <w:sz w:val="28"/>
        </w:rPr>
        <w:t>
      66.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bookmarkEnd w:id="312"/>
    <w:bookmarkStart w:name="z312" w:id="313"/>
    <w:p>
      <w:pPr>
        <w:spacing w:after="0"/>
        <w:ind w:left="0"/>
        <w:jc w:val="both"/>
      </w:pPr>
      <w:r>
        <w:rPr>
          <w:rFonts w:ascii="Times New Roman"/>
          <w:b w:val="false"/>
          <w:i w:val="false"/>
          <w:color w:val="000000"/>
          <w:sz w:val="28"/>
        </w:rPr>
        <w:t>
      67. Гарантийное обеспечение тендерной заявки (далее - гарантийное обеспечение) представляется в виде:</w:t>
      </w:r>
    </w:p>
    <w:bookmarkEnd w:id="313"/>
    <w:bookmarkStart w:name="z313" w:id="314"/>
    <w:p>
      <w:pPr>
        <w:spacing w:after="0"/>
        <w:ind w:left="0"/>
        <w:jc w:val="both"/>
      </w:pPr>
      <w:r>
        <w:rPr>
          <w:rFonts w:ascii="Times New Roman"/>
          <w:b w:val="false"/>
          <w:i w:val="false"/>
          <w:color w:val="000000"/>
          <w:sz w:val="28"/>
        </w:rPr>
        <w:t xml:space="preserve">
      1) гарантийного денежного взноса, который вносится на банковский счет заказчика или организатора закупа либо на счет, предусмотренный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для организаторов закупа, являющихся государственными органами и государственными учреждениями;</w:t>
      </w:r>
    </w:p>
    <w:bookmarkEnd w:id="314"/>
    <w:bookmarkStart w:name="z314" w:id="315"/>
    <w:p>
      <w:pPr>
        <w:spacing w:after="0"/>
        <w:ind w:left="0"/>
        <w:jc w:val="both"/>
      </w:pPr>
      <w:r>
        <w:rPr>
          <w:rFonts w:ascii="Times New Roman"/>
          <w:b w:val="false"/>
          <w:i w:val="false"/>
          <w:color w:val="000000"/>
          <w:sz w:val="28"/>
        </w:rPr>
        <w:t>
      2) банковской гарантии по форме, утвержденной уполномоченным органом в области здравоохранения.</w:t>
      </w:r>
    </w:p>
    <w:bookmarkEnd w:id="315"/>
    <w:bookmarkStart w:name="z315" w:id="316"/>
    <w:p>
      <w:pPr>
        <w:spacing w:after="0"/>
        <w:ind w:left="0"/>
        <w:jc w:val="both"/>
      </w:pPr>
      <w:r>
        <w:rPr>
          <w:rFonts w:ascii="Times New Roman"/>
          <w:b w:val="false"/>
          <w:i w:val="false"/>
          <w:color w:val="000000"/>
          <w:sz w:val="28"/>
        </w:rPr>
        <w:t>
      68. Срок действия гарантийного обеспечения составляет не менее срока действия тендерной заявки.</w:t>
      </w:r>
    </w:p>
    <w:bookmarkEnd w:id="316"/>
    <w:bookmarkStart w:name="z316" w:id="317"/>
    <w:p>
      <w:pPr>
        <w:spacing w:after="0"/>
        <w:ind w:left="0"/>
        <w:jc w:val="both"/>
      </w:pPr>
      <w:r>
        <w:rPr>
          <w:rFonts w:ascii="Times New Roman"/>
          <w:b w:val="false"/>
          <w:i w:val="false"/>
          <w:color w:val="000000"/>
          <w:sz w:val="28"/>
        </w:rPr>
        <w:t>
      69. Гарантийное обеспечение возвращается потенциальному поставщику в течение пяти рабочих дней в случаях:</w:t>
      </w:r>
    </w:p>
    <w:bookmarkEnd w:id="317"/>
    <w:bookmarkStart w:name="z317" w:id="318"/>
    <w:p>
      <w:pPr>
        <w:spacing w:after="0"/>
        <w:ind w:left="0"/>
        <w:jc w:val="both"/>
      </w:pPr>
      <w:r>
        <w:rPr>
          <w:rFonts w:ascii="Times New Roman"/>
          <w:b w:val="false"/>
          <w:i w:val="false"/>
          <w:color w:val="000000"/>
          <w:sz w:val="28"/>
        </w:rPr>
        <w:t>
      1) истечения срока действия тендерной заявки (за исключением тендерной заявки победителя тендера);</w:t>
      </w:r>
    </w:p>
    <w:bookmarkEnd w:id="318"/>
    <w:bookmarkStart w:name="z318" w:id="319"/>
    <w:p>
      <w:pPr>
        <w:spacing w:after="0"/>
        <w:ind w:left="0"/>
        <w:jc w:val="both"/>
      </w:pPr>
      <w:r>
        <w:rPr>
          <w:rFonts w:ascii="Times New Roman"/>
          <w:b w:val="false"/>
          <w:i w:val="false"/>
          <w:color w:val="000000"/>
          <w:sz w:val="28"/>
        </w:rPr>
        <w:t>
      2) отзыва тендерной заявки потенциальным поставщиком до истечения окончательного срока их приема;</w:t>
      </w:r>
    </w:p>
    <w:bookmarkEnd w:id="319"/>
    <w:bookmarkStart w:name="z319" w:id="320"/>
    <w:p>
      <w:pPr>
        <w:spacing w:after="0"/>
        <w:ind w:left="0"/>
        <w:jc w:val="both"/>
      </w:pPr>
      <w:r>
        <w:rPr>
          <w:rFonts w:ascii="Times New Roman"/>
          <w:b w:val="false"/>
          <w:i w:val="false"/>
          <w:color w:val="000000"/>
          <w:sz w:val="28"/>
        </w:rPr>
        <w:t>
      3) отклонения тендерной заявки по основанию несоответствия положениям тендерной документации;</w:t>
      </w:r>
    </w:p>
    <w:bookmarkEnd w:id="320"/>
    <w:bookmarkStart w:name="z320" w:id="321"/>
    <w:p>
      <w:pPr>
        <w:spacing w:after="0"/>
        <w:ind w:left="0"/>
        <w:jc w:val="both"/>
      </w:pPr>
      <w:r>
        <w:rPr>
          <w:rFonts w:ascii="Times New Roman"/>
          <w:b w:val="false"/>
          <w:i w:val="false"/>
          <w:color w:val="000000"/>
          <w:sz w:val="28"/>
        </w:rPr>
        <w:t>
      4) признания победителем тендера другого потенциального поставщика;</w:t>
      </w:r>
    </w:p>
    <w:bookmarkEnd w:id="321"/>
    <w:bookmarkStart w:name="z321" w:id="322"/>
    <w:p>
      <w:pPr>
        <w:spacing w:after="0"/>
        <w:ind w:left="0"/>
        <w:jc w:val="both"/>
      </w:pPr>
      <w:r>
        <w:rPr>
          <w:rFonts w:ascii="Times New Roman"/>
          <w:b w:val="false"/>
          <w:i w:val="false"/>
          <w:color w:val="000000"/>
          <w:sz w:val="28"/>
        </w:rPr>
        <w:t>
      5) прекращения процедур закупа без определения победителя тендера;</w:t>
      </w:r>
    </w:p>
    <w:bookmarkEnd w:id="322"/>
    <w:bookmarkStart w:name="z322" w:id="323"/>
    <w:p>
      <w:pPr>
        <w:spacing w:after="0"/>
        <w:ind w:left="0"/>
        <w:jc w:val="both"/>
      </w:pPr>
      <w:r>
        <w:rPr>
          <w:rFonts w:ascii="Times New Roman"/>
          <w:b w:val="false"/>
          <w:i w:val="false"/>
          <w:color w:val="000000"/>
          <w:sz w:val="28"/>
        </w:rPr>
        <w:t>
      6) вступления в силу договора закупа и внесения победителем тендера гарантийного обеспечения исполнения договора закупа.</w:t>
      </w:r>
    </w:p>
    <w:bookmarkEnd w:id="323"/>
    <w:bookmarkStart w:name="z323" w:id="324"/>
    <w:p>
      <w:pPr>
        <w:spacing w:after="0"/>
        <w:ind w:left="0"/>
        <w:jc w:val="both"/>
      </w:pPr>
      <w:r>
        <w:rPr>
          <w:rFonts w:ascii="Times New Roman"/>
          <w:b w:val="false"/>
          <w:i w:val="false"/>
          <w:color w:val="000000"/>
          <w:sz w:val="28"/>
        </w:rPr>
        <w:t>
      70. Гарантийное обеспечение не возвращается потенциальному поставщику, если он:</w:t>
      </w:r>
    </w:p>
    <w:bookmarkEnd w:id="324"/>
    <w:bookmarkStart w:name="z324" w:id="325"/>
    <w:p>
      <w:pPr>
        <w:spacing w:after="0"/>
        <w:ind w:left="0"/>
        <w:jc w:val="both"/>
      </w:pPr>
      <w:r>
        <w:rPr>
          <w:rFonts w:ascii="Times New Roman"/>
          <w:b w:val="false"/>
          <w:i w:val="false"/>
          <w:color w:val="000000"/>
          <w:sz w:val="28"/>
        </w:rPr>
        <w:t>
      1) отозвал или изменил тендерную заявку после истечения окончательного срока приема тендерных заявок;</w:t>
      </w:r>
    </w:p>
    <w:bookmarkEnd w:id="325"/>
    <w:bookmarkStart w:name="z325" w:id="326"/>
    <w:p>
      <w:pPr>
        <w:spacing w:after="0"/>
        <w:ind w:left="0"/>
        <w:jc w:val="both"/>
      </w:pPr>
      <w:r>
        <w:rPr>
          <w:rFonts w:ascii="Times New Roman"/>
          <w:b w:val="false"/>
          <w:i w:val="false"/>
          <w:color w:val="000000"/>
          <w:sz w:val="28"/>
        </w:rPr>
        <w:t>
      2) победитель уклонился от заключения договора закупа или договора на оказание фармацевтических услуг после признания победителем тендера;</w:t>
      </w:r>
    </w:p>
    <w:bookmarkEnd w:id="326"/>
    <w:bookmarkStart w:name="z326" w:id="327"/>
    <w:p>
      <w:pPr>
        <w:spacing w:after="0"/>
        <w:ind w:left="0"/>
        <w:jc w:val="both"/>
      </w:pPr>
      <w:r>
        <w:rPr>
          <w:rFonts w:ascii="Times New Roman"/>
          <w:b w:val="false"/>
          <w:i w:val="false"/>
          <w:color w:val="000000"/>
          <w:sz w:val="28"/>
        </w:rPr>
        <w:t>
      3) признан победителем и не внес либо несвоевременно внес гарантийное обеспечение договора закупа или договора на оказание фармацевтических услуг.</w:t>
      </w:r>
    </w:p>
    <w:bookmarkEnd w:id="327"/>
    <w:bookmarkStart w:name="z327" w:id="328"/>
    <w:p>
      <w:pPr>
        <w:spacing w:after="0"/>
        <w:ind w:left="0"/>
        <w:jc w:val="both"/>
      </w:pPr>
      <w:r>
        <w:rPr>
          <w:rFonts w:ascii="Times New Roman"/>
          <w:b w:val="false"/>
          <w:i w:val="false"/>
          <w:color w:val="000000"/>
          <w:sz w:val="28"/>
        </w:rPr>
        <w:t>
      71. Потенциальный поставщик при необходимости отзывает заявку в письменной форме до истечения окончательного срока их приема.</w:t>
      </w:r>
    </w:p>
    <w:bookmarkEnd w:id="328"/>
    <w:bookmarkStart w:name="z328" w:id="329"/>
    <w:p>
      <w:pPr>
        <w:spacing w:after="0"/>
        <w:ind w:left="0"/>
        <w:jc w:val="both"/>
      </w:pPr>
      <w:r>
        <w:rPr>
          <w:rFonts w:ascii="Times New Roman"/>
          <w:b w:val="false"/>
          <w:i w:val="false"/>
          <w:color w:val="000000"/>
          <w:sz w:val="28"/>
        </w:rPr>
        <w:t>
      72. Не допускается внесение изменений в тендерные заявки после истечения срока представления тендерных заявок.</w:t>
      </w:r>
    </w:p>
    <w:bookmarkEnd w:id="329"/>
    <w:bookmarkStart w:name="z329" w:id="330"/>
    <w:p>
      <w:pPr>
        <w:spacing w:after="0"/>
        <w:ind w:left="0"/>
        <w:jc w:val="both"/>
      </w:pPr>
      <w:r>
        <w:rPr>
          <w:rFonts w:ascii="Times New Roman"/>
          <w:b w:val="false"/>
          <w:i w:val="false"/>
          <w:color w:val="000000"/>
          <w:sz w:val="28"/>
        </w:rPr>
        <w:t>
      73. Тендерная заявка представляется в прошитом и пронумерованном виде, последняя страница скрепляется подписью первого руководителя или уполномоченного лица, а также печатью потенциального поставщика (при наличии).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скреплению подписью первого руководителя или уполномоченного лица, а также печатью потенциального поставщика (при наличии).</w:t>
      </w:r>
    </w:p>
    <w:bookmarkEnd w:id="330"/>
    <w:bookmarkStart w:name="z330" w:id="331"/>
    <w:p>
      <w:pPr>
        <w:spacing w:after="0"/>
        <w:ind w:left="0"/>
        <w:jc w:val="both"/>
      </w:pPr>
      <w:r>
        <w:rPr>
          <w:rFonts w:ascii="Times New Roman"/>
          <w:b w:val="false"/>
          <w:i w:val="false"/>
          <w:color w:val="000000"/>
          <w:sz w:val="28"/>
        </w:rPr>
        <w:t>
      74. 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bookmarkEnd w:id="331"/>
    <w:bookmarkStart w:name="z331" w:id="332"/>
    <w:p>
      <w:pPr>
        <w:spacing w:after="0"/>
        <w:ind w:left="0"/>
        <w:jc w:val="both"/>
      </w:pPr>
      <w:r>
        <w:rPr>
          <w:rFonts w:ascii="Times New Roman"/>
          <w:b w:val="false"/>
          <w:i w:val="false"/>
          <w:color w:val="000000"/>
          <w:sz w:val="28"/>
        </w:rPr>
        <w:t>
      75. Тендерная заявка запечатывается в конверт, в котором указываются наименование и юридический адрес потенциального поставщика. Конверт подлежит адресации заказчику или организатору закупа по адресу, указанному в тендерной документации, и содержит слова "Тендер по закупу________(указывается название тендера)" и "Не вскрывать до_______(указываются дата и время вскрытия конвертов, указанные в тендерной документации)".</w:t>
      </w:r>
    </w:p>
    <w:bookmarkEnd w:id="332"/>
    <w:bookmarkStart w:name="z332" w:id="333"/>
    <w:p>
      <w:pPr>
        <w:spacing w:after="0"/>
        <w:ind w:left="0"/>
        <w:jc w:val="left"/>
      </w:pPr>
      <w:r>
        <w:rPr>
          <w:rFonts w:ascii="Times New Roman"/>
          <w:b/>
          <w:i w:val="false"/>
          <w:color w:val="000000"/>
        </w:rPr>
        <w:t xml:space="preserve"> Параграф 3. Вскрытие конвертов с тендерными заявками</w:t>
      </w:r>
    </w:p>
    <w:bookmarkEnd w:id="333"/>
    <w:bookmarkStart w:name="z333" w:id="334"/>
    <w:p>
      <w:pPr>
        <w:spacing w:after="0"/>
        <w:ind w:left="0"/>
        <w:jc w:val="both"/>
      </w:pPr>
      <w:r>
        <w:rPr>
          <w:rFonts w:ascii="Times New Roman"/>
          <w:b w:val="false"/>
          <w:i w:val="false"/>
          <w:color w:val="000000"/>
          <w:sz w:val="28"/>
        </w:rPr>
        <w:t>
      76. Продолжительность времени между завершением приема тендерных заявок и началом вскрытия конвертов с тендерными заявками не превышает двух часов.</w:t>
      </w:r>
    </w:p>
    <w:bookmarkEnd w:id="334"/>
    <w:bookmarkStart w:name="z334" w:id="335"/>
    <w:p>
      <w:pPr>
        <w:spacing w:after="0"/>
        <w:ind w:left="0"/>
        <w:jc w:val="both"/>
      </w:pPr>
      <w:r>
        <w:rPr>
          <w:rFonts w:ascii="Times New Roman"/>
          <w:b w:val="false"/>
          <w:i w:val="false"/>
          <w:color w:val="000000"/>
          <w:sz w:val="28"/>
        </w:rPr>
        <w:t>
      77. Конверты с тендерными заявками вскрываются тендерной комиссией по времени и в месте, определенных тендерной документацией.</w:t>
      </w:r>
    </w:p>
    <w:bookmarkEnd w:id="335"/>
    <w:bookmarkStart w:name="z335" w:id="336"/>
    <w:p>
      <w:pPr>
        <w:spacing w:after="0"/>
        <w:ind w:left="0"/>
        <w:jc w:val="both"/>
      </w:pPr>
      <w:r>
        <w:rPr>
          <w:rFonts w:ascii="Times New Roman"/>
          <w:b w:val="false"/>
          <w:i w:val="false"/>
          <w:color w:val="000000"/>
          <w:sz w:val="28"/>
        </w:rPr>
        <w:t>
      78. В процедуре вскрытия конвертов с тендерными заявками могут присутствовать потенциальные поставщики либо их уполномоченные представители.</w:t>
      </w:r>
    </w:p>
    <w:bookmarkEnd w:id="336"/>
    <w:bookmarkStart w:name="z336" w:id="337"/>
    <w:p>
      <w:pPr>
        <w:spacing w:after="0"/>
        <w:ind w:left="0"/>
        <w:jc w:val="both"/>
      </w:pPr>
      <w:r>
        <w:rPr>
          <w:rFonts w:ascii="Times New Roman"/>
          <w:b w:val="false"/>
          <w:i w:val="false"/>
          <w:color w:val="000000"/>
          <w:sz w:val="28"/>
        </w:rPr>
        <w:t>
      79.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bookmarkEnd w:id="337"/>
    <w:bookmarkStart w:name="z337" w:id="338"/>
    <w:p>
      <w:pPr>
        <w:spacing w:after="0"/>
        <w:ind w:left="0"/>
        <w:jc w:val="left"/>
      </w:pPr>
      <w:r>
        <w:rPr>
          <w:rFonts w:ascii="Times New Roman"/>
          <w:b/>
          <w:i w:val="false"/>
          <w:color w:val="000000"/>
        </w:rPr>
        <w:t xml:space="preserve"> Параграф 4. Оценка и сопоставление тендерных заявок</w:t>
      </w:r>
    </w:p>
    <w:bookmarkEnd w:id="338"/>
    <w:bookmarkStart w:name="z338" w:id="339"/>
    <w:p>
      <w:pPr>
        <w:spacing w:after="0"/>
        <w:ind w:left="0"/>
        <w:jc w:val="both"/>
      </w:pPr>
      <w:r>
        <w:rPr>
          <w:rFonts w:ascii="Times New Roman"/>
          <w:b w:val="false"/>
          <w:i w:val="false"/>
          <w:color w:val="000000"/>
          <w:sz w:val="28"/>
        </w:rPr>
        <w:t>
      80. Тендерная комиссия осуществляет оценку и сопоставление тендерных заявок.</w:t>
      </w:r>
    </w:p>
    <w:bookmarkEnd w:id="339"/>
    <w:bookmarkStart w:name="z339" w:id="340"/>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интернет-ресурсе уполномоченного органа в области здравоохранения.</w:t>
      </w:r>
    </w:p>
    <w:bookmarkEnd w:id="340"/>
    <w:bookmarkStart w:name="z340" w:id="341"/>
    <w:p>
      <w:pPr>
        <w:spacing w:after="0"/>
        <w:ind w:left="0"/>
        <w:jc w:val="both"/>
      </w:pPr>
      <w:r>
        <w:rPr>
          <w:rFonts w:ascii="Times New Roman"/>
          <w:b w:val="false"/>
          <w:i w:val="false"/>
          <w:color w:val="000000"/>
          <w:sz w:val="28"/>
        </w:rPr>
        <w:t>
      81. Тендерная комиссия отклоняет тендерную заявку в целом или по лоту в случаях:</w:t>
      </w:r>
    </w:p>
    <w:bookmarkEnd w:id="341"/>
    <w:bookmarkStart w:name="z341" w:id="342"/>
    <w:p>
      <w:pPr>
        <w:spacing w:after="0"/>
        <w:ind w:left="0"/>
        <w:jc w:val="both"/>
      </w:pPr>
      <w:r>
        <w:rPr>
          <w:rFonts w:ascii="Times New Roman"/>
          <w:b w:val="false"/>
          <w:i w:val="false"/>
          <w:color w:val="000000"/>
          <w:sz w:val="28"/>
        </w:rPr>
        <w:t>
      1) непредставления гарантийного обеспечения тендерной заявки в соответствии с требованиями настоящих Правил;</w:t>
      </w:r>
    </w:p>
    <w:bookmarkEnd w:id="342"/>
    <w:bookmarkStart w:name="z342" w:id="343"/>
    <w:p>
      <w:pPr>
        <w:spacing w:after="0"/>
        <w:ind w:left="0"/>
        <w:jc w:val="both"/>
      </w:pPr>
      <w:r>
        <w:rPr>
          <w:rFonts w:ascii="Times New Roman"/>
          <w:b w:val="false"/>
          <w:i w:val="false"/>
          <w:color w:val="000000"/>
          <w:sz w:val="28"/>
        </w:rPr>
        <w:t>
      2)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bookmarkEnd w:id="343"/>
    <w:bookmarkStart w:name="z343" w:id="344"/>
    <w:p>
      <w:pPr>
        <w:spacing w:after="0"/>
        <w:ind w:left="0"/>
        <w:jc w:val="both"/>
      </w:pPr>
      <w:r>
        <w:rPr>
          <w:rFonts w:ascii="Times New Roman"/>
          <w:b w:val="false"/>
          <w:i w:val="false"/>
          <w:color w:val="000000"/>
          <w:sz w:val="28"/>
        </w:rPr>
        <w:t>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bookmarkEnd w:id="344"/>
    <w:bookmarkStart w:name="z344" w:id="345"/>
    <w:p>
      <w:pPr>
        <w:spacing w:after="0"/>
        <w:ind w:left="0"/>
        <w:jc w:val="both"/>
      </w:pPr>
      <w:r>
        <w:rPr>
          <w:rFonts w:ascii="Times New Roman"/>
          <w:b w:val="false"/>
          <w:i w:val="false"/>
          <w:color w:val="000000"/>
          <w:sz w:val="28"/>
        </w:rPr>
        <w:t>
      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bookmarkEnd w:id="345"/>
    <w:bookmarkStart w:name="z345" w:id="346"/>
    <w:p>
      <w:pPr>
        <w:spacing w:after="0"/>
        <w:ind w:left="0"/>
        <w:jc w:val="both"/>
      </w:pPr>
      <w:r>
        <w:rPr>
          <w:rFonts w:ascii="Times New Roman"/>
          <w:b w:val="false"/>
          <w:i w:val="false"/>
          <w:color w:val="000000"/>
          <w:sz w:val="28"/>
        </w:rPr>
        <w:t xml:space="preserve">
      5) непредставления копий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в случае отсутствия сведений в информационных системах государственных органов;</w:t>
      </w:r>
    </w:p>
    <w:bookmarkEnd w:id="346"/>
    <w:bookmarkStart w:name="z346" w:id="347"/>
    <w:p>
      <w:pPr>
        <w:spacing w:after="0"/>
        <w:ind w:left="0"/>
        <w:jc w:val="both"/>
      </w:pPr>
      <w:r>
        <w:rPr>
          <w:rFonts w:ascii="Times New Roman"/>
          <w:b w:val="false"/>
          <w:i w:val="false"/>
          <w:color w:val="000000"/>
          <w:sz w:val="28"/>
        </w:rPr>
        <w:t>
      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bookmarkEnd w:id="347"/>
    <w:bookmarkStart w:name="z347" w:id="348"/>
    <w:p>
      <w:pPr>
        <w:spacing w:after="0"/>
        <w:ind w:left="0"/>
        <w:jc w:val="both"/>
      </w:pPr>
      <w:r>
        <w:rPr>
          <w:rFonts w:ascii="Times New Roman"/>
          <w:b w:val="false"/>
          <w:i w:val="false"/>
          <w:color w:val="000000"/>
          <w:sz w:val="28"/>
        </w:rPr>
        <w:t>
      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bookmarkEnd w:id="348"/>
    <w:bookmarkStart w:name="z348" w:id="349"/>
    <w:p>
      <w:pPr>
        <w:spacing w:after="0"/>
        <w:ind w:left="0"/>
        <w:jc w:val="both"/>
      </w:pPr>
      <w:r>
        <w:rPr>
          <w:rFonts w:ascii="Times New Roman"/>
          <w:b w:val="false"/>
          <w:i w:val="false"/>
          <w:color w:val="000000"/>
          <w:sz w:val="28"/>
        </w:rPr>
        <w:t>
      8) непредставления подписанного оригинала справки банка об отсутствии просроченной задолженности согласно требованиям настоящих Правил;</w:t>
      </w:r>
    </w:p>
    <w:bookmarkEnd w:id="349"/>
    <w:bookmarkStart w:name="z349" w:id="350"/>
    <w:p>
      <w:pPr>
        <w:spacing w:after="0"/>
        <w:ind w:left="0"/>
        <w:jc w:val="both"/>
      </w:pPr>
      <w:r>
        <w:rPr>
          <w:rFonts w:ascii="Times New Roman"/>
          <w:b w:val="false"/>
          <w:i w:val="false"/>
          <w:color w:val="000000"/>
          <w:sz w:val="28"/>
        </w:rPr>
        <w:t>
      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bookmarkEnd w:id="350"/>
    <w:bookmarkStart w:name="z350" w:id="351"/>
    <w:p>
      <w:pPr>
        <w:spacing w:after="0"/>
        <w:ind w:left="0"/>
        <w:jc w:val="both"/>
      </w:pPr>
      <w:r>
        <w:rPr>
          <w:rFonts w:ascii="Times New Roman"/>
          <w:b w:val="false"/>
          <w:i w:val="false"/>
          <w:color w:val="000000"/>
          <w:sz w:val="28"/>
        </w:rPr>
        <w:t>
      10) непредставления сведений о квалификации по форме, утвержденной уполномоченным органом в области здравоохранения;</w:t>
      </w:r>
    </w:p>
    <w:bookmarkEnd w:id="351"/>
    <w:bookmarkStart w:name="z351" w:id="352"/>
    <w:p>
      <w:pPr>
        <w:spacing w:after="0"/>
        <w:ind w:left="0"/>
        <w:jc w:val="both"/>
      </w:pPr>
      <w:r>
        <w:rPr>
          <w:rFonts w:ascii="Times New Roman"/>
          <w:b w:val="false"/>
          <w:i w:val="false"/>
          <w:color w:val="000000"/>
          <w:sz w:val="28"/>
        </w:rPr>
        <w:t>
      11) непредставления технической спецификации в соответствии с требованиями настоящих Правил;</w:t>
      </w:r>
    </w:p>
    <w:bookmarkEnd w:id="352"/>
    <w:bookmarkStart w:name="z352" w:id="353"/>
    <w:p>
      <w:pPr>
        <w:spacing w:after="0"/>
        <w:ind w:left="0"/>
        <w:jc w:val="both"/>
      </w:pPr>
      <w:r>
        <w:rPr>
          <w:rFonts w:ascii="Times New Roman"/>
          <w:b w:val="false"/>
          <w:i w:val="false"/>
          <w:color w:val="000000"/>
          <w:sz w:val="28"/>
        </w:rPr>
        <w:t>
      12) представления потенциальным поставщиком технической спецификации, не соответствующей требованиям тендерной документации и настоящих Правил;</w:t>
      </w:r>
    </w:p>
    <w:bookmarkEnd w:id="353"/>
    <w:bookmarkStart w:name="z353" w:id="354"/>
    <w:p>
      <w:pPr>
        <w:spacing w:after="0"/>
        <w:ind w:left="0"/>
        <w:jc w:val="both"/>
      </w:pPr>
      <w:r>
        <w:rPr>
          <w:rFonts w:ascii="Times New Roman"/>
          <w:b w:val="false"/>
          <w:i w:val="false"/>
          <w:color w:val="000000"/>
          <w:sz w:val="28"/>
        </w:rPr>
        <w:t>
      13) установления факта представления недостоверной информации по квалификационным требованиям и требованиям к товарам и услугам приобретаемым в рамках настоящих Правил;</w:t>
      </w:r>
    </w:p>
    <w:bookmarkEnd w:id="354"/>
    <w:bookmarkStart w:name="z354" w:id="355"/>
    <w:p>
      <w:pPr>
        <w:spacing w:after="0"/>
        <w:ind w:left="0"/>
        <w:jc w:val="both"/>
      </w:pPr>
      <w:r>
        <w:rPr>
          <w:rFonts w:ascii="Times New Roman"/>
          <w:b w:val="false"/>
          <w:i w:val="false"/>
          <w:color w:val="000000"/>
          <w:sz w:val="28"/>
        </w:rPr>
        <w:t>
      14) применения процедуры банкротства, ликвидации и (или) наличия в перечне недобросовестных поставщиков;</w:t>
      </w:r>
    </w:p>
    <w:bookmarkEnd w:id="355"/>
    <w:bookmarkStart w:name="z355" w:id="356"/>
    <w:p>
      <w:pPr>
        <w:spacing w:after="0"/>
        <w:ind w:left="0"/>
        <w:jc w:val="both"/>
      </w:pPr>
      <w:r>
        <w:rPr>
          <w:rFonts w:ascii="Times New Roman"/>
          <w:b w:val="false"/>
          <w:i w:val="false"/>
          <w:color w:val="000000"/>
          <w:sz w:val="28"/>
        </w:rPr>
        <w:t>
      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bookmarkEnd w:id="356"/>
    <w:bookmarkStart w:name="z356" w:id="357"/>
    <w:p>
      <w:pPr>
        <w:spacing w:after="0"/>
        <w:ind w:left="0"/>
        <w:jc w:val="both"/>
      </w:pPr>
      <w:r>
        <w:rPr>
          <w:rFonts w:ascii="Times New Roman"/>
          <w:b w:val="false"/>
          <w:i w:val="false"/>
          <w:color w:val="000000"/>
          <w:sz w:val="28"/>
        </w:rPr>
        <w:t>
      16) непредставления при необходимости копии акта санитарно-эпидемиологического обследования о наличии "холодовой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bookmarkEnd w:id="357"/>
    <w:bookmarkStart w:name="z357" w:id="358"/>
    <w:p>
      <w:pPr>
        <w:spacing w:after="0"/>
        <w:ind w:left="0"/>
        <w:jc w:val="both"/>
      </w:pPr>
      <w:r>
        <w:rPr>
          <w:rFonts w:ascii="Times New Roman"/>
          <w:b w:val="false"/>
          <w:i w:val="false"/>
          <w:color w:val="000000"/>
          <w:sz w:val="28"/>
        </w:rPr>
        <w:t>
      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bookmarkEnd w:id="358"/>
    <w:bookmarkStart w:name="z358" w:id="359"/>
    <w:p>
      <w:pPr>
        <w:spacing w:after="0"/>
        <w:ind w:left="0"/>
        <w:jc w:val="both"/>
      </w:pPr>
      <w:r>
        <w:rPr>
          <w:rFonts w:ascii="Times New Roman"/>
          <w:b w:val="false"/>
          <w:i w:val="false"/>
          <w:color w:val="000000"/>
          <w:sz w:val="28"/>
        </w:rPr>
        <w:t>
      18) несоответствия требованиям пункта 17 настоящих Правил, за исключением случаев, предусмотренных пунктом 18 настоящих Правил;</w:t>
      </w:r>
    </w:p>
    <w:bookmarkEnd w:id="359"/>
    <w:bookmarkStart w:name="z359" w:id="360"/>
    <w:p>
      <w:pPr>
        <w:spacing w:after="0"/>
        <w:ind w:left="0"/>
        <w:jc w:val="both"/>
      </w:pPr>
      <w:r>
        <w:rPr>
          <w:rFonts w:ascii="Times New Roman"/>
          <w:b w:val="false"/>
          <w:i w:val="false"/>
          <w:color w:val="000000"/>
          <w:sz w:val="28"/>
        </w:rPr>
        <w:t>
      19) установленных пунктами 26, 33 настоящих Правил;</w:t>
      </w:r>
    </w:p>
    <w:bookmarkEnd w:id="360"/>
    <w:bookmarkStart w:name="z360" w:id="361"/>
    <w:p>
      <w:pPr>
        <w:spacing w:after="0"/>
        <w:ind w:left="0"/>
        <w:jc w:val="both"/>
      </w:pPr>
      <w:r>
        <w:rPr>
          <w:rFonts w:ascii="Times New Roman"/>
          <w:b w:val="false"/>
          <w:i w:val="false"/>
          <w:color w:val="000000"/>
          <w:sz w:val="28"/>
        </w:rPr>
        <w:t>
      20) если тендерная заявка имеет более короткий срок действия, чем указано в условиях тендерной документации;</w:t>
      </w:r>
    </w:p>
    <w:bookmarkEnd w:id="361"/>
    <w:bookmarkStart w:name="z361" w:id="362"/>
    <w:p>
      <w:pPr>
        <w:spacing w:after="0"/>
        <w:ind w:left="0"/>
        <w:jc w:val="both"/>
      </w:pPr>
      <w:r>
        <w:rPr>
          <w:rFonts w:ascii="Times New Roman"/>
          <w:b w:val="false"/>
          <w:i w:val="false"/>
          <w:color w:val="000000"/>
          <w:sz w:val="28"/>
        </w:rPr>
        <w:t>
      21) если не представлена либо представлена неподписанная таблица цен;</w:t>
      </w:r>
    </w:p>
    <w:bookmarkEnd w:id="362"/>
    <w:bookmarkStart w:name="z362" w:id="363"/>
    <w:p>
      <w:pPr>
        <w:spacing w:after="0"/>
        <w:ind w:left="0"/>
        <w:jc w:val="both"/>
      </w:pPr>
      <w:r>
        <w:rPr>
          <w:rFonts w:ascii="Times New Roman"/>
          <w:b w:val="false"/>
          <w:i w:val="false"/>
          <w:color w:val="000000"/>
          <w:sz w:val="28"/>
        </w:rPr>
        <w:t>
      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bookmarkEnd w:id="363"/>
    <w:bookmarkStart w:name="z363" w:id="364"/>
    <w:p>
      <w:pPr>
        <w:spacing w:after="0"/>
        <w:ind w:left="0"/>
        <w:jc w:val="both"/>
      </w:pPr>
      <w:r>
        <w:rPr>
          <w:rFonts w:ascii="Times New Roman"/>
          <w:b w:val="false"/>
          <w:i w:val="false"/>
          <w:color w:val="000000"/>
          <w:sz w:val="28"/>
        </w:rPr>
        <w:t>
      23) представления тендерной заявки в непрошитом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bookmarkEnd w:id="364"/>
    <w:bookmarkStart w:name="z364" w:id="365"/>
    <w:p>
      <w:pPr>
        <w:spacing w:after="0"/>
        <w:ind w:left="0"/>
        <w:jc w:val="both"/>
      </w:pPr>
      <w:r>
        <w:rPr>
          <w:rFonts w:ascii="Times New Roman"/>
          <w:b w:val="false"/>
          <w:i w:val="false"/>
          <w:color w:val="000000"/>
          <w:sz w:val="28"/>
        </w:rPr>
        <w:t>
      24) несоответствия потенциального поставщика и (или) соисполнителя предъявляемым квалификационным требованиям;</w:t>
      </w:r>
    </w:p>
    <w:bookmarkEnd w:id="365"/>
    <w:bookmarkStart w:name="z365" w:id="366"/>
    <w:p>
      <w:pPr>
        <w:spacing w:after="0"/>
        <w:ind w:left="0"/>
        <w:jc w:val="both"/>
      </w:pPr>
      <w:r>
        <w:rPr>
          <w:rFonts w:ascii="Times New Roman"/>
          <w:b w:val="false"/>
          <w:i w:val="false"/>
          <w:color w:val="000000"/>
          <w:sz w:val="28"/>
        </w:rPr>
        <w:t>
      25) непредставления информации об отсутствии аффилированности в соответствии с пунктом 9 настоящих Правил;</w:t>
      </w:r>
    </w:p>
    <w:bookmarkEnd w:id="366"/>
    <w:bookmarkStart w:name="z366" w:id="367"/>
    <w:p>
      <w:pPr>
        <w:spacing w:after="0"/>
        <w:ind w:left="0"/>
        <w:jc w:val="both"/>
      </w:pPr>
      <w:r>
        <w:rPr>
          <w:rFonts w:ascii="Times New Roman"/>
          <w:b w:val="false"/>
          <w:i w:val="false"/>
          <w:color w:val="000000"/>
          <w:sz w:val="28"/>
        </w:rPr>
        <w:t>
      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bookmarkEnd w:id="367"/>
    <w:bookmarkStart w:name="z367" w:id="368"/>
    <w:p>
      <w:pPr>
        <w:spacing w:after="0"/>
        <w:ind w:left="0"/>
        <w:jc w:val="both"/>
      </w:pPr>
      <w:r>
        <w:rPr>
          <w:rFonts w:ascii="Times New Roman"/>
          <w:b w:val="false"/>
          <w:i w:val="false"/>
          <w:color w:val="000000"/>
          <w:sz w:val="28"/>
        </w:rPr>
        <w:t>
      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bookmarkEnd w:id="368"/>
    <w:bookmarkStart w:name="z368" w:id="369"/>
    <w:p>
      <w:pPr>
        <w:spacing w:after="0"/>
        <w:ind w:left="0"/>
        <w:jc w:val="both"/>
      </w:pPr>
      <w:r>
        <w:rPr>
          <w:rFonts w:ascii="Times New Roman"/>
          <w:b w:val="false"/>
          <w:i w:val="false"/>
          <w:color w:val="000000"/>
          <w:sz w:val="28"/>
        </w:rPr>
        <w:t>
      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70"/>
    <w:p>
      <w:pPr>
        <w:spacing w:after="0"/>
        <w:ind w:left="0"/>
        <w:jc w:val="both"/>
      </w:pPr>
      <w:r>
        <w:rPr>
          <w:rFonts w:ascii="Times New Roman"/>
          <w:b w:val="false"/>
          <w:i w:val="false"/>
          <w:color w:val="000000"/>
          <w:sz w:val="28"/>
        </w:rPr>
        <w:t>
      82.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bookmarkEnd w:id="370"/>
    <w:bookmarkStart w:name="z370" w:id="371"/>
    <w:p>
      <w:pPr>
        <w:spacing w:after="0"/>
        <w:ind w:left="0"/>
        <w:jc w:val="both"/>
      </w:pPr>
      <w:r>
        <w:rPr>
          <w:rFonts w:ascii="Times New Roman"/>
          <w:b w:val="false"/>
          <w:i w:val="false"/>
          <w:color w:val="000000"/>
          <w:sz w:val="28"/>
        </w:rPr>
        <w:t>
      83.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bookmarkEnd w:id="371"/>
    <w:bookmarkStart w:name="z371" w:id="372"/>
    <w:p>
      <w:pPr>
        <w:spacing w:after="0"/>
        <w:ind w:left="0"/>
        <w:jc w:val="both"/>
      </w:pPr>
      <w:r>
        <w:rPr>
          <w:rFonts w:ascii="Times New Roman"/>
          <w:b w:val="false"/>
          <w:i w:val="false"/>
          <w:color w:val="000000"/>
          <w:sz w:val="28"/>
        </w:rPr>
        <w:t>
      84. Закуп способом тендера или его какой-либо лот признаются несостоявшимися по одному из следующих оснований:</w:t>
      </w:r>
    </w:p>
    <w:bookmarkEnd w:id="372"/>
    <w:bookmarkStart w:name="z372" w:id="373"/>
    <w:p>
      <w:pPr>
        <w:spacing w:after="0"/>
        <w:ind w:left="0"/>
        <w:jc w:val="both"/>
      </w:pPr>
      <w:r>
        <w:rPr>
          <w:rFonts w:ascii="Times New Roman"/>
          <w:b w:val="false"/>
          <w:i w:val="false"/>
          <w:color w:val="000000"/>
          <w:sz w:val="28"/>
        </w:rPr>
        <w:t>
      1) отсутствия представленных тендерных заявок;</w:t>
      </w:r>
    </w:p>
    <w:bookmarkEnd w:id="373"/>
    <w:bookmarkStart w:name="z373" w:id="374"/>
    <w:p>
      <w:pPr>
        <w:spacing w:after="0"/>
        <w:ind w:left="0"/>
        <w:jc w:val="both"/>
      </w:pPr>
      <w:r>
        <w:rPr>
          <w:rFonts w:ascii="Times New Roman"/>
          <w:b w:val="false"/>
          <w:i w:val="false"/>
          <w:color w:val="000000"/>
          <w:sz w:val="28"/>
        </w:rPr>
        <w:t>
      2) представления менее двух тендерных заявок;</w:t>
      </w:r>
    </w:p>
    <w:bookmarkEnd w:id="374"/>
    <w:bookmarkStart w:name="z374" w:id="375"/>
    <w:p>
      <w:pPr>
        <w:spacing w:after="0"/>
        <w:ind w:left="0"/>
        <w:jc w:val="both"/>
      </w:pPr>
      <w:r>
        <w:rPr>
          <w:rFonts w:ascii="Times New Roman"/>
          <w:b w:val="false"/>
          <w:i w:val="false"/>
          <w:color w:val="000000"/>
          <w:sz w:val="28"/>
        </w:rPr>
        <w:t>
      3) если не допущен ни один потенциальный поставщик;</w:t>
      </w:r>
    </w:p>
    <w:bookmarkEnd w:id="375"/>
    <w:bookmarkStart w:name="z375" w:id="376"/>
    <w:p>
      <w:pPr>
        <w:spacing w:after="0"/>
        <w:ind w:left="0"/>
        <w:jc w:val="both"/>
      </w:pPr>
      <w:r>
        <w:rPr>
          <w:rFonts w:ascii="Times New Roman"/>
          <w:b w:val="false"/>
          <w:i w:val="false"/>
          <w:color w:val="000000"/>
          <w:sz w:val="28"/>
        </w:rPr>
        <w:t>
      4) если допущен один потенциальный поставщик.</w:t>
      </w:r>
    </w:p>
    <w:bookmarkEnd w:id="376"/>
    <w:bookmarkStart w:name="z376" w:id="377"/>
    <w:p>
      <w:pPr>
        <w:spacing w:after="0"/>
        <w:ind w:left="0"/>
        <w:jc w:val="both"/>
      </w:pPr>
      <w:r>
        <w:rPr>
          <w:rFonts w:ascii="Times New Roman"/>
          <w:b w:val="false"/>
          <w:i w:val="false"/>
          <w:color w:val="000000"/>
          <w:sz w:val="28"/>
        </w:rPr>
        <w:t>
      85. Победитель тендера определяется на основе наименьшей цены.</w:t>
      </w:r>
    </w:p>
    <w:bookmarkEnd w:id="377"/>
    <w:bookmarkStart w:name="z377" w:id="378"/>
    <w:p>
      <w:pPr>
        <w:spacing w:after="0"/>
        <w:ind w:left="0"/>
        <w:jc w:val="left"/>
      </w:pPr>
      <w:r>
        <w:rPr>
          <w:rFonts w:ascii="Times New Roman"/>
          <w:b/>
          <w:i w:val="false"/>
          <w:color w:val="000000"/>
        </w:rPr>
        <w:t xml:space="preserve"> Параграф 5. Подведение итогов тендера</w:t>
      </w:r>
    </w:p>
    <w:bookmarkEnd w:id="378"/>
    <w:bookmarkStart w:name="z378" w:id="379"/>
    <w:p>
      <w:pPr>
        <w:spacing w:after="0"/>
        <w:ind w:left="0"/>
        <w:jc w:val="both"/>
      </w:pPr>
      <w:r>
        <w:rPr>
          <w:rFonts w:ascii="Times New Roman"/>
          <w:b w:val="false"/>
          <w:i w:val="false"/>
          <w:color w:val="000000"/>
          <w:sz w:val="28"/>
        </w:rPr>
        <w:t>
      86.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bookmarkEnd w:id="379"/>
    <w:bookmarkStart w:name="z379" w:id="380"/>
    <w:p>
      <w:pPr>
        <w:spacing w:after="0"/>
        <w:ind w:left="0"/>
        <w:jc w:val="both"/>
      </w:pPr>
      <w:r>
        <w:rPr>
          <w:rFonts w:ascii="Times New Roman"/>
          <w:b w:val="false"/>
          <w:i w:val="false"/>
          <w:color w:val="000000"/>
          <w:sz w:val="28"/>
        </w:rPr>
        <w:t>
      1) наименования и краткое описание товаров или фармацевтических услуг;</w:t>
      </w:r>
    </w:p>
    <w:bookmarkEnd w:id="380"/>
    <w:bookmarkStart w:name="z380" w:id="381"/>
    <w:p>
      <w:pPr>
        <w:spacing w:after="0"/>
        <w:ind w:left="0"/>
        <w:jc w:val="both"/>
      </w:pPr>
      <w:r>
        <w:rPr>
          <w:rFonts w:ascii="Times New Roman"/>
          <w:b w:val="false"/>
          <w:i w:val="false"/>
          <w:color w:val="000000"/>
          <w:sz w:val="28"/>
        </w:rPr>
        <w:t>
      2) сумма закупа;</w:t>
      </w:r>
    </w:p>
    <w:bookmarkEnd w:id="381"/>
    <w:bookmarkStart w:name="z381" w:id="382"/>
    <w:p>
      <w:pPr>
        <w:spacing w:after="0"/>
        <w:ind w:left="0"/>
        <w:jc w:val="both"/>
      </w:pPr>
      <w:r>
        <w:rPr>
          <w:rFonts w:ascii="Times New Roman"/>
          <w:b w:val="false"/>
          <w:i w:val="false"/>
          <w:color w:val="000000"/>
          <w:sz w:val="28"/>
        </w:rPr>
        <w:t>
      3) наименования, местонахождение и квалификационные данные потенциальных поставщиков, представивших тендерные заявки;</w:t>
      </w:r>
    </w:p>
    <w:bookmarkEnd w:id="382"/>
    <w:bookmarkStart w:name="z382" w:id="383"/>
    <w:p>
      <w:pPr>
        <w:spacing w:after="0"/>
        <w:ind w:left="0"/>
        <w:jc w:val="both"/>
      </w:pPr>
      <w:r>
        <w:rPr>
          <w:rFonts w:ascii="Times New Roman"/>
          <w:b w:val="false"/>
          <w:i w:val="false"/>
          <w:color w:val="000000"/>
          <w:sz w:val="28"/>
        </w:rPr>
        <w:t>
      4) цена и другие условия каждой тендерной заявки в соответствии с тендерной документацией;</w:t>
      </w:r>
    </w:p>
    <w:bookmarkEnd w:id="383"/>
    <w:bookmarkStart w:name="z383" w:id="384"/>
    <w:p>
      <w:pPr>
        <w:spacing w:after="0"/>
        <w:ind w:left="0"/>
        <w:jc w:val="both"/>
      </w:pPr>
      <w:r>
        <w:rPr>
          <w:rFonts w:ascii="Times New Roman"/>
          <w:b w:val="false"/>
          <w:i w:val="false"/>
          <w:color w:val="000000"/>
          <w:sz w:val="28"/>
        </w:rPr>
        <w:t>
      5) изложение оценки и сопоставления тендерных заявок;</w:t>
      </w:r>
    </w:p>
    <w:bookmarkEnd w:id="384"/>
    <w:bookmarkStart w:name="z384" w:id="385"/>
    <w:p>
      <w:pPr>
        <w:spacing w:after="0"/>
        <w:ind w:left="0"/>
        <w:jc w:val="both"/>
      </w:pPr>
      <w:r>
        <w:rPr>
          <w:rFonts w:ascii="Times New Roman"/>
          <w:b w:val="false"/>
          <w:i w:val="false"/>
          <w:color w:val="000000"/>
          <w:sz w:val="28"/>
        </w:rPr>
        <w:t>
      6) основания отклонения тендерных заявок;</w:t>
      </w:r>
    </w:p>
    <w:bookmarkEnd w:id="385"/>
    <w:bookmarkStart w:name="z385" w:id="386"/>
    <w:p>
      <w:pPr>
        <w:spacing w:after="0"/>
        <w:ind w:left="0"/>
        <w:jc w:val="both"/>
      </w:pPr>
      <w:r>
        <w:rPr>
          <w:rFonts w:ascii="Times New Roman"/>
          <w:b w:val="false"/>
          <w:i w:val="false"/>
          <w:color w:val="000000"/>
          <w:sz w:val="28"/>
        </w:rPr>
        <w:t>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bookmarkEnd w:id="386"/>
    <w:bookmarkStart w:name="z386" w:id="387"/>
    <w:p>
      <w:pPr>
        <w:spacing w:after="0"/>
        <w:ind w:left="0"/>
        <w:jc w:val="both"/>
      </w:pPr>
      <w:r>
        <w:rPr>
          <w:rFonts w:ascii="Times New Roman"/>
          <w:b w:val="false"/>
          <w:i w:val="false"/>
          <w:color w:val="000000"/>
          <w:sz w:val="28"/>
        </w:rPr>
        <w:t>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bookmarkEnd w:id="387"/>
    <w:bookmarkStart w:name="z387" w:id="388"/>
    <w:p>
      <w:pPr>
        <w:spacing w:after="0"/>
        <w:ind w:left="0"/>
        <w:jc w:val="both"/>
      </w:pPr>
      <w:r>
        <w:rPr>
          <w:rFonts w:ascii="Times New Roman"/>
          <w:b w:val="false"/>
          <w:i w:val="false"/>
          <w:color w:val="000000"/>
          <w:sz w:val="28"/>
        </w:rPr>
        <w:t>
      9) основания, если победитель тендера не определен;</w:t>
      </w:r>
    </w:p>
    <w:bookmarkEnd w:id="388"/>
    <w:bookmarkStart w:name="z388" w:id="389"/>
    <w:p>
      <w:pPr>
        <w:spacing w:after="0"/>
        <w:ind w:left="0"/>
        <w:jc w:val="both"/>
      </w:pPr>
      <w:r>
        <w:rPr>
          <w:rFonts w:ascii="Times New Roman"/>
          <w:b w:val="false"/>
          <w:i w:val="false"/>
          <w:color w:val="000000"/>
          <w:sz w:val="28"/>
        </w:rPr>
        <w:t>
      10) срок, в течение которого надлежит заключить договор закупа;</w:t>
      </w:r>
    </w:p>
    <w:bookmarkEnd w:id="389"/>
    <w:bookmarkStart w:name="z389" w:id="390"/>
    <w:p>
      <w:pPr>
        <w:spacing w:after="0"/>
        <w:ind w:left="0"/>
        <w:jc w:val="both"/>
      </w:pPr>
      <w:r>
        <w:rPr>
          <w:rFonts w:ascii="Times New Roman"/>
          <w:b w:val="false"/>
          <w:i w:val="false"/>
          <w:color w:val="000000"/>
          <w:sz w:val="28"/>
        </w:rPr>
        <w:t>
      11) информация о привлечении экспертной комиссии.</w:t>
      </w:r>
    </w:p>
    <w:bookmarkEnd w:id="390"/>
    <w:bookmarkStart w:name="z390" w:id="391"/>
    <w:p>
      <w:pPr>
        <w:spacing w:after="0"/>
        <w:ind w:left="0"/>
        <w:jc w:val="both"/>
      </w:pPr>
      <w:r>
        <w:rPr>
          <w:rFonts w:ascii="Times New Roman"/>
          <w:b w:val="false"/>
          <w:i w:val="false"/>
          <w:color w:val="000000"/>
          <w:sz w:val="28"/>
        </w:rPr>
        <w:t>
      87.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bookmarkEnd w:id="391"/>
    <w:bookmarkStart w:name="z391" w:id="392"/>
    <w:p>
      <w:pPr>
        <w:spacing w:after="0"/>
        <w:ind w:left="0"/>
        <w:jc w:val="both"/>
      </w:pPr>
      <w:r>
        <w:rPr>
          <w:rFonts w:ascii="Times New Roman"/>
          <w:b w:val="false"/>
          <w:i w:val="false"/>
          <w:color w:val="000000"/>
          <w:sz w:val="28"/>
        </w:rPr>
        <w:t>
      88. Протокол об итогах тендера размещается на интернет-ресурсе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товаров победителя.</w:t>
      </w:r>
    </w:p>
    <w:bookmarkEnd w:id="392"/>
    <w:bookmarkStart w:name="z392" w:id="393"/>
    <w:p>
      <w:pPr>
        <w:spacing w:after="0"/>
        <w:ind w:left="0"/>
        <w:jc w:val="left"/>
      </w:pPr>
      <w:r>
        <w:rPr>
          <w:rFonts w:ascii="Times New Roman"/>
          <w:b/>
          <w:i w:val="false"/>
          <w:color w:val="000000"/>
        </w:rPr>
        <w:t xml:space="preserve"> Параграф 6. Заключение договора закупа или договора на оказание фармацевтических услуг</w:t>
      </w:r>
    </w:p>
    <w:bookmarkEnd w:id="393"/>
    <w:bookmarkStart w:name="z393" w:id="394"/>
    <w:p>
      <w:pPr>
        <w:spacing w:after="0"/>
        <w:ind w:left="0"/>
        <w:jc w:val="both"/>
      </w:pPr>
      <w:r>
        <w:rPr>
          <w:rFonts w:ascii="Times New Roman"/>
          <w:b w:val="false"/>
          <w:i w:val="false"/>
          <w:color w:val="000000"/>
          <w:sz w:val="28"/>
        </w:rPr>
        <w:t>
      89.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bookmarkEnd w:id="394"/>
    <w:bookmarkStart w:name="z394" w:id="395"/>
    <w:p>
      <w:pPr>
        <w:spacing w:after="0"/>
        <w:ind w:left="0"/>
        <w:jc w:val="both"/>
      </w:pPr>
      <w:r>
        <w:rPr>
          <w:rFonts w:ascii="Times New Roman"/>
          <w:b w:val="false"/>
          <w:i w:val="false"/>
          <w:color w:val="000000"/>
          <w:sz w:val="28"/>
        </w:rPr>
        <w:t>
      90.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bookmarkEnd w:id="395"/>
    <w:bookmarkStart w:name="z395" w:id="396"/>
    <w:p>
      <w:pPr>
        <w:spacing w:after="0"/>
        <w:ind w:left="0"/>
        <w:jc w:val="both"/>
      </w:pPr>
      <w:r>
        <w:rPr>
          <w:rFonts w:ascii="Times New Roman"/>
          <w:b w:val="false"/>
          <w:i w:val="false"/>
          <w:color w:val="000000"/>
          <w:sz w:val="28"/>
        </w:rPr>
        <w:t>
      91.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bookmarkEnd w:id="396"/>
    <w:bookmarkStart w:name="z396" w:id="397"/>
    <w:p>
      <w:pPr>
        <w:spacing w:after="0"/>
        <w:ind w:left="0"/>
        <w:jc w:val="both"/>
      </w:pPr>
      <w:r>
        <w:rPr>
          <w:rFonts w:ascii="Times New Roman"/>
          <w:b w:val="false"/>
          <w:i w:val="false"/>
          <w:color w:val="000000"/>
          <w:sz w:val="28"/>
        </w:rPr>
        <w:t>
      92.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bookmarkEnd w:id="397"/>
    <w:bookmarkStart w:name="z397" w:id="398"/>
    <w:p>
      <w:pPr>
        <w:spacing w:after="0"/>
        <w:ind w:left="0"/>
        <w:jc w:val="both"/>
      </w:pPr>
      <w:r>
        <w:rPr>
          <w:rFonts w:ascii="Times New Roman"/>
          <w:b w:val="false"/>
          <w:i w:val="false"/>
          <w:color w:val="000000"/>
          <w:sz w:val="28"/>
        </w:rPr>
        <w:t>
      93.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bookmarkEnd w:id="398"/>
    <w:bookmarkStart w:name="z398" w:id="399"/>
    <w:p>
      <w:pPr>
        <w:spacing w:after="0"/>
        <w:ind w:left="0"/>
        <w:jc w:val="both"/>
      </w:pPr>
      <w:r>
        <w:rPr>
          <w:rFonts w:ascii="Times New Roman"/>
          <w:b w:val="false"/>
          <w:i w:val="false"/>
          <w:color w:val="000000"/>
          <w:sz w:val="28"/>
        </w:rPr>
        <w:t>
      94.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bookmarkEnd w:id="399"/>
    <w:bookmarkStart w:name="z399" w:id="400"/>
    <w:p>
      <w:pPr>
        <w:spacing w:after="0"/>
        <w:ind w:left="0"/>
        <w:jc w:val="both"/>
      </w:pPr>
      <w:r>
        <w:rPr>
          <w:rFonts w:ascii="Times New Roman"/>
          <w:b w:val="false"/>
          <w:i w:val="false"/>
          <w:color w:val="000000"/>
          <w:sz w:val="28"/>
        </w:rPr>
        <w:t>
      1) по взаимному согласию сторон в части уменьшения цены на товары и соответственно цены договора;</w:t>
      </w:r>
    </w:p>
    <w:bookmarkEnd w:id="400"/>
    <w:bookmarkStart w:name="z400" w:id="401"/>
    <w:p>
      <w:pPr>
        <w:spacing w:after="0"/>
        <w:ind w:left="0"/>
        <w:jc w:val="both"/>
      </w:pPr>
      <w:r>
        <w:rPr>
          <w:rFonts w:ascii="Times New Roman"/>
          <w:b w:val="false"/>
          <w:i w:val="false"/>
          <w:color w:val="000000"/>
          <w:sz w:val="28"/>
        </w:rPr>
        <w:t>
      2) по взаимному согласию сторон в части уменьшения объема товаров, фармацевтических услуг.</w:t>
      </w:r>
    </w:p>
    <w:bookmarkEnd w:id="401"/>
    <w:bookmarkStart w:name="z401" w:id="402"/>
    <w:p>
      <w:pPr>
        <w:spacing w:after="0"/>
        <w:ind w:left="0"/>
        <w:jc w:val="both"/>
      </w:pPr>
      <w:r>
        <w:rPr>
          <w:rFonts w:ascii="Times New Roman"/>
          <w:b w:val="false"/>
          <w:i w:val="false"/>
          <w:color w:val="000000"/>
          <w:sz w:val="28"/>
        </w:rPr>
        <w:t>
      95.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bookmarkEnd w:id="402"/>
    <w:bookmarkStart w:name="z402" w:id="403"/>
    <w:p>
      <w:pPr>
        <w:spacing w:after="0"/>
        <w:ind w:left="0"/>
        <w:jc w:val="left"/>
      </w:pPr>
      <w:r>
        <w:rPr>
          <w:rFonts w:ascii="Times New Roman"/>
          <w:b/>
          <w:i w:val="false"/>
          <w:color w:val="000000"/>
        </w:rPr>
        <w:t xml:space="preserve"> Параграф 7. Гарантийное обеспечение исполнения договора</w:t>
      </w:r>
    </w:p>
    <w:bookmarkEnd w:id="403"/>
    <w:bookmarkStart w:name="z403" w:id="404"/>
    <w:p>
      <w:pPr>
        <w:spacing w:after="0"/>
        <w:ind w:left="0"/>
        <w:jc w:val="both"/>
      </w:pPr>
      <w:r>
        <w:rPr>
          <w:rFonts w:ascii="Times New Roman"/>
          <w:b w:val="false"/>
          <w:i w:val="false"/>
          <w:color w:val="000000"/>
          <w:sz w:val="28"/>
        </w:rPr>
        <w:t>
      96.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bookmarkEnd w:id="404"/>
    <w:bookmarkStart w:name="z404" w:id="405"/>
    <w:p>
      <w:pPr>
        <w:spacing w:after="0"/>
        <w:ind w:left="0"/>
        <w:jc w:val="both"/>
      </w:pPr>
      <w:r>
        <w:rPr>
          <w:rFonts w:ascii="Times New Roman"/>
          <w:b w:val="false"/>
          <w:i w:val="false"/>
          <w:color w:val="000000"/>
          <w:sz w:val="28"/>
        </w:rPr>
        <w:t>
      97. Гарантийное обеспечение составляет три процента от цены договора закупа или договора на оказание фармацевтических услуг и представляется в виде:</w:t>
      </w:r>
    </w:p>
    <w:bookmarkEnd w:id="405"/>
    <w:bookmarkStart w:name="z405" w:id="406"/>
    <w:p>
      <w:pPr>
        <w:spacing w:after="0"/>
        <w:ind w:left="0"/>
        <w:jc w:val="both"/>
      </w:pPr>
      <w:r>
        <w:rPr>
          <w:rFonts w:ascii="Times New Roman"/>
          <w:b w:val="false"/>
          <w:i w:val="false"/>
          <w:color w:val="000000"/>
          <w:sz w:val="28"/>
        </w:rPr>
        <w:t>
      1) гарантийного взноса в виде денежных средств, размещаемых в обслуживающем банке заказчика;</w:t>
      </w:r>
    </w:p>
    <w:bookmarkEnd w:id="406"/>
    <w:bookmarkStart w:name="z406" w:id="407"/>
    <w:p>
      <w:pPr>
        <w:spacing w:after="0"/>
        <w:ind w:left="0"/>
        <w:jc w:val="both"/>
      </w:pPr>
      <w:r>
        <w:rPr>
          <w:rFonts w:ascii="Times New Roman"/>
          <w:b w:val="false"/>
          <w:i w:val="false"/>
          <w:color w:val="000000"/>
          <w:sz w:val="28"/>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bookmarkEnd w:id="407"/>
    <w:bookmarkStart w:name="z407" w:id="408"/>
    <w:p>
      <w:pPr>
        <w:spacing w:after="0"/>
        <w:ind w:left="0"/>
        <w:jc w:val="both"/>
      </w:pPr>
      <w:r>
        <w:rPr>
          <w:rFonts w:ascii="Times New Roman"/>
          <w:b w:val="false"/>
          <w:i w:val="false"/>
          <w:color w:val="000000"/>
          <w:sz w:val="28"/>
        </w:rPr>
        <w:t>
      98. Гарантийное обеспечение в виде гарантийного взноса денежных средств вносится потенциальным поставщиком на соответствующий счет заказчика.</w:t>
      </w:r>
    </w:p>
    <w:bookmarkEnd w:id="408"/>
    <w:bookmarkStart w:name="z408" w:id="409"/>
    <w:p>
      <w:pPr>
        <w:spacing w:after="0"/>
        <w:ind w:left="0"/>
        <w:jc w:val="both"/>
      </w:pPr>
      <w:r>
        <w:rPr>
          <w:rFonts w:ascii="Times New Roman"/>
          <w:b w:val="false"/>
          <w:i w:val="false"/>
          <w:color w:val="000000"/>
          <w:sz w:val="28"/>
        </w:rPr>
        <w:t>
      99.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bookmarkEnd w:id="409"/>
    <w:bookmarkStart w:name="z409" w:id="410"/>
    <w:p>
      <w:pPr>
        <w:spacing w:after="0"/>
        <w:ind w:left="0"/>
        <w:jc w:val="both"/>
      </w:pPr>
      <w:r>
        <w:rPr>
          <w:rFonts w:ascii="Times New Roman"/>
          <w:b w:val="false"/>
          <w:i w:val="false"/>
          <w:color w:val="000000"/>
          <w:sz w:val="28"/>
        </w:rPr>
        <w:t>
      100.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bookmarkEnd w:id="410"/>
    <w:bookmarkStart w:name="z410" w:id="411"/>
    <w:p>
      <w:pPr>
        <w:spacing w:after="0"/>
        <w:ind w:left="0"/>
        <w:jc w:val="both"/>
      </w:pPr>
      <w:r>
        <w:rPr>
          <w:rFonts w:ascii="Times New Roman"/>
          <w:b w:val="false"/>
          <w:i w:val="false"/>
          <w:color w:val="000000"/>
          <w:sz w:val="28"/>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bookmarkEnd w:id="411"/>
    <w:bookmarkStart w:name="z411" w:id="412"/>
    <w:p>
      <w:pPr>
        <w:spacing w:after="0"/>
        <w:ind w:left="0"/>
        <w:jc w:val="both"/>
      </w:pPr>
      <w:r>
        <w:rPr>
          <w:rFonts w:ascii="Times New Roman"/>
          <w:b w:val="false"/>
          <w:i w:val="false"/>
          <w:color w:val="000000"/>
          <w:sz w:val="28"/>
        </w:rPr>
        <w:t>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bookmarkEnd w:id="412"/>
    <w:bookmarkStart w:name="z412" w:id="413"/>
    <w:p>
      <w:pPr>
        <w:spacing w:after="0"/>
        <w:ind w:left="0"/>
        <w:jc w:val="both"/>
      </w:pPr>
      <w:r>
        <w:rPr>
          <w:rFonts w:ascii="Times New Roman"/>
          <w:b w:val="false"/>
          <w:i w:val="false"/>
          <w:color w:val="000000"/>
          <w:sz w:val="28"/>
        </w:rPr>
        <w:t>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bookmarkEnd w:id="413"/>
    <w:bookmarkStart w:name="z413" w:id="414"/>
    <w:p>
      <w:pPr>
        <w:spacing w:after="0"/>
        <w:ind w:left="0"/>
        <w:jc w:val="both"/>
      </w:pPr>
      <w:r>
        <w:rPr>
          <w:rFonts w:ascii="Times New Roman"/>
          <w:b w:val="false"/>
          <w:i w:val="false"/>
          <w:color w:val="000000"/>
          <w:sz w:val="28"/>
        </w:rPr>
        <w:t>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414"/>
    <w:bookmarkStart w:name="z414" w:id="415"/>
    <w:p>
      <w:pPr>
        <w:spacing w:after="0"/>
        <w:ind w:left="0"/>
        <w:jc w:val="left"/>
      </w:pPr>
      <w:r>
        <w:rPr>
          <w:rFonts w:ascii="Times New Roman"/>
          <w:b/>
          <w:i w:val="false"/>
          <w:color w:val="000000"/>
        </w:rPr>
        <w:t xml:space="preserve"> Параграф 8. Порядок возмещения затрат поставщикам фармацевтических услуг</w:t>
      </w:r>
    </w:p>
    <w:bookmarkEnd w:id="415"/>
    <w:bookmarkStart w:name="z415" w:id="416"/>
    <w:p>
      <w:pPr>
        <w:spacing w:after="0"/>
        <w:ind w:left="0"/>
        <w:jc w:val="both"/>
      </w:pPr>
      <w:r>
        <w:rPr>
          <w:rFonts w:ascii="Times New Roman"/>
          <w:b w:val="false"/>
          <w:i w:val="false"/>
          <w:color w:val="000000"/>
          <w:sz w:val="28"/>
        </w:rPr>
        <w:t>
      101. Местные органы государственного управления здравоохранением областей, города республиканского значения и столицы ежемесячно возмещают поставщикам фармацевтических услуг стоимость лекарственных средств, медицинских изделий, установленную договором об оказании фармацевтических услуг, и размер вознаграждения за услуги по транспортировке, хранению, учету и реализации лекарственных средств, медицинских изделий, выраженный в процентном соотношении, установленный договором об оказании фармацевтических услуг.</w:t>
      </w:r>
    </w:p>
    <w:bookmarkEnd w:id="416"/>
    <w:bookmarkStart w:name="z416" w:id="417"/>
    <w:p>
      <w:pPr>
        <w:spacing w:after="0"/>
        <w:ind w:left="0"/>
        <w:jc w:val="both"/>
      </w:pPr>
      <w:r>
        <w:rPr>
          <w:rFonts w:ascii="Times New Roman"/>
          <w:b w:val="false"/>
          <w:i w:val="false"/>
          <w:color w:val="000000"/>
          <w:sz w:val="28"/>
        </w:rPr>
        <w:t>
      При этом стоимость лекарственных средств, медицинских изделий не превышает предельных цен на международное непатентованное наименование и предельных цен на торговое наименование.</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418"/>
    <w:p>
      <w:pPr>
        <w:spacing w:after="0"/>
        <w:ind w:left="0"/>
        <w:jc w:val="both"/>
      </w:pPr>
      <w:r>
        <w:rPr>
          <w:rFonts w:ascii="Times New Roman"/>
          <w:b w:val="false"/>
          <w:i w:val="false"/>
          <w:color w:val="000000"/>
          <w:sz w:val="28"/>
        </w:rPr>
        <w:t>
      102. Местные органы государственного управления здравоохранением областей, города республиканского значения и столицы возмещают затраты поставщикам фармацевтических услуг за фактически оказанные услуги в соответствии с актами выполненных работ на основании сверки представленных данных об обеспеченных реестрах (реестр рецептов) с данными в информационной системе учета амбулаторного лекарственного обеспечения в пределах выделенных средств. Сумма договора корректируется с учетом фактически оказанного объема услуг.</w:t>
      </w:r>
    </w:p>
    <w:bookmarkEnd w:id="418"/>
    <w:bookmarkStart w:name="z418" w:id="419"/>
    <w:p>
      <w:pPr>
        <w:spacing w:after="0"/>
        <w:ind w:left="0"/>
        <w:jc w:val="left"/>
      </w:pPr>
      <w:r>
        <w:rPr>
          <w:rFonts w:ascii="Times New Roman"/>
          <w:b/>
          <w:i w:val="false"/>
          <w:color w:val="000000"/>
        </w:rPr>
        <w:t xml:space="preserve"> Глава 10. Закуп способом запроса ценовых предложений</w:t>
      </w:r>
    </w:p>
    <w:bookmarkEnd w:id="419"/>
    <w:bookmarkStart w:name="z419" w:id="420"/>
    <w:p>
      <w:pPr>
        <w:spacing w:after="0"/>
        <w:ind w:left="0"/>
        <w:jc w:val="both"/>
      </w:pPr>
      <w:r>
        <w:rPr>
          <w:rFonts w:ascii="Times New Roman"/>
          <w:b w:val="false"/>
          <w:i w:val="false"/>
          <w:color w:val="000000"/>
          <w:sz w:val="28"/>
        </w:rPr>
        <w:t>
      103. Применение закупа способом запроса ценовых предложений (далее - ценовой закуп) допускается, если годовой объем закупа однородных товаров или фармацевтической услуги в стоимостном выражении не превышает двухтысячекратного размера месячного расчетного показателя, установленного законодательством на соответствующий финансовый год.</w:t>
      </w:r>
    </w:p>
    <w:bookmarkEnd w:id="420"/>
    <w:bookmarkStart w:name="z420" w:id="421"/>
    <w:p>
      <w:pPr>
        <w:spacing w:after="0"/>
        <w:ind w:left="0"/>
        <w:jc w:val="both"/>
      </w:pPr>
      <w:r>
        <w:rPr>
          <w:rFonts w:ascii="Times New Roman"/>
          <w:b w:val="false"/>
          <w:i w:val="false"/>
          <w:color w:val="000000"/>
          <w:sz w:val="28"/>
        </w:rPr>
        <w:t>
      104. В целях применения ценового закупа не допускается дробление в течение финансового года годового объема закупа однородных товаров, за исключением случая отсутствия товаров у единого дистрибьютора.</w:t>
      </w:r>
    </w:p>
    <w:bookmarkEnd w:id="421"/>
    <w:bookmarkStart w:name="z421" w:id="422"/>
    <w:p>
      <w:pPr>
        <w:spacing w:after="0"/>
        <w:ind w:left="0"/>
        <w:jc w:val="both"/>
      </w:pPr>
      <w:r>
        <w:rPr>
          <w:rFonts w:ascii="Times New Roman"/>
          <w:b w:val="false"/>
          <w:i w:val="false"/>
          <w:color w:val="000000"/>
          <w:sz w:val="28"/>
        </w:rPr>
        <w:t>
      105. Закуп до шестидесятидневной потребности (за исключением подпункта 2) настоящего пункта) лекарственных средств и медицинских изделий по ценам, не превышающим установленных уполномоченным органом, а также до девяностодневной потребности фармацевтических услуг допускается в случаях с:</w:t>
      </w:r>
    </w:p>
    <w:bookmarkEnd w:id="422"/>
    <w:bookmarkStart w:name="z422" w:id="423"/>
    <w:p>
      <w:pPr>
        <w:spacing w:after="0"/>
        <w:ind w:left="0"/>
        <w:jc w:val="both"/>
      </w:pPr>
      <w:r>
        <w:rPr>
          <w:rFonts w:ascii="Times New Roman"/>
          <w:b w:val="false"/>
          <w:i w:val="false"/>
          <w:color w:val="000000"/>
          <w:sz w:val="28"/>
        </w:rPr>
        <w:t>
      1) отсутствия у заказчиков или субъектов здравоохранения (в рамках амбулаторного лекарственного обеспечения) остатков лекарственных средств и медицинских изделий для своевременного оказания гарантированного объема бесплатной медицинской помощи и медицинской помощи в системе обязательного социального медицинского страхования на основании уведомления, полученного от единого дистрибьютора в связи с:</w:t>
      </w:r>
    </w:p>
    <w:bookmarkEnd w:id="423"/>
    <w:bookmarkStart w:name="z423" w:id="424"/>
    <w:p>
      <w:pPr>
        <w:spacing w:after="0"/>
        <w:ind w:left="0"/>
        <w:jc w:val="both"/>
      </w:pPr>
      <w:r>
        <w:rPr>
          <w:rFonts w:ascii="Times New Roman"/>
          <w:b w:val="false"/>
          <w:i w:val="false"/>
          <w:color w:val="000000"/>
          <w:sz w:val="28"/>
        </w:rPr>
        <w:t>
      нарушением единым дистрибьютором сроков поставки по договору закупки, заключенному между единым дистрибьютором и заказчиком;</w:t>
      </w:r>
    </w:p>
    <w:bookmarkEnd w:id="424"/>
    <w:bookmarkStart w:name="z424" w:id="425"/>
    <w:p>
      <w:pPr>
        <w:spacing w:after="0"/>
        <w:ind w:left="0"/>
        <w:jc w:val="both"/>
      </w:pPr>
      <w:r>
        <w:rPr>
          <w:rFonts w:ascii="Times New Roman"/>
          <w:b w:val="false"/>
          <w:i w:val="false"/>
          <w:color w:val="000000"/>
          <w:sz w:val="28"/>
        </w:rPr>
        <w:t>
      несостоявшимися закупами лекарственных средств, медицинских изделий или фармацевтической услуги, проводимыми единым дистрибьютором способами, определенными настоящими Правилами;</w:t>
      </w:r>
    </w:p>
    <w:bookmarkEnd w:id="425"/>
    <w:bookmarkStart w:name="z425" w:id="426"/>
    <w:p>
      <w:pPr>
        <w:spacing w:after="0"/>
        <w:ind w:left="0"/>
        <w:jc w:val="both"/>
      </w:pPr>
      <w:r>
        <w:rPr>
          <w:rFonts w:ascii="Times New Roman"/>
          <w:b w:val="false"/>
          <w:i w:val="false"/>
          <w:color w:val="000000"/>
          <w:sz w:val="28"/>
        </w:rPr>
        <w:t>
      2) закупа единым дистрибьютором лекарственного средства, в инструкции (утвержденной уполномоченным органом в сфере обращения лекарственных средств) по медицинскому применению которого имеется указание о противопоказаниях к применению у детей;</w:t>
      </w:r>
    </w:p>
    <w:bookmarkEnd w:id="426"/>
    <w:bookmarkStart w:name="z426" w:id="427"/>
    <w:p>
      <w:pPr>
        <w:spacing w:after="0"/>
        <w:ind w:left="0"/>
        <w:jc w:val="both"/>
      </w:pPr>
      <w:r>
        <w:rPr>
          <w:rFonts w:ascii="Times New Roman"/>
          <w:b w:val="false"/>
          <w:i w:val="false"/>
          <w:color w:val="000000"/>
          <w:sz w:val="28"/>
        </w:rPr>
        <w:t>
      3) когда имеется потребность в осуществлении закупа фармацевтических услуг в рамках гарантированного объема бесплатной медицинской помощи и системы обязательного социального медицинского страхования на основании заключения врачебно-консультативной комиссии и решения местных представительных органов областей, города республиканского значения и столицы;</w:t>
      </w:r>
    </w:p>
    <w:bookmarkEnd w:id="427"/>
    <w:bookmarkStart w:name="z427" w:id="428"/>
    <w:p>
      <w:pPr>
        <w:spacing w:after="0"/>
        <w:ind w:left="0"/>
        <w:jc w:val="both"/>
      </w:pPr>
      <w:r>
        <w:rPr>
          <w:rFonts w:ascii="Times New Roman"/>
          <w:b w:val="false"/>
          <w:i w:val="false"/>
          <w:color w:val="000000"/>
          <w:sz w:val="28"/>
        </w:rPr>
        <w:t>
      4) когда двухэтапные тендеры по закупу товаров и (или) фармацевтических услуг признаны несостоявшимся и имеется потребность в осуществлении закупа товаров и (или) фармацевтических услуг для амбулаторного лекарственного обеспечения населения в рамках гарантированного объема бесплатной медицинской помощи и в системе обязательного социального медицинского страхования.</w:t>
      </w:r>
    </w:p>
    <w:bookmarkEnd w:id="428"/>
    <w:bookmarkStart w:name="z428" w:id="429"/>
    <w:p>
      <w:pPr>
        <w:spacing w:after="0"/>
        <w:ind w:left="0"/>
        <w:jc w:val="both"/>
      </w:pPr>
      <w:r>
        <w:rPr>
          <w:rFonts w:ascii="Times New Roman"/>
          <w:b w:val="false"/>
          <w:i w:val="false"/>
          <w:color w:val="000000"/>
          <w:sz w:val="28"/>
        </w:rPr>
        <w:t>
      106. Заказчик или организатор закупа осуществляют запрос ценовых предложений не менее чем у двух неаффилированных потенциальных поставщиков с указанием объема, места и графика поставок по форме, утвержденной уполномоченным органом в области здравоохранения.</w:t>
      </w:r>
    </w:p>
    <w:bookmarkEnd w:id="429"/>
    <w:bookmarkStart w:name="z429" w:id="430"/>
    <w:p>
      <w:pPr>
        <w:spacing w:after="0"/>
        <w:ind w:left="0"/>
        <w:jc w:val="both"/>
      </w:pPr>
      <w:r>
        <w:rPr>
          <w:rFonts w:ascii="Times New Roman"/>
          <w:b w:val="false"/>
          <w:i w:val="false"/>
          <w:color w:val="000000"/>
          <w:sz w:val="28"/>
        </w:rPr>
        <w:t>
      107. Запрос осуществляется путем размещения объявления на интернет-ресурсе заказчика или организатора закупа за семь календарных дней до дня окончательного приема ценовых предложений. В случае отсутствия у заказчика интернет-ресурса, объявление размещается на интернет-ресурсе местных органов государственного управления здравоохранением областей, города республиканского значения и столицы. Объявление о проведении закупа способом запроса ценовых предложений содержит:</w:t>
      </w:r>
    </w:p>
    <w:bookmarkEnd w:id="430"/>
    <w:bookmarkStart w:name="z430" w:id="431"/>
    <w:p>
      <w:pPr>
        <w:spacing w:after="0"/>
        <w:ind w:left="0"/>
        <w:jc w:val="both"/>
      </w:pPr>
      <w:r>
        <w:rPr>
          <w:rFonts w:ascii="Times New Roman"/>
          <w:b w:val="false"/>
          <w:i w:val="false"/>
          <w:color w:val="000000"/>
          <w:sz w:val="28"/>
        </w:rPr>
        <w:t>
      1) наименование и адрес заказчика или организатора закупа;</w:t>
      </w:r>
    </w:p>
    <w:bookmarkEnd w:id="431"/>
    <w:bookmarkStart w:name="z431" w:id="432"/>
    <w:p>
      <w:pPr>
        <w:spacing w:after="0"/>
        <w:ind w:left="0"/>
        <w:jc w:val="both"/>
      </w:pPr>
      <w:r>
        <w:rPr>
          <w:rFonts w:ascii="Times New Roman"/>
          <w:b w:val="false"/>
          <w:i w:val="false"/>
          <w:color w:val="000000"/>
          <w:sz w:val="28"/>
        </w:rPr>
        <w:t>
      2) международные непатентованные наименования закупаемых лекарственных средств (торговое название - в случае индивидуальной непереносимости), наименования медицинских изделий, медицинских изделий, описание фармацевтических услуг, объем закупа, место поставки, сумму, выделенную для закупа по каждому товару;</w:t>
      </w:r>
    </w:p>
    <w:bookmarkEnd w:id="432"/>
    <w:bookmarkStart w:name="z432" w:id="433"/>
    <w:p>
      <w:pPr>
        <w:spacing w:after="0"/>
        <w:ind w:left="0"/>
        <w:jc w:val="both"/>
      </w:pPr>
      <w:r>
        <w:rPr>
          <w:rFonts w:ascii="Times New Roman"/>
          <w:b w:val="false"/>
          <w:i w:val="false"/>
          <w:color w:val="000000"/>
          <w:sz w:val="28"/>
        </w:rPr>
        <w:t>
      3) сроки и условия поставки;</w:t>
      </w:r>
    </w:p>
    <w:bookmarkEnd w:id="433"/>
    <w:bookmarkStart w:name="z433" w:id="434"/>
    <w:p>
      <w:pPr>
        <w:spacing w:after="0"/>
        <w:ind w:left="0"/>
        <w:jc w:val="both"/>
      </w:pPr>
      <w:r>
        <w:rPr>
          <w:rFonts w:ascii="Times New Roman"/>
          <w:b w:val="false"/>
          <w:i w:val="false"/>
          <w:color w:val="000000"/>
          <w:sz w:val="28"/>
        </w:rPr>
        <w:t>
      4) место представления (приема) документов и окончательный срок подачи ценовых предложений;</w:t>
      </w:r>
    </w:p>
    <w:bookmarkEnd w:id="434"/>
    <w:bookmarkStart w:name="z434" w:id="435"/>
    <w:p>
      <w:pPr>
        <w:spacing w:after="0"/>
        <w:ind w:left="0"/>
        <w:jc w:val="both"/>
      </w:pPr>
      <w:r>
        <w:rPr>
          <w:rFonts w:ascii="Times New Roman"/>
          <w:b w:val="false"/>
          <w:i w:val="false"/>
          <w:color w:val="000000"/>
          <w:sz w:val="28"/>
        </w:rPr>
        <w:t>
      5) дату, время и место вскрытия конвертов с ценовыми предложениями.</w:t>
      </w:r>
    </w:p>
    <w:bookmarkEnd w:id="435"/>
    <w:bookmarkStart w:name="z435" w:id="436"/>
    <w:p>
      <w:pPr>
        <w:spacing w:after="0"/>
        <w:ind w:left="0"/>
        <w:jc w:val="both"/>
      </w:pPr>
      <w:r>
        <w:rPr>
          <w:rFonts w:ascii="Times New Roman"/>
          <w:b w:val="false"/>
          <w:i w:val="false"/>
          <w:color w:val="000000"/>
          <w:sz w:val="28"/>
        </w:rPr>
        <w:t>
      108.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 а также описание и объем фармацевтических услуг.</w:t>
      </w:r>
    </w:p>
    <w:bookmarkEnd w:id="436"/>
    <w:bookmarkStart w:name="z436" w:id="437"/>
    <w:p>
      <w:pPr>
        <w:spacing w:after="0"/>
        <w:ind w:left="0"/>
        <w:jc w:val="both"/>
      </w:pPr>
      <w:r>
        <w:rPr>
          <w:rFonts w:ascii="Times New Roman"/>
          <w:b w:val="false"/>
          <w:i w:val="false"/>
          <w:color w:val="000000"/>
          <w:sz w:val="28"/>
        </w:rPr>
        <w:t>
      109.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bookmarkEnd w:id="437"/>
    <w:bookmarkStart w:name="z437" w:id="438"/>
    <w:p>
      <w:pPr>
        <w:spacing w:after="0"/>
        <w:ind w:left="0"/>
        <w:jc w:val="both"/>
      </w:pPr>
      <w:r>
        <w:rPr>
          <w:rFonts w:ascii="Times New Roman"/>
          <w:b w:val="false"/>
          <w:i w:val="false"/>
          <w:color w:val="000000"/>
          <w:sz w:val="28"/>
        </w:rPr>
        <w:t>
      110. 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с даты завершения приема ценовых предложений, в который включаются:</w:t>
      </w:r>
    </w:p>
    <w:bookmarkEnd w:id="438"/>
    <w:bookmarkStart w:name="z438" w:id="439"/>
    <w:p>
      <w:pPr>
        <w:spacing w:after="0"/>
        <w:ind w:left="0"/>
        <w:jc w:val="both"/>
      </w:pPr>
      <w:r>
        <w:rPr>
          <w:rFonts w:ascii="Times New Roman"/>
          <w:b w:val="false"/>
          <w:i w:val="false"/>
          <w:color w:val="000000"/>
          <w:sz w:val="28"/>
        </w:rPr>
        <w:t>
      1) краткое описание и цена, закупаемых товаров, их торговое наименование, фармацевтических услуг;</w:t>
      </w:r>
    </w:p>
    <w:bookmarkEnd w:id="439"/>
    <w:bookmarkStart w:name="z439" w:id="440"/>
    <w:p>
      <w:pPr>
        <w:spacing w:after="0"/>
        <w:ind w:left="0"/>
        <w:jc w:val="both"/>
      </w:pPr>
      <w:r>
        <w:rPr>
          <w:rFonts w:ascii="Times New Roman"/>
          <w:b w:val="false"/>
          <w:i w:val="false"/>
          <w:color w:val="000000"/>
          <w:sz w:val="28"/>
        </w:rPr>
        <w:t>
      2) дата и время представления ценового предложения;</w:t>
      </w:r>
    </w:p>
    <w:bookmarkEnd w:id="440"/>
    <w:bookmarkStart w:name="z440" w:id="441"/>
    <w:p>
      <w:pPr>
        <w:spacing w:after="0"/>
        <w:ind w:left="0"/>
        <w:jc w:val="both"/>
      </w:pPr>
      <w:r>
        <w:rPr>
          <w:rFonts w:ascii="Times New Roman"/>
          <w:b w:val="false"/>
          <w:i w:val="false"/>
          <w:color w:val="000000"/>
          <w:sz w:val="28"/>
        </w:rPr>
        <w:t>
      3) 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bookmarkEnd w:id="441"/>
    <w:bookmarkStart w:name="z441" w:id="442"/>
    <w:p>
      <w:pPr>
        <w:spacing w:after="0"/>
        <w:ind w:left="0"/>
        <w:jc w:val="both"/>
      </w:pPr>
      <w:r>
        <w:rPr>
          <w:rFonts w:ascii="Times New Roman"/>
          <w:b w:val="false"/>
          <w:i w:val="false"/>
          <w:color w:val="000000"/>
          <w:sz w:val="28"/>
        </w:rPr>
        <w:t>
      4) наименование потенциальных поставщиков, присутствовавших при процедуре вскрытия конвертов с ценовыми предложениями.</w:t>
      </w:r>
    </w:p>
    <w:bookmarkEnd w:id="442"/>
    <w:bookmarkStart w:name="z442" w:id="443"/>
    <w:p>
      <w:pPr>
        <w:spacing w:after="0"/>
        <w:ind w:left="0"/>
        <w:jc w:val="both"/>
      </w:pPr>
      <w:r>
        <w:rPr>
          <w:rFonts w:ascii="Times New Roman"/>
          <w:b w:val="false"/>
          <w:i w:val="false"/>
          <w:color w:val="000000"/>
          <w:sz w:val="28"/>
        </w:rPr>
        <w:t>
      111. Протокол размещается на интернет-ресурсе заказчика или организатора закупа.</w:t>
      </w:r>
    </w:p>
    <w:bookmarkEnd w:id="443"/>
    <w:bookmarkStart w:name="z443" w:id="444"/>
    <w:p>
      <w:pPr>
        <w:spacing w:after="0"/>
        <w:ind w:left="0"/>
        <w:jc w:val="both"/>
      </w:pPr>
      <w:r>
        <w:rPr>
          <w:rFonts w:ascii="Times New Roman"/>
          <w:b w:val="false"/>
          <w:i w:val="false"/>
          <w:color w:val="000000"/>
          <w:sz w:val="28"/>
        </w:rPr>
        <w:t>
      112. 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bookmarkEnd w:id="444"/>
    <w:bookmarkStart w:name="z444" w:id="445"/>
    <w:p>
      <w:pPr>
        <w:spacing w:after="0"/>
        <w:ind w:left="0"/>
        <w:jc w:val="both"/>
      </w:pPr>
      <w:r>
        <w:rPr>
          <w:rFonts w:ascii="Times New Roman"/>
          <w:b w:val="false"/>
          <w:i w:val="false"/>
          <w:color w:val="000000"/>
          <w:sz w:val="28"/>
        </w:rPr>
        <w:t>
      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bookmarkEnd w:id="445"/>
    <w:bookmarkStart w:name="z445" w:id="446"/>
    <w:p>
      <w:pPr>
        <w:spacing w:after="0"/>
        <w:ind w:left="0"/>
        <w:jc w:val="both"/>
      </w:pPr>
      <w:r>
        <w:rPr>
          <w:rFonts w:ascii="Times New Roman"/>
          <w:b w:val="false"/>
          <w:i w:val="false"/>
          <w:color w:val="000000"/>
          <w:sz w:val="28"/>
        </w:rPr>
        <w:t>
      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113 настоящих Правил, заказчик или организатор закупа принимает решение о признании такого потенциального поставщика победителем закупа.</w:t>
      </w:r>
    </w:p>
    <w:bookmarkEnd w:id="446"/>
    <w:bookmarkStart w:name="z446" w:id="447"/>
    <w:p>
      <w:pPr>
        <w:spacing w:after="0"/>
        <w:ind w:left="0"/>
        <w:jc w:val="both"/>
      </w:pPr>
      <w:r>
        <w:rPr>
          <w:rFonts w:ascii="Times New Roman"/>
          <w:b w:val="false"/>
          <w:i w:val="false"/>
          <w:color w:val="000000"/>
          <w:sz w:val="28"/>
        </w:rPr>
        <w:t>
      При отсутствии ценовых предложений, закуп способом запроса ценовых предложений признается несостоявшимся.</w:t>
      </w:r>
    </w:p>
    <w:bookmarkEnd w:id="447"/>
    <w:bookmarkStart w:name="z447" w:id="448"/>
    <w:p>
      <w:pPr>
        <w:spacing w:after="0"/>
        <w:ind w:left="0"/>
        <w:jc w:val="both"/>
      </w:pPr>
      <w:r>
        <w:rPr>
          <w:rFonts w:ascii="Times New Roman"/>
          <w:b w:val="false"/>
          <w:i w:val="false"/>
          <w:color w:val="000000"/>
          <w:sz w:val="28"/>
        </w:rPr>
        <w:t>
      113.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bookmarkEnd w:id="448"/>
    <w:bookmarkStart w:name="z448" w:id="449"/>
    <w:p>
      <w:pPr>
        <w:spacing w:after="0"/>
        <w:ind w:left="0"/>
        <w:jc w:val="both"/>
      </w:pPr>
      <w:r>
        <w:rPr>
          <w:rFonts w:ascii="Times New Roman"/>
          <w:b w:val="false"/>
          <w:i w:val="false"/>
          <w:color w:val="000000"/>
          <w:sz w:val="28"/>
        </w:rPr>
        <w:t xml:space="preserve">
      1) копии разрешений (уведомлений) либо разрешений (уведомлений) в виде электронного документа, полученных (направленных)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bookmarkEnd w:id="449"/>
    <w:bookmarkStart w:name="z449" w:id="450"/>
    <w:p>
      <w:pPr>
        <w:spacing w:after="0"/>
        <w:ind w:left="0"/>
        <w:jc w:val="both"/>
      </w:pPr>
      <w:r>
        <w:rPr>
          <w:rFonts w:ascii="Times New Roman"/>
          <w:b w:val="false"/>
          <w:i w:val="false"/>
          <w:color w:val="000000"/>
          <w:sz w:val="28"/>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bookmarkEnd w:id="450"/>
    <w:bookmarkStart w:name="z450" w:id="451"/>
    <w:p>
      <w:pPr>
        <w:spacing w:after="0"/>
        <w:ind w:left="0"/>
        <w:jc w:val="both"/>
      </w:pPr>
      <w:r>
        <w:rPr>
          <w:rFonts w:ascii="Times New Roman"/>
          <w:b w:val="false"/>
          <w:i w:val="false"/>
          <w:color w:val="000000"/>
          <w:sz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bookmarkEnd w:id="451"/>
    <w:bookmarkStart w:name="z451" w:id="452"/>
    <w:p>
      <w:pPr>
        <w:spacing w:after="0"/>
        <w:ind w:left="0"/>
        <w:jc w:val="both"/>
      </w:pPr>
      <w:r>
        <w:rPr>
          <w:rFonts w:ascii="Times New Roman"/>
          <w:b w:val="false"/>
          <w:i w:val="false"/>
          <w:color w:val="000000"/>
          <w:sz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bookmarkEnd w:id="452"/>
    <w:bookmarkStart w:name="z452" w:id="453"/>
    <w:p>
      <w:pPr>
        <w:spacing w:after="0"/>
        <w:ind w:left="0"/>
        <w:jc w:val="both"/>
      </w:pPr>
      <w:r>
        <w:rPr>
          <w:rFonts w:ascii="Times New Roman"/>
          <w:b w:val="false"/>
          <w:i w:val="false"/>
          <w:color w:val="000000"/>
          <w:sz w:val="28"/>
        </w:rP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полученные посредством веб-портала "электронного правительства";</w:t>
      </w:r>
    </w:p>
    <w:bookmarkEnd w:id="453"/>
    <w:bookmarkStart w:name="z453" w:id="454"/>
    <w:p>
      <w:pPr>
        <w:spacing w:after="0"/>
        <w:ind w:left="0"/>
        <w:jc w:val="both"/>
      </w:pPr>
      <w:r>
        <w:rPr>
          <w:rFonts w:ascii="Times New Roman"/>
          <w:b w:val="false"/>
          <w:i w:val="false"/>
          <w:color w:val="000000"/>
          <w:sz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выданной не ранее одного месяца, предшествующего дате вскрытия конвертов;</w:t>
      </w:r>
    </w:p>
    <w:bookmarkEnd w:id="454"/>
    <w:bookmarkStart w:name="z454" w:id="455"/>
    <w:p>
      <w:pPr>
        <w:spacing w:after="0"/>
        <w:ind w:left="0"/>
        <w:jc w:val="both"/>
      </w:pPr>
      <w:r>
        <w:rPr>
          <w:rFonts w:ascii="Times New Roman"/>
          <w:b w:val="false"/>
          <w:i w:val="false"/>
          <w:color w:val="000000"/>
          <w:sz w:val="28"/>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bookmarkEnd w:id="455"/>
    <w:bookmarkStart w:name="z455" w:id="456"/>
    <w:p>
      <w:pPr>
        <w:spacing w:after="0"/>
        <w:ind w:left="0"/>
        <w:jc w:val="both"/>
      </w:pPr>
      <w:r>
        <w:rPr>
          <w:rFonts w:ascii="Times New Roman"/>
          <w:b w:val="false"/>
          <w:i w:val="false"/>
          <w:color w:val="000000"/>
          <w:sz w:val="28"/>
        </w:rPr>
        <w:t xml:space="preserve">
      8) документы, подтверждающие соответствие потенциального поставщика квалификационным требованиям, установленным пунктом 13 настоящих Правил; </w:t>
      </w:r>
    </w:p>
    <w:bookmarkEnd w:id="456"/>
    <w:bookmarkStart w:name="z456" w:id="457"/>
    <w:p>
      <w:pPr>
        <w:spacing w:after="0"/>
        <w:ind w:left="0"/>
        <w:jc w:val="both"/>
      </w:pPr>
      <w:r>
        <w:rPr>
          <w:rFonts w:ascii="Times New Roman"/>
          <w:b w:val="false"/>
          <w:i w:val="false"/>
          <w:color w:val="000000"/>
          <w:sz w:val="28"/>
        </w:rPr>
        <w:t>
      9) при закупе фармацевтических услуг документы, подтверждающие соответствие соисполнителя квалификационным требованиям, установленным пунктом 14 настоящих Правил.</w:t>
      </w:r>
    </w:p>
    <w:bookmarkEnd w:id="457"/>
    <w:bookmarkStart w:name="z457" w:id="458"/>
    <w:p>
      <w:pPr>
        <w:spacing w:after="0"/>
        <w:ind w:left="0"/>
        <w:jc w:val="both"/>
      </w:pPr>
      <w:r>
        <w:rPr>
          <w:rFonts w:ascii="Times New Roman"/>
          <w:b w:val="false"/>
          <w:i w:val="false"/>
          <w:color w:val="000000"/>
          <w:sz w:val="28"/>
        </w:rPr>
        <w:t>
      В случае несоответствия победителя квалификационным требованиям, закуп способом ценовых предложений признается несостоявшимся.</w:t>
      </w:r>
    </w:p>
    <w:bookmarkEnd w:id="458"/>
    <w:bookmarkStart w:name="z458" w:id="459"/>
    <w:p>
      <w:pPr>
        <w:spacing w:after="0"/>
        <w:ind w:left="0"/>
        <w:jc w:val="both"/>
      </w:pPr>
      <w:r>
        <w:rPr>
          <w:rFonts w:ascii="Times New Roman"/>
          <w:b w:val="false"/>
          <w:i w:val="false"/>
          <w:color w:val="000000"/>
          <w:sz w:val="28"/>
        </w:rPr>
        <w:t>
      114. Организатор закупа направляет протокол итогов заказчику в течение трех рабочих дней.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 Требования, установленные пунктами 92, 93, 94 и 95 настоящих Правил, не распространяются на закуп способом ценовых предложений.</w:t>
      </w:r>
    </w:p>
    <w:bookmarkEnd w:id="459"/>
    <w:bookmarkStart w:name="z459" w:id="460"/>
    <w:p>
      <w:pPr>
        <w:spacing w:after="0"/>
        <w:ind w:left="0"/>
        <w:jc w:val="both"/>
      </w:pPr>
      <w:r>
        <w:rPr>
          <w:rFonts w:ascii="Times New Roman"/>
          <w:b w:val="false"/>
          <w:i w:val="false"/>
          <w:color w:val="000000"/>
          <w:sz w:val="28"/>
        </w:rPr>
        <w:t>
      115. 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 Непредставление в указанный срок подписанного договора закупа, договора на оказание фармацевтических услуг считается отказом от его заключения (уклонение от заключения договора). Срок рассмотрения разногласий не должен превышать двух рабочих дней.</w:t>
      </w:r>
    </w:p>
    <w:bookmarkEnd w:id="460"/>
    <w:bookmarkStart w:name="z460" w:id="461"/>
    <w:p>
      <w:pPr>
        <w:spacing w:after="0"/>
        <w:ind w:left="0"/>
        <w:jc w:val="left"/>
      </w:pPr>
      <w:r>
        <w:rPr>
          <w:rFonts w:ascii="Times New Roman"/>
          <w:b/>
          <w:i w:val="false"/>
          <w:color w:val="000000"/>
        </w:rPr>
        <w:t xml:space="preserve"> Глава 11. Порядок осуществления закупа способом из одного источника</w:t>
      </w:r>
    </w:p>
    <w:bookmarkEnd w:id="461"/>
    <w:bookmarkStart w:name="z461" w:id="462"/>
    <w:p>
      <w:pPr>
        <w:spacing w:after="0"/>
        <w:ind w:left="0"/>
        <w:jc w:val="both"/>
      </w:pPr>
      <w:r>
        <w:rPr>
          <w:rFonts w:ascii="Times New Roman"/>
          <w:b w:val="false"/>
          <w:i w:val="false"/>
          <w:color w:val="000000"/>
          <w:sz w:val="28"/>
        </w:rPr>
        <w:t>
      116. Способ закупа из одного источника применяется, когда:</w:t>
      </w:r>
    </w:p>
    <w:bookmarkEnd w:id="462"/>
    <w:bookmarkStart w:name="z462" w:id="463"/>
    <w:p>
      <w:pPr>
        <w:spacing w:after="0"/>
        <w:ind w:left="0"/>
        <w:jc w:val="both"/>
      </w:pPr>
      <w:r>
        <w:rPr>
          <w:rFonts w:ascii="Times New Roman"/>
          <w:b w:val="false"/>
          <w:i w:val="false"/>
          <w:color w:val="000000"/>
          <w:sz w:val="28"/>
        </w:rPr>
        <w:t>
      1) тендер признан несостоявшимся (за исключением случаев, когда закуп признан недействительным);</w:t>
      </w:r>
    </w:p>
    <w:bookmarkEnd w:id="463"/>
    <w:bookmarkStart w:name="z463" w:id="464"/>
    <w:p>
      <w:pPr>
        <w:spacing w:after="0"/>
        <w:ind w:left="0"/>
        <w:jc w:val="both"/>
      </w:pPr>
      <w:r>
        <w:rPr>
          <w:rFonts w:ascii="Times New Roman"/>
          <w:b w:val="false"/>
          <w:i w:val="false"/>
          <w:color w:val="000000"/>
          <w:sz w:val="28"/>
        </w:rPr>
        <w:t>
      2) закуп способом запроса ценовых предложений признан несостоявшимся;</w:t>
      </w:r>
    </w:p>
    <w:bookmarkEnd w:id="464"/>
    <w:bookmarkStart w:name="z464" w:id="465"/>
    <w:p>
      <w:pPr>
        <w:spacing w:after="0"/>
        <w:ind w:left="0"/>
        <w:jc w:val="both"/>
      </w:pPr>
      <w:r>
        <w:rPr>
          <w:rFonts w:ascii="Times New Roman"/>
          <w:b w:val="false"/>
          <w:i w:val="false"/>
          <w:color w:val="000000"/>
          <w:sz w:val="28"/>
        </w:rPr>
        <w:t>
      3) вследствие объявления чрезвычайных ситуаций в порядке, установленном законодательством Республики Казахстан, возникает срочная потребность в данных лекарственных средствах и изделиях медицинского назначения и медицинской технике, что исключает возможность проведения тендеров;</w:t>
      </w:r>
    </w:p>
    <w:bookmarkEnd w:id="465"/>
    <w:bookmarkStart w:name="z465" w:id="466"/>
    <w:p>
      <w:pPr>
        <w:spacing w:after="0"/>
        <w:ind w:left="0"/>
        <w:jc w:val="both"/>
      </w:pPr>
      <w:r>
        <w:rPr>
          <w:rFonts w:ascii="Times New Roman"/>
          <w:b w:val="false"/>
          <w:i w:val="false"/>
          <w:color w:val="000000"/>
          <w:sz w:val="28"/>
        </w:rPr>
        <w:t>
      4) имеется потребность в осуществлении закупа товаров, фармацевтических услуг на период до подведения итогов тендера заказчиком, организатором закупок или единым дистрибьютором;</w:t>
      </w:r>
    </w:p>
    <w:bookmarkEnd w:id="466"/>
    <w:bookmarkStart w:name="z466" w:id="467"/>
    <w:p>
      <w:pPr>
        <w:spacing w:after="0"/>
        <w:ind w:left="0"/>
        <w:jc w:val="both"/>
      </w:pPr>
      <w:r>
        <w:rPr>
          <w:rFonts w:ascii="Times New Roman"/>
          <w:b w:val="false"/>
          <w:i w:val="false"/>
          <w:color w:val="000000"/>
          <w:sz w:val="28"/>
        </w:rPr>
        <w:t>
      5) имеется потребность в дополнительном объеме товаров, фармацевтических услуг в том же финансовом году. При этом цена на товар или фармацевтическую услугу не должна превышать цены, по которой приобретены товар либо фармацевтическая услуга в том же финансовом году. В случае осуществления закупа у того же поставщика, с которым заключены договор закупа или договор на оказание фармацевтических услуг в том же финансовом году, в заключенный договор вносятся соответствующие изменения и подтверждение соответствия требованиям глав 3 и 4 не требуется. Под дополнительным объемом фармацевтических услуг понимается увеличение количества товаров, предусмотренных в договоре на оказание фармацевтических услуг, которые сопровождаются фармацевтической услугой (при неизменности цены, торгового наименования, дозировки и качества);</w:t>
      </w:r>
    </w:p>
    <w:bookmarkEnd w:id="467"/>
    <w:bookmarkStart w:name="z467" w:id="468"/>
    <w:p>
      <w:pPr>
        <w:spacing w:after="0"/>
        <w:ind w:left="0"/>
        <w:jc w:val="both"/>
      </w:pPr>
      <w:r>
        <w:rPr>
          <w:rFonts w:ascii="Times New Roman"/>
          <w:b w:val="false"/>
          <w:i w:val="false"/>
          <w:color w:val="000000"/>
          <w:sz w:val="28"/>
        </w:rPr>
        <w:t>
      6) двухэтапный тендер по закупу услуг по учету и реализации товаров до шестидесятидневной потребности в рамках гарантированного объема бесплатной медицинской помощи и в системе обязательного социального медицинского страхования для амбулаторного лекарственного обеспечения населения признан несостоявшимся, на основании уведомления, полученного от единого дистрибьютора;</w:t>
      </w:r>
    </w:p>
    <w:bookmarkEnd w:id="468"/>
    <w:bookmarkStart w:name="z468" w:id="469"/>
    <w:p>
      <w:pPr>
        <w:spacing w:after="0"/>
        <w:ind w:left="0"/>
        <w:jc w:val="both"/>
      </w:pPr>
      <w:r>
        <w:rPr>
          <w:rFonts w:ascii="Times New Roman"/>
          <w:b w:val="false"/>
          <w:i w:val="false"/>
          <w:color w:val="000000"/>
          <w:sz w:val="28"/>
        </w:rPr>
        <w:t>
      7) имеется потребность в осуществлении закупа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w:t>
      </w:r>
    </w:p>
    <w:bookmarkEnd w:id="469"/>
    <w:bookmarkStart w:name="z469" w:id="470"/>
    <w:p>
      <w:pPr>
        <w:spacing w:after="0"/>
        <w:ind w:left="0"/>
        <w:jc w:val="both"/>
      </w:pPr>
      <w:r>
        <w:rPr>
          <w:rFonts w:ascii="Times New Roman"/>
          <w:b w:val="false"/>
          <w:i w:val="false"/>
          <w:color w:val="000000"/>
          <w:sz w:val="28"/>
        </w:rPr>
        <w:t>
      в целях обеспечения детей, в случаях закупа единым дистрибьютором лекарственного средства, в инструкции (утвержденной уполномоченным органом в сфере обращения лекарственных средств) по медицинскому применению которого имеется указание о противопоказаниях к применению у детей;</w:t>
      </w:r>
    </w:p>
    <w:bookmarkEnd w:id="470"/>
    <w:bookmarkStart w:name="z470" w:id="471"/>
    <w:p>
      <w:pPr>
        <w:spacing w:after="0"/>
        <w:ind w:left="0"/>
        <w:jc w:val="both"/>
      </w:pPr>
      <w:r>
        <w:rPr>
          <w:rFonts w:ascii="Times New Roman"/>
          <w:b w:val="false"/>
          <w:i w:val="false"/>
          <w:color w:val="000000"/>
          <w:sz w:val="28"/>
        </w:rPr>
        <w:t>
      в случае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города республиканского значения и столицы;</w:t>
      </w:r>
    </w:p>
    <w:bookmarkEnd w:id="471"/>
    <w:bookmarkStart w:name="z471" w:id="472"/>
    <w:p>
      <w:pPr>
        <w:spacing w:after="0"/>
        <w:ind w:left="0"/>
        <w:jc w:val="both"/>
      </w:pPr>
      <w:r>
        <w:rPr>
          <w:rFonts w:ascii="Times New Roman"/>
          <w:b w:val="false"/>
          <w:i w:val="false"/>
          <w:color w:val="000000"/>
          <w:sz w:val="28"/>
        </w:rPr>
        <w:t>
      8) имеется необходимость в осуществлении закупа до шестидесятидневной потребности (за исключением подпункта 2) настоящего пункта) товаров по ценам, не превышающим установленных уполномоченным органом, услуг по учету и реализации товаров, а также до девяностодневной потребности фармацевтических услуг допускается в случаях, когда двухэтапные тендеры по закупу товаров, а также услуг по учету и реализации товаров признаны несостоявшимся;</w:t>
      </w:r>
    </w:p>
    <w:bookmarkEnd w:id="472"/>
    <w:bookmarkStart w:name="z472" w:id="473"/>
    <w:p>
      <w:pPr>
        <w:spacing w:after="0"/>
        <w:ind w:left="0"/>
        <w:jc w:val="both"/>
      </w:pPr>
      <w:r>
        <w:rPr>
          <w:rFonts w:ascii="Times New Roman"/>
          <w:b w:val="false"/>
          <w:i w:val="false"/>
          <w:color w:val="000000"/>
          <w:sz w:val="28"/>
        </w:rPr>
        <w:t>
      9) имеется заключенный договор государственно-частного партнерства, в котором предусмотрена поставка товаров поставщиком, производящим готовые к употреблению (применению) товары, полностью произведенные или переработанные как в Республике Казахстан, так и за ее пределами, или его аффилированных лиц.</w:t>
      </w:r>
    </w:p>
    <w:bookmarkEnd w:id="473"/>
    <w:bookmarkStart w:name="z473" w:id="474"/>
    <w:p>
      <w:pPr>
        <w:spacing w:after="0"/>
        <w:ind w:left="0"/>
        <w:jc w:val="both"/>
      </w:pPr>
      <w:r>
        <w:rPr>
          <w:rFonts w:ascii="Times New Roman"/>
          <w:b w:val="false"/>
          <w:i w:val="false"/>
          <w:color w:val="000000"/>
          <w:sz w:val="28"/>
        </w:rPr>
        <w:t>
      117. При осуществлении закупа способом из одного источника заказчик или организатор закупа запрашивает у потенциального поставщика:</w:t>
      </w:r>
    </w:p>
    <w:bookmarkEnd w:id="474"/>
    <w:bookmarkStart w:name="z474" w:id="475"/>
    <w:p>
      <w:pPr>
        <w:spacing w:after="0"/>
        <w:ind w:left="0"/>
        <w:jc w:val="both"/>
      </w:pPr>
      <w:r>
        <w:rPr>
          <w:rFonts w:ascii="Times New Roman"/>
          <w:b w:val="false"/>
          <w:i w:val="false"/>
          <w:color w:val="000000"/>
          <w:sz w:val="28"/>
        </w:rPr>
        <w:t>
      1) ценовое предложение;</w:t>
      </w:r>
    </w:p>
    <w:bookmarkEnd w:id="475"/>
    <w:bookmarkStart w:name="z475" w:id="476"/>
    <w:p>
      <w:pPr>
        <w:spacing w:after="0"/>
        <w:ind w:left="0"/>
        <w:jc w:val="both"/>
      </w:pPr>
      <w:r>
        <w:rPr>
          <w:rFonts w:ascii="Times New Roman"/>
          <w:b w:val="false"/>
          <w:i w:val="false"/>
          <w:color w:val="000000"/>
          <w:sz w:val="28"/>
        </w:rPr>
        <w:t>
      2) документы, подтверждающие соответствие потенциального поставщика квалификационным требованиям, установленным главой 3 настоящих Правил;</w:t>
      </w:r>
    </w:p>
    <w:bookmarkEnd w:id="476"/>
    <w:bookmarkStart w:name="z476" w:id="477"/>
    <w:p>
      <w:pPr>
        <w:spacing w:after="0"/>
        <w:ind w:left="0"/>
        <w:jc w:val="both"/>
      </w:pPr>
      <w:r>
        <w:rPr>
          <w:rFonts w:ascii="Times New Roman"/>
          <w:b w:val="false"/>
          <w:i w:val="false"/>
          <w:color w:val="000000"/>
          <w:sz w:val="28"/>
        </w:rPr>
        <w:t>
      3) документы, подтверждающие соответствие положениям главы 4 настоящих Правил заявленных лекарственных средств, медицинских изделий.</w:t>
      </w:r>
    </w:p>
    <w:bookmarkEnd w:id="477"/>
    <w:bookmarkStart w:name="z477" w:id="478"/>
    <w:p>
      <w:pPr>
        <w:spacing w:after="0"/>
        <w:ind w:left="0"/>
        <w:jc w:val="both"/>
      </w:pPr>
      <w:r>
        <w:rPr>
          <w:rFonts w:ascii="Times New Roman"/>
          <w:b w:val="false"/>
          <w:i w:val="false"/>
          <w:color w:val="000000"/>
          <w:sz w:val="28"/>
        </w:rPr>
        <w:t>
      В случае, если тендер признан несостоявшимся по причине представления менее двух тендерных заявок или подана только одна заявка потенциального поставщика, отечественного товаропроизводителя, соответствующая требованиям настоящих Правил, такой потенциальный поставщик не представляет документы, предусмотренные подпунктами 2) и 3) настоящего пункта.</w:t>
      </w:r>
    </w:p>
    <w:bookmarkEnd w:id="478"/>
    <w:bookmarkStart w:name="z478" w:id="479"/>
    <w:p>
      <w:pPr>
        <w:spacing w:after="0"/>
        <w:ind w:left="0"/>
        <w:jc w:val="both"/>
      </w:pPr>
      <w:r>
        <w:rPr>
          <w:rFonts w:ascii="Times New Roman"/>
          <w:b w:val="false"/>
          <w:i w:val="false"/>
          <w:color w:val="000000"/>
          <w:sz w:val="28"/>
        </w:rPr>
        <w:t>
      118. При осуществлении закупа способом из одного источника составляется протокол, в который включаются:</w:t>
      </w:r>
    </w:p>
    <w:bookmarkEnd w:id="479"/>
    <w:bookmarkStart w:name="z479" w:id="480"/>
    <w:p>
      <w:pPr>
        <w:spacing w:after="0"/>
        <w:ind w:left="0"/>
        <w:jc w:val="both"/>
      </w:pPr>
      <w:r>
        <w:rPr>
          <w:rFonts w:ascii="Times New Roman"/>
          <w:b w:val="false"/>
          <w:i w:val="false"/>
          <w:color w:val="000000"/>
          <w:sz w:val="28"/>
        </w:rPr>
        <w:t>
      1) обоснование применения способа закупа из одного источника;</w:t>
      </w:r>
    </w:p>
    <w:bookmarkEnd w:id="480"/>
    <w:bookmarkStart w:name="z480" w:id="481"/>
    <w:p>
      <w:pPr>
        <w:spacing w:after="0"/>
        <w:ind w:left="0"/>
        <w:jc w:val="both"/>
      </w:pPr>
      <w:r>
        <w:rPr>
          <w:rFonts w:ascii="Times New Roman"/>
          <w:b w:val="false"/>
          <w:i w:val="false"/>
          <w:color w:val="000000"/>
          <w:sz w:val="28"/>
        </w:rPr>
        <w:t>
      2) краткое описание закупаемых товаров, их торговое наименование или фармацевтических услуг;</w:t>
      </w:r>
    </w:p>
    <w:bookmarkEnd w:id="481"/>
    <w:bookmarkStart w:name="z481" w:id="482"/>
    <w:p>
      <w:pPr>
        <w:spacing w:after="0"/>
        <w:ind w:left="0"/>
        <w:jc w:val="both"/>
      </w:pPr>
      <w:r>
        <w:rPr>
          <w:rFonts w:ascii="Times New Roman"/>
          <w:b w:val="false"/>
          <w:i w:val="false"/>
          <w:color w:val="000000"/>
          <w:sz w:val="28"/>
        </w:rPr>
        <w:t>
      3) 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bookmarkEnd w:id="482"/>
    <w:bookmarkStart w:name="z482" w:id="483"/>
    <w:p>
      <w:pPr>
        <w:spacing w:after="0"/>
        <w:ind w:left="0"/>
        <w:jc w:val="both"/>
      </w:pPr>
      <w:r>
        <w:rPr>
          <w:rFonts w:ascii="Times New Roman"/>
          <w:b w:val="false"/>
          <w:i w:val="false"/>
          <w:color w:val="000000"/>
          <w:sz w:val="28"/>
        </w:rPr>
        <w:t>
      4) соответствие требованиям, установленным главами 3 и 4 настоящих Правил.</w:t>
      </w:r>
    </w:p>
    <w:bookmarkEnd w:id="483"/>
    <w:bookmarkStart w:name="z483" w:id="484"/>
    <w:p>
      <w:pPr>
        <w:spacing w:after="0"/>
        <w:ind w:left="0"/>
        <w:jc w:val="both"/>
      </w:pPr>
      <w:r>
        <w:rPr>
          <w:rFonts w:ascii="Times New Roman"/>
          <w:b w:val="false"/>
          <w:i w:val="false"/>
          <w:color w:val="000000"/>
          <w:sz w:val="28"/>
        </w:rPr>
        <w:t>
      119. Договор закупа или договор на оказание фармацевтических услуг данным способом заключаются на основании положений параграфа 6 главы 9 настоящих Правил.</w:t>
      </w:r>
    </w:p>
    <w:bookmarkEnd w:id="484"/>
    <w:bookmarkStart w:name="z484" w:id="485"/>
    <w:p>
      <w:pPr>
        <w:spacing w:after="0"/>
        <w:ind w:left="0"/>
        <w:jc w:val="both"/>
      </w:pPr>
      <w:r>
        <w:rPr>
          <w:rFonts w:ascii="Times New Roman"/>
          <w:b w:val="false"/>
          <w:i w:val="false"/>
          <w:color w:val="000000"/>
          <w:sz w:val="28"/>
        </w:rPr>
        <w:t>
      120. Организация и проведение закупа способом из одного источника предусматривают выполнение следующих последовательных мероприятий:</w:t>
      </w:r>
    </w:p>
    <w:bookmarkEnd w:id="485"/>
    <w:bookmarkStart w:name="z485" w:id="486"/>
    <w:p>
      <w:pPr>
        <w:spacing w:after="0"/>
        <w:ind w:left="0"/>
        <w:jc w:val="both"/>
      </w:pPr>
      <w:r>
        <w:rPr>
          <w:rFonts w:ascii="Times New Roman"/>
          <w:b w:val="false"/>
          <w:i w:val="false"/>
          <w:color w:val="000000"/>
          <w:sz w:val="28"/>
        </w:rPr>
        <w:t>
      1) принятие решения заказчиком или организатором закупа о проведении закупа способом из одного источника с обоснованием применения данного способа;</w:t>
      </w:r>
    </w:p>
    <w:bookmarkEnd w:id="486"/>
    <w:bookmarkStart w:name="z486" w:id="487"/>
    <w:p>
      <w:pPr>
        <w:spacing w:after="0"/>
        <w:ind w:left="0"/>
        <w:jc w:val="both"/>
      </w:pPr>
      <w:r>
        <w:rPr>
          <w:rFonts w:ascii="Times New Roman"/>
          <w:b w:val="false"/>
          <w:i w:val="false"/>
          <w:color w:val="000000"/>
          <w:sz w:val="28"/>
        </w:rPr>
        <w:t>
      2) определение заказчика или организатора закупа и проведение процедур закупа способом из одного источника;</w:t>
      </w:r>
    </w:p>
    <w:bookmarkEnd w:id="487"/>
    <w:bookmarkStart w:name="z487" w:id="488"/>
    <w:p>
      <w:pPr>
        <w:spacing w:after="0"/>
        <w:ind w:left="0"/>
        <w:jc w:val="both"/>
      </w:pPr>
      <w:r>
        <w:rPr>
          <w:rFonts w:ascii="Times New Roman"/>
          <w:b w:val="false"/>
          <w:i w:val="false"/>
          <w:color w:val="000000"/>
          <w:sz w:val="28"/>
        </w:rPr>
        <w:t>
      3) направление потенциальному поставщику приглашения об участии в закупе способом из одного источника;</w:t>
      </w:r>
    </w:p>
    <w:bookmarkEnd w:id="488"/>
    <w:bookmarkStart w:name="z488" w:id="489"/>
    <w:p>
      <w:pPr>
        <w:spacing w:after="0"/>
        <w:ind w:left="0"/>
        <w:jc w:val="both"/>
      </w:pPr>
      <w:r>
        <w:rPr>
          <w:rFonts w:ascii="Times New Roman"/>
          <w:b w:val="false"/>
          <w:i w:val="false"/>
          <w:color w:val="000000"/>
          <w:sz w:val="28"/>
        </w:rPr>
        <w:t>
      4) направление потенциальным поставщиком согласия об участии в закупе из одного источника с приложением документов, предусмотренных в приглашении;</w:t>
      </w:r>
    </w:p>
    <w:bookmarkEnd w:id="489"/>
    <w:bookmarkStart w:name="z489" w:id="490"/>
    <w:p>
      <w:pPr>
        <w:spacing w:after="0"/>
        <w:ind w:left="0"/>
        <w:jc w:val="both"/>
      </w:pPr>
      <w:r>
        <w:rPr>
          <w:rFonts w:ascii="Times New Roman"/>
          <w:b w:val="false"/>
          <w:i w:val="false"/>
          <w:color w:val="000000"/>
          <w:sz w:val="28"/>
        </w:rPr>
        <w:t>
      5) рассмотрение представленных потенциальным поставщиком документов, подтверждающих их соответствие требованиям настоящих Правил;</w:t>
      </w:r>
    </w:p>
    <w:bookmarkEnd w:id="490"/>
    <w:bookmarkStart w:name="z490" w:id="491"/>
    <w:p>
      <w:pPr>
        <w:spacing w:after="0"/>
        <w:ind w:left="0"/>
        <w:jc w:val="both"/>
      </w:pPr>
      <w:r>
        <w:rPr>
          <w:rFonts w:ascii="Times New Roman"/>
          <w:b w:val="false"/>
          <w:i w:val="false"/>
          <w:color w:val="000000"/>
          <w:sz w:val="28"/>
        </w:rPr>
        <w:t>
      6) размещение на интернет-ресурсе заказчика или организатора закупа протокола об итогах закупа способом из одного источника;</w:t>
      </w:r>
    </w:p>
    <w:bookmarkEnd w:id="491"/>
    <w:bookmarkStart w:name="z491" w:id="492"/>
    <w:p>
      <w:pPr>
        <w:spacing w:after="0"/>
        <w:ind w:left="0"/>
        <w:jc w:val="both"/>
      </w:pPr>
      <w:r>
        <w:rPr>
          <w:rFonts w:ascii="Times New Roman"/>
          <w:b w:val="false"/>
          <w:i w:val="false"/>
          <w:color w:val="000000"/>
          <w:sz w:val="28"/>
        </w:rPr>
        <w:t>
      7) заключение договора закупа или договора на оказание фармацевтических услуг с потенциальным поставщиком на основании протокола об итогах закупа способом из одного источника.</w:t>
      </w:r>
    </w:p>
    <w:bookmarkEnd w:id="492"/>
    <w:bookmarkStart w:name="z492" w:id="493"/>
    <w:p>
      <w:pPr>
        <w:spacing w:after="0"/>
        <w:ind w:left="0"/>
        <w:jc w:val="both"/>
      </w:pPr>
      <w:r>
        <w:rPr>
          <w:rFonts w:ascii="Times New Roman"/>
          <w:b w:val="false"/>
          <w:i w:val="false"/>
          <w:color w:val="000000"/>
          <w:sz w:val="28"/>
        </w:rPr>
        <w:t>
      121. Решение о проведении закупа способом из одного источника принимается заказчиком (организатором закупа) в течение пяти рабочих дней со дня признания закупа несостоявшимся по основаниям, предусмотренным настоящими Правилами.</w:t>
      </w:r>
    </w:p>
    <w:bookmarkEnd w:id="493"/>
    <w:bookmarkStart w:name="z493" w:id="494"/>
    <w:p>
      <w:pPr>
        <w:spacing w:after="0"/>
        <w:ind w:left="0"/>
        <w:jc w:val="both"/>
      </w:pPr>
      <w:r>
        <w:rPr>
          <w:rFonts w:ascii="Times New Roman"/>
          <w:b w:val="false"/>
          <w:i w:val="false"/>
          <w:color w:val="000000"/>
          <w:sz w:val="28"/>
        </w:rPr>
        <w:t>
      122. Заказчик или организатор закупа в течение пяти рабочих дней со дня представления потенциальным поставщиком запрашиваемых документов формирует и размещает на интернет-ресурсе протокол об итогах закупа способом из одного источника.</w:t>
      </w:r>
    </w:p>
    <w:bookmarkEnd w:id="494"/>
    <w:bookmarkStart w:name="z494" w:id="495"/>
    <w:p>
      <w:pPr>
        <w:spacing w:after="0"/>
        <w:ind w:left="0"/>
        <w:jc w:val="both"/>
      </w:pPr>
      <w:r>
        <w:rPr>
          <w:rFonts w:ascii="Times New Roman"/>
          <w:b w:val="false"/>
          <w:i w:val="false"/>
          <w:color w:val="000000"/>
          <w:sz w:val="28"/>
        </w:rPr>
        <w:t>
      123. В случае признания закупа способом тендера несостоявшимся по причине отсутствия представленных тендерных заявок, заказчик или организатор закупа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определенному заказчиком или организатором закупа.</w:t>
      </w:r>
    </w:p>
    <w:bookmarkEnd w:id="495"/>
    <w:bookmarkStart w:name="z495" w:id="496"/>
    <w:p>
      <w:pPr>
        <w:spacing w:after="0"/>
        <w:ind w:left="0"/>
        <w:jc w:val="both"/>
      </w:pPr>
      <w:r>
        <w:rPr>
          <w:rFonts w:ascii="Times New Roman"/>
          <w:b w:val="false"/>
          <w:i w:val="false"/>
          <w:color w:val="000000"/>
          <w:sz w:val="28"/>
        </w:rPr>
        <w:t>
      124. В случае признания закупа способом тендера несостоявшимся по причине представления менее двух тендерных заявок, заказчик или организатор закупа в течение пяти рабочих дней со дня принятия решения об осуществлении закупа способом из одного источника направляет потенциальному поставщику, представившему заявку на участие в данном тендере, приглашение. В случае признания закупа способом тендера несостоявшимся по причине того, что к участию в тендере не допущен ни один потенциальный поставщик, заказчик или организатор закупа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представившему наименьшее ценовое предложение, если представлены одинаковые ценовые предложения, то потенциальному поставщику, который первым зарегистрировал тендерную заявку, за исключением лиц, отклоненных в связи с ограничением, установленным пунктом 9 настоящих Правил.</w:t>
      </w:r>
    </w:p>
    <w:bookmarkEnd w:id="496"/>
    <w:bookmarkStart w:name="z496" w:id="497"/>
    <w:p>
      <w:pPr>
        <w:spacing w:after="0"/>
        <w:ind w:left="0"/>
        <w:jc w:val="both"/>
      </w:pPr>
      <w:r>
        <w:rPr>
          <w:rFonts w:ascii="Times New Roman"/>
          <w:b w:val="false"/>
          <w:i w:val="false"/>
          <w:color w:val="000000"/>
          <w:sz w:val="28"/>
        </w:rPr>
        <w:t>
      125.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bookmarkEnd w:id="497"/>
    <w:bookmarkStart w:name="z497" w:id="498"/>
    <w:p>
      <w:pPr>
        <w:spacing w:after="0"/>
        <w:ind w:left="0"/>
        <w:jc w:val="both"/>
      </w:pPr>
      <w:r>
        <w:rPr>
          <w:rFonts w:ascii="Times New Roman"/>
          <w:b w:val="false"/>
          <w:i w:val="false"/>
          <w:color w:val="000000"/>
          <w:sz w:val="28"/>
        </w:rPr>
        <w:t>
      126. На приглашение заказчика или организатора закупа, направленное согласно настоящей главе, потенциальный поставщик в течение пяти рабочих дней направляет заказчику, организатору закупа свое подтверждение об участии в закупе с приложением документов, предусмотренных в приглашении, либо письмо об отказе в участии в закупе с указанием причин. При этом отсутствие ответа в установленный настоящим пунктом срок расценивается как отказ от участия в закупе.</w:t>
      </w:r>
    </w:p>
    <w:bookmarkEnd w:id="498"/>
    <w:bookmarkStart w:name="z498" w:id="499"/>
    <w:p>
      <w:pPr>
        <w:spacing w:after="0"/>
        <w:ind w:left="0"/>
        <w:jc w:val="left"/>
      </w:pPr>
      <w:r>
        <w:rPr>
          <w:rFonts w:ascii="Times New Roman"/>
          <w:b/>
          <w:i w:val="false"/>
          <w:color w:val="000000"/>
        </w:rPr>
        <w:t xml:space="preserve"> Глава 12. Закуп по списку единого дистрибьютора</w:t>
      </w:r>
    </w:p>
    <w:bookmarkEnd w:id="499"/>
    <w:bookmarkStart w:name="z499" w:id="500"/>
    <w:p>
      <w:pPr>
        <w:spacing w:after="0"/>
        <w:ind w:left="0"/>
        <w:jc w:val="left"/>
      </w:pPr>
      <w:r>
        <w:rPr>
          <w:rFonts w:ascii="Times New Roman"/>
          <w:b/>
          <w:i w:val="false"/>
          <w:color w:val="000000"/>
        </w:rPr>
        <w:t xml:space="preserve"> Параграф 1. О списке единого дистрибьютора</w:t>
      </w:r>
    </w:p>
    <w:bookmarkEnd w:id="500"/>
    <w:bookmarkStart w:name="z500" w:id="501"/>
    <w:p>
      <w:pPr>
        <w:spacing w:after="0"/>
        <w:ind w:left="0"/>
        <w:jc w:val="both"/>
      </w:pPr>
      <w:r>
        <w:rPr>
          <w:rFonts w:ascii="Times New Roman"/>
          <w:b w:val="false"/>
          <w:i w:val="false"/>
          <w:color w:val="000000"/>
          <w:sz w:val="28"/>
        </w:rPr>
        <w:t>
      127. Для осуществления закупа по списку единого дистрибьютора уполномоченный орган в области здравоохранения не позднее первого июня текущего финансового года утверждает список единого дистрибьютора на следующий финансовый год, который включает в себя лекарственные средства, медицинские изделия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501"/>
    <w:p>
      <w:pPr>
        <w:spacing w:after="0"/>
        <w:ind w:left="0"/>
        <w:jc w:val="both"/>
      </w:pPr>
      <w:r>
        <w:rPr>
          <w:rFonts w:ascii="Times New Roman"/>
          <w:b w:val="false"/>
          <w:i w:val="false"/>
          <w:color w:val="000000"/>
          <w:sz w:val="28"/>
        </w:rPr>
        <w:t>
      Список единого дистрибьютора, не позднее трех рабочих дней со дня его государственной регистрации в органах юстиции Республики Казахстан, направляется уполномоченным органом в области здравоохранения фонду, единому дистрибьютору, местным органам государственного управления здравоохранением областей, города республиканского значения и столицы, ведомственным подразделениям (организациям), оказывающим гарантированный объем бесплатной медицинской помощи или медицинскую помощь в системе обязательного социального медицинского страхования.</w:t>
      </w:r>
    </w:p>
    <w:bookmarkStart w:name="z1770" w:id="502"/>
    <w:p>
      <w:pPr>
        <w:spacing w:after="0"/>
        <w:ind w:left="0"/>
        <w:jc w:val="both"/>
      </w:pPr>
      <w:r>
        <w:rPr>
          <w:rFonts w:ascii="Times New Roman"/>
          <w:b w:val="false"/>
          <w:i w:val="false"/>
          <w:color w:val="000000"/>
          <w:sz w:val="28"/>
        </w:rPr>
        <w:t>
      127-1. По согласованию с ведомством уполномоченного органа в области здравоохранения орфанные препараты, приобретенные единым дистрибьютором, регистрируются экспертной организацией по заявлению единого дистрибьютора.</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127-1 в соответствии с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503"/>
    <w:p>
      <w:pPr>
        <w:spacing w:after="0"/>
        <w:ind w:left="0"/>
        <w:jc w:val="both"/>
      </w:pPr>
      <w:r>
        <w:rPr>
          <w:rFonts w:ascii="Times New Roman"/>
          <w:b w:val="false"/>
          <w:i w:val="false"/>
          <w:color w:val="000000"/>
          <w:sz w:val="28"/>
        </w:rPr>
        <w:t>
      128. Уполномоченный орган в области здравоохранения вносит изменения и дополнения в утвержденный список единого дистрибьютора по мере необходимости.</w:t>
      </w:r>
    </w:p>
    <w:bookmarkEnd w:id="503"/>
    <w:bookmarkStart w:name="z503" w:id="504"/>
    <w:p>
      <w:pPr>
        <w:spacing w:after="0"/>
        <w:ind w:left="0"/>
        <w:jc w:val="both"/>
      </w:pPr>
      <w:r>
        <w:rPr>
          <w:rFonts w:ascii="Times New Roman"/>
          <w:b w:val="false"/>
          <w:i w:val="false"/>
          <w:color w:val="000000"/>
          <w:sz w:val="28"/>
        </w:rPr>
        <w:t>
      129. Уполномоченный орган в области здравоохранения со списком единого дистрибьютора направляет фонду и единому дистрибьютору утвержденный объем финансирования в рамках амбулаторного лекарственного обеспечения и лекарственного обеспечения при оказании скорой, стационарной, стационарозамещающей помощи и профилактики заболеваний в разрезе административно-территориальной единицы (области, города республиканского значения, столицы) в следующем финансовом году.</w:t>
      </w:r>
    </w:p>
    <w:bookmarkEnd w:id="504"/>
    <w:bookmarkStart w:name="z504" w:id="505"/>
    <w:p>
      <w:pPr>
        <w:spacing w:after="0"/>
        <w:ind w:left="0"/>
        <w:jc w:val="both"/>
      </w:pPr>
      <w:r>
        <w:rPr>
          <w:rFonts w:ascii="Times New Roman"/>
          <w:b w:val="false"/>
          <w:i w:val="false"/>
          <w:color w:val="000000"/>
          <w:sz w:val="28"/>
        </w:rPr>
        <w:t>
      Ведомственные подразделения (организации), оказывающие гарантированный объем бесплатной медицинской помощи или медицинскую помощь в системе обязательного социального медицинского страхования, в срок до первого июня направляют единому дистрибьютору утвержденный объем финансирования в следующем финансовом году.</w:t>
      </w:r>
    </w:p>
    <w:bookmarkEnd w:id="505"/>
    <w:bookmarkStart w:name="z505" w:id="506"/>
    <w:p>
      <w:pPr>
        <w:spacing w:after="0"/>
        <w:ind w:left="0"/>
        <w:jc w:val="both"/>
      </w:pPr>
      <w:r>
        <w:rPr>
          <w:rFonts w:ascii="Times New Roman"/>
          <w:b w:val="false"/>
          <w:i w:val="false"/>
          <w:color w:val="000000"/>
          <w:sz w:val="28"/>
        </w:rPr>
        <w:t xml:space="preserve">
      130. Фонд закупает услугу единого дистрибьютора, связанную с деятельностью единого дистрибьютора по обеспечению населения лекарственными средствами, медицинскими изделиями в рамках амбулаторного лекарственного обеспечения. </w:t>
      </w:r>
    </w:p>
    <w:bookmarkEnd w:id="506"/>
    <w:bookmarkStart w:name="z506" w:id="507"/>
    <w:p>
      <w:pPr>
        <w:spacing w:after="0"/>
        <w:ind w:left="0"/>
        <w:jc w:val="both"/>
      </w:pPr>
      <w:r>
        <w:rPr>
          <w:rFonts w:ascii="Times New Roman"/>
          <w:b w:val="false"/>
          <w:i w:val="false"/>
          <w:color w:val="000000"/>
          <w:sz w:val="28"/>
        </w:rPr>
        <w:t>
      131. Между единым дистрибьютором и фондом заключается договор оказания услуги единого дистрибьютора в пределах объема финансирования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разрезе административно-территориальной единицы (области, города республиканского значения, столицы) и субъектов здравоохранения.</w:t>
      </w:r>
    </w:p>
    <w:bookmarkEnd w:id="507"/>
    <w:bookmarkStart w:name="z507" w:id="508"/>
    <w:p>
      <w:pPr>
        <w:spacing w:after="0"/>
        <w:ind w:left="0"/>
        <w:jc w:val="both"/>
      </w:pPr>
      <w:r>
        <w:rPr>
          <w:rFonts w:ascii="Times New Roman"/>
          <w:b w:val="false"/>
          <w:i w:val="false"/>
          <w:color w:val="000000"/>
          <w:sz w:val="28"/>
        </w:rPr>
        <w:t>
      При корректировке утвержденного объема финансирования уполномоченный орган в области здравоохранения и (или) фонд извещают об этом единого дистрибьютора в течение пяти календарных дней с момента внесения корректировок.</w:t>
      </w:r>
    </w:p>
    <w:bookmarkEnd w:id="508"/>
    <w:bookmarkStart w:name="z508" w:id="509"/>
    <w:p>
      <w:pPr>
        <w:spacing w:after="0"/>
        <w:ind w:left="0"/>
        <w:jc w:val="both"/>
      </w:pPr>
      <w:r>
        <w:rPr>
          <w:rFonts w:ascii="Times New Roman"/>
          <w:b w:val="false"/>
          <w:i w:val="false"/>
          <w:color w:val="000000"/>
          <w:sz w:val="28"/>
        </w:rPr>
        <w:t xml:space="preserve">
      132. В целях оптимального и эффективного расходования бюджетных средств и (или) активов фонда, выделяемых для закупа лекарственных средств, медицинских изделий, предназначенных для оказания гарантированного объема бесплатной медицинской помощи, медицинской помощи в системе обязательного социального медицинского страхования, цены на лекарственные средства, медицинские изделия, в рамках закупаемой фондом услуги единого дистрибьютора, не должны превышать предельных цен на международное непатентованное наименование и предельных цен на торговое наименование, установленных уполномоченным органом в области здравоохранения, за исключением случаев, предусмотренных </w:t>
      </w:r>
      <w:r>
        <w:rPr>
          <w:rFonts w:ascii="Times New Roman"/>
          <w:b w:val="false"/>
          <w:i w:val="false"/>
          <w:color w:val="000000"/>
          <w:sz w:val="28"/>
        </w:rPr>
        <w:t>главой 19</w:t>
      </w:r>
      <w:r>
        <w:rPr>
          <w:rFonts w:ascii="Times New Roman"/>
          <w:b w:val="false"/>
          <w:i w:val="false"/>
          <w:color w:val="000000"/>
          <w:sz w:val="28"/>
        </w:rPr>
        <w:t xml:space="preserve"> настоящих Правил.</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510"/>
    <w:p>
      <w:pPr>
        <w:spacing w:after="0"/>
        <w:ind w:left="0"/>
        <w:jc w:val="both"/>
      </w:pPr>
      <w:r>
        <w:rPr>
          <w:rFonts w:ascii="Times New Roman"/>
          <w:b w:val="false"/>
          <w:i w:val="false"/>
          <w:color w:val="000000"/>
          <w:sz w:val="28"/>
        </w:rPr>
        <w:t>
      133. Наценка единого дистрибьютора утверждается в порядке, установленном уполномоченным органом в области здравоохранения.</w:t>
      </w:r>
    </w:p>
    <w:bookmarkEnd w:id="510"/>
    <w:p>
      <w:pPr>
        <w:spacing w:after="0"/>
        <w:ind w:left="0"/>
        <w:jc w:val="both"/>
      </w:pPr>
      <w:r>
        <w:rPr>
          <w:rFonts w:ascii="Times New Roman"/>
          <w:b w:val="false"/>
          <w:i w:val="false"/>
          <w:color w:val="000000"/>
          <w:sz w:val="28"/>
        </w:rPr>
        <w:t>
      Цены прайс-листа единого дистрибьютора на товары не превышают предельных цен на международное непатентованное наименование и предельных цен на торговое наименование, определяемых в порядке, установленном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511"/>
    <w:p>
      <w:pPr>
        <w:spacing w:after="0"/>
        <w:ind w:left="0"/>
        <w:jc w:val="both"/>
      </w:pPr>
      <w:r>
        <w:rPr>
          <w:rFonts w:ascii="Times New Roman"/>
          <w:b w:val="false"/>
          <w:i w:val="false"/>
          <w:color w:val="000000"/>
          <w:sz w:val="28"/>
        </w:rPr>
        <w:t>
      134. В целях оптимального и эффективного расходования бюджетных средств и (или) активов фонда местные органы государственного управления здравоохранением областей, города республиканского значения и столицы, ведомственные подразделения (организации), осуществляют мониторинг за заявляемыми медицинскими организациями объемами лекарственных средств и медицинских изделий, предназначенных для оказания гарантированного объема бесплатной медицинской помощи, медицинской помощи в системе обязательного социального медицинского страхования.</w:t>
      </w:r>
    </w:p>
    <w:bookmarkEnd w:id="511"/>
    <w:bookmarkStart w:name="z512" w:id="512"/>
    <w:p>
      <w:pPr>
        <w:spacing w:after="0"/>
        <w:ind w:left="0"/>
        <w:jc w:val="both"/>
      </w:pPr>
      <w:r>
        <w:rPr>
          <w:rFonts w:ascii="Times New Roman"/>
          <w:b w:val="false"/>
          <w:i w:val="false"/>
          <w:color w:val="000000"/>
          <w:sz w:val="28"/>
        </w:rPr>
        <w:t>
      135. Единый дистрибьютор в течение пяти рабочих дней со дня подведения итогов закупа представляет в уполномоченный орган в области здравоохранения отчет о результатах закупа по форме, установленной уполномоченным органом в области здравоохранения, с указанием цен лекарственных средств, медицинских изделий.</w:t>
      </w:r>
    </w:p>
    <w:bookmarkEnd w:id="512"/>
    <w:bookmarkStart w:name="z513" w:id="513"/>
    <w:p>
      <w:pPr>
        <w:spacing w:after="0"/>
        <w:ind w:left="0"/>
        <w:jc w:val="left"/>
      </w:pPr>
      <w:r>
        <w:rPr>
          <w:rFonts w:ascii="Times New Roman"/>
          <w:b/>
          <w:i w:val="false"/>
          <w:color w:val="000000"/>
        </w:rPr>
        <w:t xml:space="preserve"> Параграф 2. Закуп товаров для оказания скорой, стационарной и стационарозамещающей помощи и профилактики заболеваний</w:t>
      </w:r>
    </w:p>
    <w:bookmarkEnd w:id="513"/>
    <w:bookmarkStart w:name="z514" w:id="514"/>
    <w:p>
      <w:pPr>
        <w:spacing w:after="0"/>
        <w:ind w:left="0"/>
        <w:jc w:val="both"/>
      </w:pPr>
      <w:r>
        <w:rPr>
          <w:rFonts w:ascii="Times New Roman"/>
          <w:b w:val="false"/>
          <w:i w:val="false"/>
          <w:color w:val="000000"/>
          <w:sz w:val="28"/>
        </w:rPr>
        <w:t>
      136. Заказчики для осуществления закупа по списку единого дистрибьютора представляют единому дистрибьютору заявки, сформированные в информационной системе единого дистрибьютора на бумажном носителе или в виде электронного документа, подписанного электронной цифровой подписью заказчика.</w:t>
      </w:r>
    </w:p>
    <w:bookmarkEnd w:id="514"/>
    <w:bookmarkStart w:name="z515" w:id="515"/>
    <w:p>
      <w:pPr>
        <w:spacing w:after="0"/>
        <w:ind w:left="0"/>
        <w:jc w:val="both"/>
      </w:pPr>
      <w:r>
        <w:rPr>
          <w:rFonts w:ascii="Times New Roman"/>
          <w:b w:val="false"/>
          <w:i w:val="false"/>
          <w:color w:val="000000"/>
          <w:sz w:val="28"/>
        </w:rPr>
        <w:t>
      Допускается представление заявок единому дистрибьютору субъектами здравоохранения, оказывающими медицинские услуги в рамках гарантированного объема бесплатной медицинской помощи и в системе обязательного социального медицинского страхования, не относящимися к государственным предприятиям, юридическим лицам, пятьдесят и более процентов голосующих акций (долей) которых принадлежит государству, которые в настоящей главе приравниваются к заказчикам.</w:t>
      </w:r>
    </w:p>
    <w:bookmarkEnd w:id="515"/>
    <w:bookmarkStart w:name="z516" w:id="516"/>
    <w:p>
      <w:pPr>
        <w:spacing w:after="0"/>
        <w:ind w:left="0"/>
        <w:jc w:val="both"/>
      </w:pPr>
      <w:r>
        <w:rPr>
          <w:rFonts w:ascii="Times New Roman"/>
          <w:b w:val="false"/>
          <w:i w:val="false"/>
          <w:color w:val="000000"/>
          <w:sz w:val="28"/>
        </w:rPr>
        <w:t>
      137. Заявки заказчиков до момента заключения договора закупки являются формой выражения их согласия осуществить закуп лекарственных средств, медицинских изделий с соблюдением условий, предусмотренных типовым договором закупки, по форме, утвержденной уполномоченным органом в области здравоохранения.</w:t>
      </w:r>
    </w:p>
    <w:bookmarkEnd w:id="516"/>
    <w:bookmarkStart w:name="z517" w:id="517"/>
    <w:p>
      <w:pPr>
        <w:spacing w:after="0"/>
        <w:ind w:left="0"/>
        <w:jc w:val="both"/>
      </w:pPr>
      <w:r>
        <w:rPr>
          <w:rFonts w:ascii="Times New Roman"/>
          <w:b w:val="false"/>
          <w:i w:val="false"/>
          <w:color w:val="000000"/>
          <w:sz w:val="28"/>
        </w:rPr>
        <w:t>
      138. Заказчики ежегодно после утверждения списка единого дистрибьютора не позднее пятнадцати календарных дней с момента направления запроса единым дистрибьютором представляют единому дистрибьютору первичную заявку на следующий финансовый год, которая содержит:</w:t>
      </w:r>
    </w:p>
    <w:bookmarkEnd w:id="517"/>
    <w:bookmarkStart w:name="z518" w:id="518"/>
    <w:p>
      <w:pPr>
        <w:spacing w:after="0"/>
        <w:ind w:left="0"/>
        <w:jc w:val="both"/>
      </w:pPr>
      <w:r>
        <w:rPr>
          <w:rFonts w:ascii="Times New Roman"/>
          <w:b w:val="false"/>
          <w:i w:val="false"/>
          <w:color w:val="000000"/>
          <w:sz w:val="28"/>
        </w:rPr>
        <w:t>
      1) наименования лекарственных средств (международные непатентованные наименования или состав) и медицинских изделий;</w:t>
      </w:r>
    </w:p>
    <w:bookmarkEnd w:id="518"/>
    <w:bookmarkStart w:name="z519" w:id="519"/>
    <w:p>
      <w:pPr>
        <w:spacing w:after="0"/>
        <w:ind w:left="0"/>
        <w:jc w:val="both"/>
      </w:pPr>
      <w:r>
        <w:rPr>
          <w:rFonts w:ascii="Times New Roman"/>
          <w:b w:val="false"/>
          <w:i w:val="false"/>
          <w:color w:val="000000"/>
          <w:sz w:val="28"/>
        </w:rPr>
        <w:t>
      2) характеристику заявляемых лекарственных средств и медицинских изделий и единицу измерения;</w:t>
      </w:r>
    </w:p>
    <w:bookmarkEnd w:id="519"/>
    <w:bookmarkStart w:name="z520" w:id="520"/>
    <w:p>
      <w:pPr>
        <w:spacing w:after="0"/>
        <w:ind w:left="0"/>
        <w:jc w:val="both"/>
      </w:pPr>
      <w:r>
        <w:rPr>
          <w:rFonts w:ascii="Times New Roman"/>
          <w:b w:val="false"/>
          <w:i w:val="false"/>
          <w:color w:val="000000"/>
          <w:sz w:val="28"/>
        </w:rPr>
        <w:t>
      3) предельную цену на международное непатентованное наименование по каждому наименованию лекарственного средства и медицинские изделия, установленную уполномоченным органом в области здравоохранения за единицу измерения;</w:t>
      </w:r>
    </w:p>
    <w:bookmarkEnd w:id="520"/>
    <w:bookmarkStart w:name="z521" w:id="521"/>
    <w:p>
      <w:pPr>
        <w:spacing w:after="0"/>
        <w:ind w:left="0"/>
        <w:jc w:val="both"/>
      </w:pPr>
      <w:r>
        <w:rPr>
          <w:rFonts w:ascii="Times New Roman"/>
          <w:b w:val="false"/>
          <w:i w:val="false"/>
          <w:color w:val="000000"/>
          <w:sz w:val="28"/>
        </w:rPr>
        <w:t>
      4) количество по каждому заявляемому наименованию лекарственных средств и медицинских изделий на следующий финансовый год с указанием необходимого графика отгрузки;</w:t>
      </w:r>
    </w:p>
    <w:bookmarkEnd w:id="521"/>
    <w:bookmarkStart w:name="z522" w:id="522"/>
    <w:p>
      <w:pPr>
        <w:spacing w:after="0"/>
        <w:ind w:left="0"/>
        <w:jc w:val="both"/>
      </w:pPr>
      <w:r>
        <w:rPr>
          <w:rFonts w:ascii="Times New Roman"/>
          <w:b w:val="false"/>
          <w:i w:val="false"/>
          <w:color w:val="000000"/>
          <w:sz w:val="28"/>
        </w:rPr>
        <w:t>
      5) сумму по каждому заявляемому наименованию лекарственного средства и медицинского изделия и общую сумму по заявке;</w:t>
      </w:r>
    </w:p>
    <w:bookmarkEnd w:id="522"/>
    <w:bookmarkStart w:name="z523" w:id="523"/>
    <w:p>
      <w:pPr>
        <w:spacing w:after="0"/>
        <w:ind w:left="0"/>
        <w:jc w:val="both"/>
      </w:pPr>
      <w:r>
        <w:rPr>
          <w:rFonts w:ascii="Times New Roman"/>
          <w:b w:val="false"/>
          <w:i w:val="false"/>
          <w:color w:val="000000"/>
          <w:sz w:val="28"/>
        </w:rPr>
        <w:t>
      6) количество по каждому наименованию лекарственных средств и медицинских изделий, указанное в договоре закупки в текущем финансовом году;</w:t>
      </w:r>
    </w:p>
    <w:bookmarkEnd w:id="523"/>
    <w:bookmarkStart w:name="z524" w:id="524"/>
    <w:p>
      <w:pPr>
        <w:spacing w:after="0"/>
        <w:ind w:left="0"/>
        <w:jc w:val="both"/>
      </w:pPr>
      <w:r>
        <w:rPr>
          <w:rFonts w:ascii="Times New Roman"/>
          <w:b w:val="false"/>
          <w:i w:val="false"/>
          <w:color w:val="000000"/>
          <w:sz w:val="28"/>
        </w:rPr>
        <w:t>
      7) фактическое потребление по каждому наименованию лекарственных средств и медицинских изделий в предыдущем финансовом году, включая самостоятельный закуп в рамках гарантированного объема бесплатной медицинской помощи и в системе обязательного социального медицинского страхования;</w:t>
      </w:r>
    </w:p>
    <w:bookmarkEnd w:id="524"/>
    <w:bookmarkStart w:name="z525" w:id="525"/>
    <w:p>
      <w:pPr>
        <w:spacing w:after="0"/>
        <w:ind w:left="0"/>
        <w:jc w:val="both"/>
      </w:pPr>
      <w:r>
        <w:rPr>
          <w:rFonts w:ascii="Times New Roman"/>
          <w:b w:val="false"/>
          <w:i w:val="false"/>
          <w:color w:val="000000"/>
          <w:sz w:val="28"/>
        </w:rPr>
        <w:t>
      8) остаток по каждому наименованию лекарственных средств и медицинских изделий по состоянию на дату представления заявки;</w:t>
      </w:r>
    </w:p>
    <w:bookmarkEnd w:id="525"/>
    <w:bookmarkStart w:name="z526" w:id="526"/>
    <w:p>
      <w:pPr>
        <w:spacing w:after="0"/>
        <w:ind w:left="0"/>
        <w:jc w:val="both"/>
      </w:pPr>
      <w:r>
        <w:rPr>
          <w:rFonts w:ascii="Times New Roman"/>
          <w:b w:val="false"/>
          <w:i w:val="false"/>
          <w:color w:val="000000"/>
          <w:sz w:val="28"/>
        </w:rPr>
        <w:t>
      9) полное наименование заказчиков;</w:t>
      </w:r>
    </w:p>
    <w:bookmarkEnd w:id="526"/>
    <w:bookmarkStart w:name="z527" w:id="527"/>
    <w:p>
      <w:pPr>
        <w:spacing w:after="0"/>
        <w:ind w:left="0"/>
        <w:jc w:val="both"/>
      </w:pPr>
      <w:r>
        <w:rPr>
          <w:rFonts w:ascii="Times New Roman"/>
          <w:b w:val="false"/>
          <w:i w:val="false"/>
          <w:color w:val="000000"/>
          <w:sz w:val="28"/>
        </w:rPr>
        <w:t>
      10) фамилию, имя, отчество (при его наличии) первого руководителя заказчика (лица, его замещающего);</w:t>
      </w:r>
    </w:p>
    <w:bookmarkEnd w:id="527"/>
    <w:bookmarkStart w:name="z528" w:id="528"/>
    <w:p>
      <w:pPr>
        <w:spacing w:after="0"/>
        <w:ind w:left="0"/>
        <w:jc w:val="both"/>
      </w:pPr>
      <w:r>
        <w:rPr>
          <w:rFonts w:ascii="Times New Roman"/>
          <w:b w:val="false"/>
          <w:i w:val="false"/>
          <w:color w:val="000000"/>
          <w:sz w:val="28"/>
        </w:rPr>
        <w:t>
      11) реквизиты, адрес (почтовый и юридический), контактные номера телефонов, факсов, адрес электронной почты.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529"/>
    <w:p>
      <w:pPr>
        <w:spacing w:after="0"/>
        <w:ind w:left="0"/>
        <w:jc w:val="both"/>
      </w:pPr>
      <w:r>
        <w:rPr>
          <w:rFonts w:ascii="Times New Roman"/>
          <w:b w:val="false"/>
          <w:i w:val="false"/>
          <w:color w:val="000000"/>
          <w:sz w:val="28"/>
        </w:rPr>
        <w:t>
      139. При возникновении у заказчиков в том же финансовом году дополнительной потребности заказчики представляют с 1 по 5 число каждого месяца соответствующего финансового года единому дистрибьютору дополнительные заявки на закуп с указанием наименований лекарственных средств и медицинских изделий, их количества и графиков поставки.</w:t>
      </w:r>
    </w:p>
    <w:bookmarkEnd w:id="529"/>
    <w:bookmarkStart w:name="z530" w:id="530"/>
    <w:p>
      <w:pPr>
        <w:spacing w:after="0"/>
        <w:ind w:left="0"/>
        <w:jc w:val="both"/>
      </w:pPr>
      <w:r>
        <w:rPr>
          <w:rFonts w:ascii="Times New Roman"/>
          <w:b w:val="false"/>
          <w:i w:val="false"/>
          <w:color w:val="000000"/>
          <w:sz w:val="28"/>
        </w:rPr>
        <w:t>
      140. В случае, когда заказчиками первичные заявки не представлены в сроки, установленные пунктом 138 настоящих Правил, заказчики представляют единому дистрибьютору заявки на закуп лекарственных средств и медицинских изделий с 1 по 5 число каждого месяца соответствующего финансового года.</w:t>
      </w:r>
    </w:p>
    <w:bookmarkEnd w:id="530"/>
    <w:bookmarkStart w:name="z531" w:id="531"/>
    <w:p>
      <w:pPr>
        <w:spacing w:after="0"/>
        <w:ind w:left="0"/>
        <w:jc w:val="both"/>
      </w:pPr>
      <w:r>
        <w:rPr>
          <w:rFonts w:ascii="Times New Roman"/>
          <w:b w:val="false"/>
          <w:i w:val="false"/>
          <w:color w:val="000000"/>
          <w:sz w:val="28"/>
        </w:rPr>
        <w:t>
      К заявке прилагаются копия документа, подтверждающего занимаемую должность руководителя заказчика (лица, его замещающего); копия справки или свидетельства о государственной регистрации юридического лица; информационное письмо с указанием номера и наименования бюджетной программы, в рамках которой осуществляется закуп, платежных реквизитов, места поставки товара (адрес); по запросу представляются копия устава или положения.</w:t>
      </w:r>
    </w:p>
    <w:bookmarkEnd w:id="531"/>
    <w:bookmarkStart w:name="z532" w:id="532"/>
    <w:p>
      <w:pPr>
        <w:spacing w:after="0"/>
        <w:ind w:left="0"/>
        <w:jc w:val="both"/>
      </w:pPr>
      <w:r>
        <w:rPr>
          <w:rFonts w:ascii="Times New Roman"/>
          <w:b w:val="false"/>
          <w:i w:val="false"/>
          <w:color w:val="000000"/>
          <w:sz w:val="28"/>
        </w:rPr>
        <w:t>
      141. Единым дистрибьютором закуп дополнительного объема лекарственных средств, медицинских изделий в текущем финансовом году осуществляется не реже одного раза в квартал на основании дополнительных заявок и заявок, представленных заказчиками в соответствии с пунктом 145 настоящих Правил.</w:t>
      </w:r>
    </w:p>
    <w:bookmarkEnd w:id="532"/>
    <w:bookmarkStart w:name="z533" w:id="533"/>
    <w:p>
      <w:pPr>
        <w:spacing w:after="0"/>
        <w:ind w:left="0"/>
        <w:jc w:val="both"/>
      </w:pPr>
      <w:r>
        <w:rPr>
          <w:rFonts w:ascii="Times New Roman"/>
          <w:b w:val="false"/>
          <w:i w:val="false"/>
          <w:color w:val="000000"/>
          <w:sz w:val="28"/>
        </w:rPr>
        <w:t>
      142. Единый дистрибьютор после получения первичной заявки от заказчиков осуществляет закуп лекарственных средств, медицинских изделий согласно разделу 3 настоящих Правил.</w:t>
      </w:r>
    </w:p>
    <w:bookmarkEnd w:id="533"/>
    <w:bookmarkStart w:name="z534" w:id="534"/>
    <w:p>
      <w:pPr>
        <w:spacing w:after="0"/>
        <w:ind w:left="0"/>
        <w:jc w:val="both"/>
      </w:pPr>
      <w:r>
        <w:rPr>
          <w:rFonts w:ascii="Times New Roman"/>
          <w:b w:val="false"/>
          <w:i w:val="false"/>
          <w:color w:val="000000"/>
          <w:sz w:val="28"/>
        </w:rPr>
        <w:t>
      143. После проведения закупа единый дистрибьютор утверждает и направляет заказчикам для формирования (корректировки) бюджета на соответствующий финансовый год прайс-лист в течение трех дней после его утверждения.</w:t>
      </w:r>
    </w:p>
    <w:bookmarkEnd w:id="534"/>
    <w:bookmarkStart w:name="z535" w:id="535"/>
    <w:p>
      <w:pPr>
        <w:spacing w:after="0"/>
        <w:ind w:left="0"/>
        <w:jc w:val="both"/>
      </w:pPr>
      <w:r>
        <w:rPr>
          <w:rFonts w:ascii="Times New Roman"/>
          <w:b w:val="false"/>
          <w:i w:val="false"/>
          <w:color w:val="000000"/>
          <w:sz w:val="28"/>
        </w:rPr>
        <w:t>
      144. Уполномоченный орган в области здравоохранения не позднее пятнадцатого декабря текущего года направляет в фонд и единому дистрибьютору уточненный объем финансирования в рамках лекарственного обеспечения при оказании скорой, стационарной, стационарозамещающей помощи и профилактики заболеваний в разрезе административно-территориальной единицы (области, города республиканского значения, столицы), субъектов здравоохранения, оказывающих гарантированный объем бесплатной медицинской помощи или медицинскую помощь в системе обязательного социального медицинского страхования в следующем финансовом году.</w:t>
      </w:r>
    </w:p>
    <w:bookmarkEnd w:id="535"/>
    <w:bookmarkStart w:name="z536" w:id="536"/>
    <w:p>
      <w:pPr>
        <w:spacing w:after="0"/>
        <w:ind w:left="0"/>
        <w:jc w:val="both"/>
      </w:pPr>
      <w:r>
        <w:rPr>
          <w:rFonts w:ascii="Times New Roman"/>
          <w:b w:val="false"/>
          <w:i w:val="false"/>
          <w:color w:val="000000"/>
          <w:sz w:val="28"/>
        </w:rPr>
        <w:t>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оказывающие гарантированный объем бесплатной медицинской помощи или медицинскую помощь в системе обязательного социального медицинского страхования, не позднее пятнадцатого декабря текущего года направляют единому дистрибьютору уточненный объем финансирования лекарственного обеспечения при оказании скорой, стационарной, стационарозамещающей помощи в разрезе административно-территориальной единицы (области, города республиканского значения, столицы), субъектов здравоохранения, военно-медицинских (медицинских) подразделений, оказывающих гарантированный объем бесплатной медицинской помощи или медицинскую помощь в системе обязательного социального медицинского страхования в следующем финансовом году.</w:t>
      </w:r>
    </w:p>
    <w:bookmarkEnd w:id="536"/>
    <w:bookmarkStart w:name="z537" w:id="537"/>
    <w:p>
      <w:pPr>
        <w:spacing w:after="0"/>
        <w:ind w:left="0"/>
        <w:jc w:val="both"/>
      </w:pPr>
      <w:r>
        <w:rPr>
          <w:rFonts w:ascii="Times New Roman"/>
          <w:b w:val="false"/>
          <w:i w:val="false"/>
          <w:color w:val="000000"/>
          <w:sz w:val="28"/>
        </w:rPr>
        <w:t>
      145. Для оформления проекта договора закупки заказчики ежегодно не позднее десяти рабочих дней после получения прайс-листа от единого дистрибьютора, в соответствии с объемом финансирования, направляют единому дистрибьютору скорректированную заявку в соответствии с прайс-листом единого дистрибьютора, которая содержит:</w:t>
      </w:r>
    </w:p>
    <w:bookmarkEnd w:id="537"/>
    <w:bookmarkStart w:name="z538" w:id="538"/>
    <w:p>
      <w:pPr>
        <w:spacing w:after="0"/>
        <w:ind w:left="0"/>
        <w:jc w:val="both"/>
      </w:pPr>
      <w:r>
        <w:rPr>
          <w:rFonts w:ascii="Times New Roman"/>
          <w:b w:val="false"/>
          <w:i w:val="false"/>
          <w:color w:val="000000"/>
          <w:sz w:val="28"/>
        </w:rPr>
        <w:t>
      1) наименования лекарственных средств (международные непатентованные наименования или состав) и медицинских изделий, а также их торговые наименования;</w:t>
      </w:r>
    </w:p>
    <w:bookmarkEnd w:id="538"/>
    <w:bookmarkStart w:name="z539" w:id="539"/>
    <w:p>
      <w:pPr>
        <w:spacing w:after="0"/>
        <w:ind w:left="0"/>
        <w:jc w:val="both"/>
      </w:pPr>
      <w:r>
        <w:rPr>
          <w:rFonts w:ascii="Times New Roman"/>
          <w:b w:val="false"/>
          <w:i w:val="false"/>
          <w:color w:val="000000"/>
          <w:sz w:val="28"/>
        </w:rPr>
        <w:t>
      2) единицу измерения;</w:t>
      </w:r>
    </w:p>
    <w:bookmarkEnd w:id="539"/>
    <w:bookmarkStart w:name="z540" w:id="540"/>
    <w:p>
      <w:pPr>
        <w:spacing w:after="0"/>
        <w:ind w:left="0"/>
        <w:jc w:val="both"/>
      </w:pPr>
      <w:r>
        <w:rPr>
          <w:rFonts w:ascii="Times New Roman"/>
          <w:b w:val="false"/>
          <w:i w:val="false"/>
          <w:color w:val="000000"/>
          <w:sz w:val="28"/>
        </w:rPr>
        <w:t>
      3) количество закупаемых лекарственных средств и медицинских изделий с указанием графика отгрузки, которое может быть изменено в сторону уменьшения до десяти процентов от количества, указанного в первичной заявке. При формировании заявки заказчик округляет количество закупаемых лекарственных средств и медицинских изделий до минимальной упаковки от общего годового объема в целях сохранения их качества.</w:t>
      </w:r>
    </w:p>
    <w:bookmarkEnd w:id="540"/>
    <w:bookmarkStart w:name="z541" w:id="541"/>
    <w:p>
      <w:pPr>
        <w:spacing w:after="0"/>
        <w:ind w:left="0"/>
        <w:jc w:val="both"/>
      </w:pPr>
      <w:r>
        <w:rPr>
          <w:rFonts w:ascii="Times New Roman"/>
          <w:b w:val="false"/>
          <w:i w:val="false"/>
          <w:color w:val="000000"/>
          <w:sz w:val="28"/>
        </w:rPr>
        <w:t>
      Допускается уменьшение количества товара свыше десяти процентов от количества, указанного в первичной заявке, в случаях наличия противопоказаний к применению у детей согласно инструкции по медицинскому применению лекарственного средства, утвержденной уполномоченным органом в сфере обращения лекарственных средств, реорганизации, ликвидации и сокращения финансирования, согласованных с местными органами государственного управления здравоохранением областей, города республиканского значения и столицы, уполномоченным органом в области здравоохранения или фондом;</w:t>
      </w:r>
    </w:p>
    <w:bookmarkEnd w:id="541"/>
    <w:bookmarkStart w:name="z542" w:id="542"/>
    <w:p>
      <w:pPr>
        <w:spacing w:after="0"/>
        <w:ind w:left="0"/>
        <w:jc w:val="both"/>
      </w:pPr>
      <w:r>
        <w:rPr>
          <w:rFonts w:ascii="Times New Roman"/>
          <w:b w:val="false"/>
          <w:i w:val="false"/>
          <w:color w:val="000000"/>
          <w:sz w:val="28"/>
        </w:rPr>
        <w:t>
      4) предельную цену на международное непатентованное наименование и предельную цену на торговое наименование по каждому наименованию лекарственного средства и медицинского изделия, установленную в прайс-листе единого дистрибьютора;</w:t>
      </w:r>
    </w:p>
    <w:bookmarkEnd w:id="542"/>
    <w:bookmarkStart w:name="z543" w:id="543"/>
    <w:p>
      <w:pPr>
        <w:spacing w:after="0"/>
        <w:ind w:left="0"/>
        <w:jc w:val="both"/>
      </w:pPr>
      <w:r>
        <w:rPr>
          <w:rFonts w:ascii="Times New Roman"/>
          <w:b w:val="false"/>
          <w:i w:val="false"/>
          <w:color w:val="000000"/>
          <w:sz w:val="28"/>
        </w:rPr>
        <w:t>
      5) цену по каждому наименованию лекарственного средства и медицинского изделия, установленную в прайс-листе единого дистрибьютора, и единицу измерения;</w:t>
      </w:r>
    </w:p>
    <w:bookmarkEnd w:id="543"/>
    <w:bookmarkStart w:name="z544" w:id="544"/>
    <w:p>
      <w:pPr>
        <w:spacing w:after="0"/>
        <w:ind w:left="0"/>
        <w:jc w:val="both"/>
      </w:pPr>
      <w:r>
        <w:rPr>
          <w:rFonts w:ascii="Times New Roman"/>
          <w:b w:val="false"/>
          <w:i w:val="false"/>
          <w:color w:val="000000"/>
          <w:sz w:val="28"/>
        </w:rPr>
        <w:t>
      6) количество по каждому наименованию лекарственных средств и медицинских изделий, указанных в договорах закупки, в предыдущем финансовом году;</w:t>
      </w:r>
    </w:p>
    <w:bookmarkEnd w:id="544"/>
    <w:bookmarkStart w:name="z545" w:id="545"/>
    <w:p>
      <w:pPr>
        <w:spacing w:after="0"/>
        <w:ind w:left="0"/>
        <w:jc w:val="both"/>
      </w:pPr>
      <w:r>
        <w:rPr>
          <w:rFonts w:ascii="Times New Roman"/>
          <w:b w:val="false"/>
          <w:i w:val="false"/>
          <w:color w:val="000000"/>
          <w:sz w:val="28"/>
        </w:rPr>
        <w:t>
      7) фактическое потребление по каждому наименованию лекарственных средств и медицинских изделий в предыдущем финансовом году, включая самостоятельный закуп в рамках гарантированного объема бесплатной медицинской помощи и медицинской помощи в рамках обязательного социального медицинского страхования;</w:t>
      </w:r>
    </w:p>
    <w:bookmarkEnd w:id="545"/>
    <w:bookmarkStart w:name="z546" w:id="546"/>
    <w:p>
      <w:pPr>
        <w:spacing w:after="0"/>
        <w:ind w:left="0"/>
        <w:jc w:val="both"/>
      </w:pPr>
      <w:r>
        <w:rPr>
          <w:rFonts w:ascii="Times New Roman"/>
          <w:b w:val="false"/>
          <w:i w:val="false"/>
          <w:color w:val="000000"/>
          <w:sz w:val="28"/>
        </w:rPr>
        <w:t>
      8) остаток по каждому наименованию лекарственных средств и медицинских изделий по состоянию на дату представления скорректированной заявки;</w:t>
      </w:r>
    </w:p>
    <w:bookmarkEnd w:id="546"/>
    <w:bookmarkStart w:name="z547" w:id="547"/>
    <w:p>
      <w:pPr>
        <w:spacing w:after="0"/>
        <w:ind w:left="0"/>
        <w:jc w:val="both"/>
      </w:pPr>
      <w:r>
        <w:rPr>
          <w:rFonts w:ascii="Times New Roman"/>
          <w:b w:val="false"/>
          <w:i w:val="false"/>
          <w:color w:val="000000"/>
          <w:sz w:val="28"/>
        </w:rPr>
        <w:t>
      9) полное наименование заказчика;</w:t>
      </w:r>
    </w:p>
    <w:bookmarkEnd w:id="547"/>
    <w:bookmarkStart w:name="z548" w:id="548"/>
    <w:p>
      <w:pPr>
        <w:spacing w:after="0"/>
        <w:ind w:left="0"/>
        <w:jc w:val="both"/>
      </w:pPr>
      <w:r>
        <w:rPr>
          <w:rFonts w:ascii="Times New Roman"/>
          <w:b w:val="false"/>
          <w:i w:val="false"/>
          <w:color w:val="000000"/>
          <w:sz w:val="28"/>
        </w:rPr>
        <w:t>
      10) фамилию, имя, отчество (при его наличии) первого руководителя заказчика (лица, его замещающего);</w:t>
      </w:r>
    </w:p>
    <w:bookmarkEnd w:id="548"/>
    <w:bookmarkStart w:name="z549" w:id="549"/>
    <w:p>
      <w:pPr>
        <w:spacing w:after="0"/>
        <w:ind w:left="0"/>
        <w:jc w:val="both"/>
      </w:pPr>
      <w:r>
        <w:rPr>
          <w:rFonts w:ascii="Times New Roman"/>
          <w:b w:val="false"/>
          <w:i w:val="false"/>
          <w:color w:val="000000"/>
          <w:sz w:val="28"/>
        </w:rPr>
        <w:t>
      11) реквизиты, адрес (почтовый и юридический), контактные номера телефонов, факсов, адрес электронной почты;</w:t>
      </w:r>
    </w:p>
    <w:bookmarkEnd w:id="549"/>
    <w:bookmarkStart w:name="z550" w:id="550"/>
    <w:p>
      <w:pPr>
        <w:spacing w:after="0"/>
        <w:ind w:left="0"/>
        <w:jc w:val="both"/>
      </w:pPr>
      <w:r>
        <w:rPr>
          <w:rFonts w:ascii="Times New Roman"/>
          <w:b w:val="false"/>
          <w:i w:val="false"/>
          <w:color w:val="000000"/>
          <w:sz w:val="28"/>
        </w:rPr>
        <w:t>
      12) номер и дату заключения договора медицинских услуг с фондом, сумму, выделенную на закуп лекарственных средств и (или) медицинских изделий.</w:t>
      </w:r>
    </w:p>
    <w:bookmarkEnd w:id="550"/>
    <w:bookmarkStart w:name="z551" w:id="551"/>
    <w:p>
      <w:pPr>
        <w:spacing w:after="0"/>
        <w:ind w:left="0"/>
        <w:jc w:val="both"/>
      </w:pPr>
      <w:r>
        <w:rPr>
          <w:rFonts w:ascii="Times New Roman"/>
          <w:b w:val="false"/>
          <w:i w:val="false"/>
          <w:color w:val="000000"/>
          <w:sz w:val="28"/>
        </w:rPr>
        <w:t>
      К скорректированной заявке прилагаются копия документа, подтверждающего занимаемую должность руководителя заказчика (лица, его замещающего); копия справки или свидетельства о государственной регистрации юридического лица; информационное письмо с указанием номера и наименования бюджетной программы, в рамках которой осуществляется закуп, платежных реквизитов, места поставки товара (адрес); по запросу представляются копия устава или положения.</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52"/>
    <w:p>
      <w:pPr>
        <w:spacing w:after="0"/>
        <w:ind w:left="0"/>
        <w:jc w:val="both"/>
      </w:pPr>
      <w:r>
        <w:rPr>
          <w:rFonts w:ascii="Times New Roman"/>
          <w:b w:val="false"/>
          <w:i w:val="false"/>
          <w:color w:val="000000"/>
          <w:sz w:val="28"/>
        </w:rPr>
        <w:t>
      146. Заказчики осуществляют закуп лекарственных средств и медицинских изделий у единого дистрибьютора на основании договоров закупки, составленных и заключенных в соответствии с типовым договором закупки лекарственных средств и (или) медицинских изделий между единым дистрибьютором и заказчиком по форме, утвержденной уполномоченным органом в области здравоохранения. Основанием для заключения договора закупки является скорректированная либо дополнительная заявка заказчика.</w:t>
      </w:r>
    </w:p>
    <w:bookmarkEnd w:id="552"/>
    <w:bookmarkStart w:name="z553" w:id="553"/>
    <w:p>
      <w:pPr>
        <w:spacing w:after="0"/>
        <w:ind w:left="0"/>
        <w:jc w:val="both"/>
      </w:pPr>
      <w:r>
        <w:rPr>
          <w:rFonts w:ascii="Times New Roman"/>
          <w:b w:val="false"/>
          <w:i w:val="false"/>
          <w:color w:val="000000"/>
          <w:sz w:val="28"/>
        </w:rPr>
        <w:t>
      147. Единый дистрибьютор в течение десяти рабочих дней со дня получения скорректированной заявки от заказчиков направляет на подписание заказчикам договоры закупки по акту приема-передачи либо посредством информационной системы единого дистрибьютора в виде электронного документа с одновременной рассылкой уведомлений на электронную почту заказчика.</w:t>
      </w:r>
    </w:p>
    <w:bookmarkEnd w:id="553"/>
    <w:bookmarkStart w:name="z554" w:id="554"/>
    <w:p>
      <w:pPr>
        <w:spacing w:after="0"/>
        <w:ind w:left="0"/>
        <w:jc w:val="both"/>
      </w:pPr>
      <w:r>
        <w:rPr>
          <w:rFonts w:ascii="Times New Roman"/>
          <w:b w:val="false"/>
          <w:i w:val="false"/>
          <w:color w:val="000000"/>
          <w:sz w:val="28"/>
        </w:rPr>
        <w:t>
      148. Заказчики не позднее десяти рабочих дней со дня получения договоров закупки от единого дистрибьютора подписывают, скрепляют печатью и передают их единому дистрибьютору по акту приема-передачи либо посредством информационной системы единого дистрибьютора в виде электронного документа.</w:t>
      </w:r>
    </w:p>
    <w:bookmarkEnd w:id="554"/>
    <w:bookmarkStart w:name="z555" w:id="555"/>
    <w:p>
      <w:pPr>
        <w:spacing w:after="0"/>
        <w:ind w:left="0"/>
        <w:jc w:val="left"/>
      </w:pPr>
      <w:r>
        <w:rPr>
          <w:rFonts w:ascii="Times New Roman"/>
          <w:b/>
          <w:i w:val="false"/>
          <w:color w:val="000000"/>
        </w:rPr>
        <w:t xml:space="preserve"> Параграф 3. Закуп товаров для оказания амбулаторного лекарственного обеспечения</w:t>
      </w:r>
    </w:p>
    <w:bookmarkEnd w:id="555"/>
    <w:bookmarkStart w:name="z556" w:id="556"/>
    <w:p>
      <w:pPr>
        <w:spacing w:after="0"/>
        <w:ind w:left="0"/>
        <w:jc w:val="both"/>
      </w:pPr>
      <w:r>
        <w:rPr>
          <w:rFonts w:ascii="Times New Roman"/>
          <w:b w:val="false"/>
          <w:i w:val="false"/>
          <w:color w:val="000000"/>
          <w:sz w:val="28"/>
        </w:rPr>
        <w:t>
      149. Для осуществления закупа фармацевтических услуг уполномоченный орган в области здравоохранения не позднее первого июня текущего финансового года утверждает перечень лекарственных средств и медицинских изделий для обеспечения граждан в рамках гарантированного объема бесплатной медицинской помощи и в системе обязательного медицинского страхования, в том числе отдельных категорий граждан с определенными заболеваниями (состояниями), бесплатными и (или) льготными лекарственными средствами, медицинскими изделиями на амбулаторном уровне.</w:t>
      </w:r>
    </w:p>
    <w:bookmarkEnd w:id="556"/>
    <w:bookmarkStart w:name="z557" w:id="557"/>
    <w:p>
      <w:pPr>
        <w:spacing w:after="0"/>
        <w:ind w:left="0"/>
        <w:jc w:val="both"/>
      </w:pPr>
      <w:r>
        <w:rPr>
          <w:rFonts w:ascii="Times New Roman"/>
          <w:b w:val="false"/>
          <w:i w:val="false"/>
          <w:color w:val="000000"/>
          <w:sz w:val="28"/>
        </w:rPr>
        <w:t>
      Перечень лекарственных средств и медицинских изделий для обеспечения граждан в рамках гарантированного объема бесплатной медицинской помощи и в системе обязательного медицинского страхования, в том числе отдельных категорий граждан с определенными заболеваниями (состояниями), бесплатными и (или) льготными лекарственными средствами, медицинскими изделиями на амбулаторном уровне, не позднее пяти рабочих дней со дня его государственной регистрации в органах юстиции Республики Казахстан, направляется уполномоченным органом в области здравоохранения фонду, единому дистрибьютору, местным органам государственного управления здравоохранением областей, города республиканского значения и столицы, ведомственным подразделениям (организациям), оказывающим гарантированный объем бесплатной медицинской помощи или медицинскую помощь в системе обязательного социального медицинского страхования.</w:t>
      </w:r>
    </w:p>
    <w:bookmarkEnd w:id="557"/>
    <w:bookmarkStart w:name="z558" w:id="558"/>
    <w:p>
      <w:pPr>
        <w:spacing w:after="0"/>
        <w:ind w:left="0"/>
        <w:jc w:val="both"/>
      </w:pPr>
      <w:r>
        <w:rPr>
          <w:rFonts w:ascii="Times New Roman"/>
          <w:b w:val="false"/>
          <w:i w:val="false"/>
          <w:color w:val="000000"/>
          <w:sz w:val="28"/>
        </w:rPr>
        <w:t>
      150. Уполномоченный орган в области здравоохранения вносит изменения и дополнения в утвержденный перечень лекарственных средств и медицинскими изделиями для обеспечения граждан в рамках гарантированного объема бесплатной медицинской помощи и в системе обязательного медицинского страхования, в том числе отдельных категорий граждан с определенными заболеваниями (состояниями), бесплатными и (или) льготными лекарственными средствами, медицинскими изделиями на амбулаторном уровне на следующий финансовый год не более одного раза в год.</w:t>
      </w:r>
    </w:p>
    <w:bookmarkEnd w:id="558"/>
    <w:bookmarkStart w:name="z559" w:id="559"/>
    <w:p>
      <w:pPr>
        <w:spacing w:after="0"/>
        <w:ind w:left="0"/>
        <w:jc w:val="both"/>
      </w:pPr>
      <w:r>
        <w:rPr>
          <w:rFonts w:ascii="Times New Roman"/>
          <w:b w:val="false"/>
          <w:i w:val="false"/>
          <w:color w:val="000000"/>
          <w:sz w:val="28"/>
        </w:rPr>
        <w:t>
      151. Субъекты здравоохранения осуществляют расчет потребности (предварительный, скорректированный и дополнительный) в лекарственных средствах, изделиях медицинского назначения по списку единого дистрибьютора, в рамках выделенных средств в разрезе бюджетов гарантированного объема бесплатной медицинской помощи и (или) системы обязательного социального медицинского страхования для амбулаторного лекарственного обеспечения прикрепленного населения из числа отдельных категорий граждан, состоящих на диспансерном учете с определенными заболеваниями, в том числе отдельных категорий граждан с определенными заболеваниями (состояниями), по перечню, утвержденному уполномоченным органом в области здравоохранения.</w:t>
      </w:r>
    </w:p>
    <w:bookmarkEnd w:id="559"/>
    <w:bookmarkStart w:name="z560" w:id="560"/>
    <w:p>
      <w:pPr>
        <w:spacing w:after="0"/>
        <w:ind w:left="0"/>
        <w:jc w:val="both"/>
      </w:pPr>
      <w:r>
        <w:rPr>
          <w:rFonts w:ascii="Times New Roman"/>
          <w:b w:val="false"/>
          <w:i w:val="false"/>
          <w:color w:val="000000"/>
          <w:sz w:val="28"/>
        </w:rPr>
        <w:t>
      152. Расчеты потребности (предварительный, скорректированный и дополнительный) субъекты здравоохранения представляют местным/территориальным филиалам фонда социального медицинского страхования.</w:t>
      </w:r>
    </w:p>
    <w:bookmarkEnd w:id="560"/>
    <w:p>
      <w:pPr>
        <w:spacing w:after="0"/>
        <w:ind w:left="0"/>
        <w:jc w:val="both"/>
      </w:pPr>
      <w:r>
        <w:rPr>
          <w:rFonts w:ascii="Times New Roman"/>
          <w:b w:val="false"/>
          <w:i w:val="false"/>
          <w:color w:val="000000"/>
          <w:sz w:val="28"/>
        </w:rPr>
        <w:t>
      Для определения общей потребности административно-территориальной единицы в лекарственных средствах, медицинских изделиях местными/территориальные филиалы фонда социального медицинского страхования осуществляют свод расчетов потребности (предварительный, скорректированный и дополнительный) субъектов здравоохранения в рамках выделенных средств в разрезе бюджетов гарантированного объема бесплатной медицинской помощи и (или) системы обязательного социального медицинского страхования.</w:t>
      </w:r>
    </w:p>
    <w:p>
      <w:pPr>
        <w:spacing w:after="0"/>
        <w:ind w:left="0"/>
        <w:jc w:val="both"/>
      </w:pPr>
      <w:r>
        <w:rPr>
          <w:rFonts w:ascii="Times New Roman"/>
          <w:b w:val="false"/>
          <w:i w:val="false"/>
          <w:color w:val="000000"/>
          <w:sz w:val="28"/>
        </w:rPr>
        <w:t>
      Свод расчетов потребности (предварительный, скорректированный и дополнительный) по республике фондом социального медицинского страхования направляется единому дистрибьютору для закупа (имеют статус заявок).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561"/>
    <w:p>
      <w:pPr>
        <w:spacing w:after="0"/>
        <w:ind w:left="0"/>
        <w:jc w:val="both"/>
      </w:pPr>
      <w:r>
        <w:rPr>
          <w:rFonts w:ascii="Times New Roman"/>
          <w:b w:val="false"/>
          <w:i w:val="false"/>
          <w:color w:val="000000"/>
          <w:sz w:val="28"/>
        </w:rPr>
        <w:t>
      153. Местные органы государственного управления здравоохранением областей, города республиканского значения и столицы, а также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после утверждения уполномоченным органом в области здравоохранения списка единого дистрибьютора на следующий финансовый год и не позднее пятнадцати календарных дней с момента направления запроса единым дистрибьютором представляют единому дистрибьютору сводные предварительные расчеты потребности на следующий финансовый год по форме, утвержденной уполномоченным органом в области здравоохранения, которая содержит сводные данные по области, городу республиканского значения, столице, центральным исполнительным органам и иным центральным государственным органам, имеющим военно-медицинские (медицинские) подразделения, ведомственные подразделения (организации), в разрезе субъектов здравоохранения и военно-медицинских (медицинских) подразделений, ведомственных подразделений (организаций), в рамках выделенных средств в разрезе бюджетов гарантированного объема бесплатной медицинской помощи и (или) системы обязательного социального медицинского страхования. При этом сводные данные включают в себя:</w:t>
      </w:r>
    </w:p>
    <w:bookmarkEnd w:id="561"/>
    <w:bookmarkStart w:name="z565" w:id="562"/>
    <w:p>
      <w:pPr>
        <w:spacing w:after="0"/>
        <w:ind w:left="0"/>
        <w:jc w:val="both"/>
      </w:pPr>
      <w:r>
        <w:rPr>
          <w:rFonts w:ascii="Times New Roman"/>
          <w:b w:val="false"/>
          <w:i w:val="false"/>
          <w:color w:val="000000"/>
          <w:sz w:val="28"/>
        </w:rPr>
        <w:t>
      1) наименования лекарственных средств (международные непатентованные наименования/состав, характеристика), медицинских изделий (состав, техническая характеристика) в разрезе:</w:t>
      </w:r>
    </w:p>
    <w:bookmarkEnd w:id="562"/>
    <w:bookmarkStart w:name="z566" w:id="563"/>
    <w:p>
      <w:pPr>
        <w:spacing w:after="0"/>
        <w:ind w:left="0"/>
        <w:jc w:val="both"/>
      </w:pPr>
      <w:r>
        <w:rPr>
          <w:rFonts w:ascii="Times New Roman"/>
          <w:b w:val="false"/>
          <w:i w:val="false"/>
          <w:color w:val="000000"/>
          <w:sz w:val="28"/>
        </w:rPr>
        <w:t>
      нозологии;</w:t>
      </w:r>
    </w:p>
    <w:bookmarkEnd w:id="563"/>
    <w:bookmarkStart w:name="z567" w:id="564"/>
    <w:p>
      <w:pPr>
        <w:spacing w:after="0"/>
        <w:ind w:left="0"/>
        <w:jc w:val="both"/>
      </w:pPr>
      <w:r>
        <w:rPr>
          <w:rFonts w:ascii="Times New Roman"/>
          <w:b w:val="false"/>
          <w:i w:val="false"/>
          <w:color w:val="000000"/>
          <w:sz w:val="28"/>
        </w:rPr>
        <w:t>
      заболевания;</w:t>
      </w:r>
    </w:p>
    <w:bookmarkEnd w:id="564"/>
    <w:bookmarkStart w:name="z568" w:id="565"/>
    <w:p>
      <w:pPr>
        <w:spacing w:after="0"/>
        <w:ind w:left="0"/>
        <w:jc w:val="both"/>
      </w:pPr>
      <w:r>
        <w:rPr>
          <w:rFonts w:ascii="Times New Roman"/>
          <w:b w:val="false"/>
          <w:i w:val="false"/>
          <w:color w:val="000000"/>
          <w:sz w:val="28"/>
        </w:rPr>
        <w:t>
      категории населения;</w:t>
      </w:r>
    </w:p>
    <w:bookmarkEnd w:id="565"/>
    <w:bookmarkStart w:name="z569" w:id="566"/>
    <w:p>
      <w:pPr>
        <w:spacing w:after="0"/>
        <w:ind w:left="0"/>
        <w:jc w:val="both"/>
      </w:pPr>
      <w:r>
        <w:rPr>
          <w:rFonts w:ascii="Times New Roman"/>
          <w:b w:val="false"/>
          <w:i w:val="false"/>
          <w:color w:val="000000"/>
          <w:sz w:val="28"/>
        </w:rPr>
        <w:t>
      показаний (степень, стадия, тяжесть течения) для назначения лекарственных средств, медицинских изделий;</w:t>
      </w:r>
    </w:p>
    <w:bookmarkEnd w:id="566"/>
    <w:bookmarkStart w:name="z570" w:id="567"/>
    <w:p>
      <w:pPr>
        <w:spacing w:after="0"/>
        <w:ind w:left="0"/>
        <w:jc w:val="both"/>
      </w:pPr>
      <w:r>
        <w:rPr>
          <w:rFonts w:ascii="Times New Roman"/>
          <w:b w:val="false"/>
          <w:i w:val="false"/>
          <w:color w:val="000000"/>
          <w:sz w:val="28"/>
        </w:rPr>
        <w:t>
      2) единицу измерения;</w:t>
      </w:r>
    </w:p>
    <w:bookmarkEnd w:id="567"/>
    <w:bookmarkStart w:name="z571" w:id="568"/>
    <w:p>
      <w:pPr>
        <w:spacing w:after="0"/>
        <w:ind w:left="0"/>
        <w:jc w:val="both"/>
      </w:pPr>
      <w:r>
        <w:rPr>
          <w:rFonts w:ascii="Times New Roman"/>
          <w:b w:val="false"/>
          <w:i w:val="false"/>
          <w:color w:val="000000"/>
          <w:sz w:val="28"/>
        </w:rPr>
        <w:t>
      3) предельную цену на международное непатентованное наименование по каждому наименованию лекарственного средства, медицинские изделия, установленную уполномоченным органом в области здравоохранения;</w:t>
      </w:r>
    </w:p>
    <w:bookmarkEnd w:id="568"/>
    <w:bookmarkStart w:name="z572" w:id="569"/>
    <w:p>
      <w:pPr>
        <w:spacing w:after="0"/>
        <w:ind w:left="0"/>
        <w:jc w:val="both"/>
      </w:pPr>
      <w:r>
        <w:rPr>
          <w:rFonts w:ascii="Times New Roman"/>
          <w:b w:val="false"/>
          <w:i w:val="false"/>
          <w:color w:val="000000"/>
          <w:sz w:val="28"/>
        </w:rPr>
        <w:t>
      4) количество по каждому заявляемому наименованию лекарственных средств, медицинских изделий на следующий финансовый год;</w:t>
      </w:r>
    </w:p>
    <w:bookmarkEnd w:id="569"/>
    <w:bookmarkStart w:name="z573" w:id="570"/>
    <w:p>
      <w:pPr>
        <w:spacing w:after="0"/>
        <w:ind w:left="0"/>
        <w:jc w:val="both"/>
      </w:pPr>
      <w:r>
        <w:rPr>
          <w:rFonts w:ascii="Times New Roman"/>
          <w:b w:val="false"/>
          <w:i w:val="false"/>
          <w:color w:val="000000"/>
          <w:sz w:val="28"/>
        </w:rPr>
        <w:t>
      5) график поставки в течение финансового года с указанием количества по каждому наименованию лекарственного средства, медицинского изделия;</w:t>
      </w:r>
    </w:p>
    <w:bookmarkEnd w:id="570"/>
    <w:bookmarkStart w:name="z574" w:id="571"/>
    <w:p>
      <w:pPr>
        <w:spacing w:after="0"/>
        <w:ind w:left="0"/>
        <w:jc w:val="both"/>
      </w:pPr>
      <w:r>
        <w:rPr>
          <w:rFonts w:ascii="Times New Roman"/>
          <w:b w:val="false"/>
          <w:i w:val="false"/>
          <w:color w:val="000000"/>
          <w:sz w:val="28"/>
        </w:rPr>
        <w:t>
      6) сумму по каждому заявляемому наименованию лекарственного средства, медицинского изделия и общую сумму по предварительному расчету потребности;</w:t>
      </w:r>
    </w:p>
    <w:bookmarkEnd w:id="571"/>
    <w:bookmarkStart w:name="z575" w:id="572"/>
    <w:p>
      <w:pPr>
        <w:spacing w:after="0"/>
        <w:ind w:left="0"/>
        <w:jc w:val="both"/>
      </w:pPr>
      <w:r>
        <w:rPr>
          <w:rFonts w:ascii="Times New Roman"/>
          <w:b w:val="false"/>
          <w:i w:val="false"/>
          <w:color w:val="000000"/>
          <w:sz w:val="28"/>
        </w:rPr>
        <w:t>
      7) количество прикрепленного населения из числа отдельных категорий граждан с определенными заболеваниями по перечню, утвержденному уполномоченным органом, состоящего на диспансерном учете;</w:t>
      </w:r>
    </w:p>
    <w:bookmarkEnd w:id="572"/>
    <w:bookmarkStart w:name="z576" w:id="573"/>
    <w:p>
      <w:pPr>
        <w:spacing w:after="0"/>
        <w:ind w:left="0"/>
        <w:jc w:val="both"/>
      </w:pPr>
      <w:r>
        <w:rPr>
          <w:rFonts w:ascii="Times New Roman"/>
          <w:b w:val="false"/>
          <w:i w:val="false"/>
          <w:color w:val="000000"/>
          <w:sz w:val="28"/>
        </w:rPr>
        <w:t>
      8) прогнозируемое количество больных на основании данных динамики заболеваемости, эпидемиологической ситуации в регионе и (или) статистических данных;</w:t>
      </w:r>
    </w:p>
    <w:bookmarkEnd w:id="573"/>
    <w:bookmarkStart w:name="z577" w:id="574"/>
    <w:p>
      <w:pPr>
        <w:spacing w:after="0"/>
        <w:ind w:left="0"/>
        <w:jc w:val="both"/>
      </w:pPr>
      <w:r>
        <w:rPr>
          <w:rFonts w:ascii="Times New Roman"/>
          <w:b w:val="false"/>
          <w:i w:val="false"/>
          <w:color w:val="000000"/>
          <w:sz w:val="28"/>
        </w:rPr>
        <w:t>
      9) количество фактического потребления лекарственных средств, медицинских изделий на дату представления расчета;</w:t>
      </w:r>
    </w:p>
    <w:bookmarkEnd w:id="574"/>
    <w:bookmarkStart w:name="z578" w:id="575"/>
    <w:p>
      <w:pPr>
        <w:spacing w:after="0"/>
        <w:ind w:left="0"/>
        <w:jc w:val="both"/>
      </w:pPr>
      <w:r>
        <w:rPr>
          <w:rFonts w:ascii="Times New Roman"/>
          <w:b w:val="false"/>
          <w:i w:val="false"/>
          <w:color w:val="000000"/>
          <w:sz w:val="28"/>
        </w:rPr>
        <w:t>
      10) количество фактического потребления лекарственных средств, медицинских изделий за законченный финансовый год (предшествующий году подачи заявки);</w:t>
      </w:r>
    </w:p>
    <w:bookmarkEnd w:id="575"/>
    <w:bookmarkStart w:name="z579" w:id="576"/>
    <w:p>
      <w:pPr>
        <w:spacing w:after="0"/>
        <w:ind w:left="0"/>
        <w:jc w:val="both"/>
      </w:pPr>
      <w:r>
        <w:rPr>
          <w:rFonts w:ascii="Times New Roman"/>
          <w:b w:val="false"/>
          <w:i w:val="false"/>
          <w:color w:val="000000"/>
          <w:sz w:val="28"/>
        </w:rPr>
        <w:t>
      11) адреса субъектов здравоохранения и (или) военно-медицинских (медицинских) подразделений, ведомственных подразделений (организаций), оказывающих первичную медико-санитарную, консультативно-диагностическую помощь, и их структурных подразделений;</w:t>
      </w:r>
    </w:p>
    <w:bookmarkEnd w:id="576"/>
    <w:bookmarkStart w:name="z580" w:id="577"/>
    <w:p>
      <w:pPr>
        <w:spacing w:after="0"/>
        <w:ind w:left="0"/>
        <w:jc w:val="both"/>
      </w:pPr>
      <w:r>
        <w:rPr>
          <w:rFonts w:ascii="Times New Roman"/>
          <w:b w:val="false"/>
          <w:i w:val="false"/>
          <w:color w:val="000000"/>
          <w:sz w:val="28"/>
        </w:rPr>
        <w:t>
      12) адреса специализированных противотуберкулезных организаций здравоохранения и организаций здравоохранения, осуществляющих деятельность в сфере профилактики и лечения ВИЧ/СПИД, через которые будет осуществляться амбулаторное лекарственное обеспечение прикрепленного населения из числа отдельных категорий граждан с определенными заболеваниями, по перечню, утвержденному уполномоченным органом, состоящего на диспансерном учете, а также организаций здравоохранения онкологического профиля, через которые будет осуществляться таргетная терапия в рамках амбулаторного лекарственного обеспечения;</w:t>
      </w:r>
    </w:p>
    <w:bookmarkEnd w:id="577"/>
    <w:bookmarkStart w:name="z581" w:id="578"/>
    <w:p>
      <w:pPr>
        <w:spacing w:after="0"/>
        <w:ind w:left="0"/>
        <w:jc w:val="both"/>
      </w:pPr>
      <w:r>
        <w:rPr>
          <w:rFonts w:ascii="Times New Roman"/>
          <w:b w:val="false"/>
          <w:i w:val="false"/>
          <w:color w:val="000000"/>
          <w:sz w:val="28"/>
        </w:rPr>
        <w:t>
      13) адреса субъектов здравоохранения, относящихся к государственным предприятиям, юридическим лицам, пятьдесят и более процентов голосующих акций (долей) которых принадлежит государству, оказывающих бесплатный отпуск населению лекарственных средств и (или) медицинских изделий в рамках амбулаторного лекарственного обеспечения;</w:t>
      </w:r>
    </w:p>
    <w:bookmarkEnd w:id="578"/>
    <w:bookmarkStart w:name="z582" w:id="579"/>
    <w:p>
      <w:pPr>
        <w:spacing w:after="0"/>
        <w:ind w:left="0"/>
        <w:jc w:val="both"/>
      </w:pPr>
      <w:r>
        <w:rPr>
          <w:rFonts w:ascii="Times New Roman"/>
          <w:b w:val="false"/>
          <w:i w:val="false"/>
          <w:color w:val="000000"/>
          <w:sz w:val="28"/>
        </w:rPr>
        <w:t>
      14) перечень населенных пунктов, в которых надлежит оказывать услугу по учету и реализации товаров или фармацевтическую услугу, с указанием необходимого количества поставщиков услуги по учету и реализации товаров или поставщиков фармацевтической услуги.</w:t>
      </w:r>
    </w:p>
    <w:bookmarkEnd w:id="579"/>
    <w:bookmarkStart w:name="z583" w:id="580"/>
    <w:p>
      <w:pPr>
        <w:spacing w:after="0"/>
        <w:ind w:left="0"/>
        <w:jc w:val="both"/>
      </w:pPr>
      <w:r>
        <w:rPr>
          <w:rFonts w:ascii="Times New Roman"/>
          <w:b w:val="false"/>
          <w:i w:val="false"/>
          <w:color w:val="000000"/>
          <w:sz w:val="28"/>
        </w:rPr>
        <w:t>
      Единый дистрибьютор направляет в фонд и (или)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для согласования сводные предварительные расчеты потребности, представленные местными органами государственного управления здравоохранением областей, города республиканского значения и столицы, ведомственными подразделениями (организациями). Фонд и (или)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не позднее пятнадцати рабочих дней направляют единому дистрибьютору уведомления о результатах согласования представленных единым дистрибьютором сводных предварительных расчетов потребности.</w:t>
      </w:r>
    </w:p>
    <w:bookmarkEnd w:id="580"/>
    <w:bookmarkStart w:name="z584" w:id="581"/>
    <w:p>
      <w:pPr>
        <w:spacing w:after="0"/>
        <w:ind w:left="0"/>
        <w:jc w:val="both"/>
      </w:pPr>
      <w:r>
        <w:rPr>
          <w:rFonts w:ascii="Times New Roman"/>
          <w:b w:val="false"/>
          <w:i w:val="false"/>
          <w:color w:val="000000"/>
          <w:sz w:val="28"/>
        </w:rPr>
        <w:t>
      Единый дистрибьютор на основании уведомлений фонда и (или) центральных исполнительных органов и иных центральных государственных органов, имеющих военно-медицинские (медицинские) подразделения, ведомственные подразделения (организации), проводит повторный сбор сводных предварительных расчетов потребности.</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5" w:id="582"/>
    <w:p>
      <w:pPr>
        <w:spacing w:after="0"/>
        <w:ind w:left="0"/>
        <w:jc w:val="both"/>
      </w:pPr>
      <w:r>
        <w:rPr>
          <w:rFonts w:ascii="Times New Roman"/>
          <w:b w:val="false"/>
          <w:i w:val="false"/>
          <w:color w:val="000000"/>
          <w:sz w:val="28"/>
        </w:rPr>
        <w:t>
      154. Единый дистрибьютор на основании полученных уведомлений от фонда и (или) центральных исполнительных органов и иных центральных государственных органов, имеющих военно-медицинские (медицинские) подразделения, ведомственные подразделения (организации), о согласовании сводных предварительных расчетов потребности, не позднее пятнадцати рабочих дней после их получения приступает к процедуре закупа лекарственных средств, медицинских изделий, закупа фармацевтических услуг согласно разделу 3 настоящих Правил, а также закупа услуг по хранению и транспортировке лекарственных средств, медицинских изделий, услуг по учету и реализации лекарственных средств, медицинских изделий в порядке, установленном Правительством Республики Казахстан.</w:t>
      </w:r>
    </w:p>
    <w:bookmarkEnd w:id="582"/>
    <w:bookmarkStart w:name="z586" w:id="583"/>
    <w:p>
      <w:pPr>
        <w:spacing w:after="0"/>
        <w:ind w:left="0"/>
        <w:jc w:val="both"/>
      </w:pPr>
      <w:r>
        <w:rPr>
          <w:rFonts w:ascii="Times New Roman"/>
          <w:b w:val="false"/>
          <w:i w:val="false"/>
          <w:color w:val="000000"/>
          <w:sz w:val="28"/>
        </w:rPr>
        <w:t>
      155. После проведения закупа единый дистрибьютор утверждает и направляет уполномоченному органу в области здравоохранения, фонду, местным органам государственного управления здравоохранением областей, города республиканского значения и столицы, центральным исполнительным органам и иным центральным государственным органам, имеющим военно-медицинские (медицинские) подразделения, ведомственные подразделения (организации), а также субъектам здравоохранения прайс-лист на соответствующий финансовый год, содержащий перечень закупленных единым дистрибьютором лекарственных средств с указанием: международного непатентованного наименования или состава, торгового наименования, лекарственной формы (характеристики), единицы измерения, фасовки, цены за единицу измерения товаров, наименования производителя, наименования страны; перечень медицинских изделий с указанием: состава (технической характеристики), торгового наименования, единицы измерения, фасовки, наименования производителя, наименования страны.</w:t>
      </w:r>
    </w:p>
    <w:bookmarkEnd w:id="583"/>
    <w:bookmarkStart w:name="z587" w:id="584"/>
    <w:p>
      <w:pPr>
        <w:spacing w:after="0"/>
        <w:ind w:left="0"/>
        <w:jc w:val="both"/>
      </w:pPr>
      <w:r>
        <w:rPr>
          <w:rFonts w:ascii="Times New Roman"/>
          <w:b w:val="false"/>
          <w:i w:val="false"/>
          <w:color w:val="000000"/>
          <w:sz w:val="28"/>
        </w:rPr>
        <w:t>
      Цены за единицу измерения товаров в прайс-листе единого дистрибьютора не превышают предельных цен на международное непатентованное наименование и предельных цен на торговое наименование, утвержденных уполномоченным органом в области здравоохранения, по списку единого дистрибьютора и указываются с учетом наценки единого дистрибьютора.</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8" w:id="585"/>
    <w:p>
      <w:pPr>
        <w:spacing w:after="0"/>
        <w:ind w:left="0"/>
        <w:jc w:val="both"/>
      </w:pPr>
      <w:r>
        <w:rPr>
          <w:rFonts w:ascii="Times New Roman"/>
          <w:b w:val="false"/>
          <w:i w:val="false"/>
          <w:color w:val="000000"/>
          <w:sz w:val="28"/>
        </w:rPr>
        <w:t xml:space="preserve">
      156. По результатам закупа услуг по учету и реализации лекарственных средств, медицинских изделий в порядке, установленном Правительством Республики Казахстан, единый дистрибьютор направляет фонду и местным органам государственного управления здравоохранения областей, города республиканского значения, столицы протокол итогов закупа. Одновременно с протоколом единый дистрибьютор направляет информацию о победителях закупа услуги учета и реализации и его соисполнителях в разрезе областей, города республиканского значения и столицы, по форме, утвержденной уполномоченным органом в сфере здравоохранения. </w:t>
      </w:r>
    </w:p>
    <w:bookmarkEnd w:id="585"/>
    <w:bookmarkStart w:name="z589" w:id="586"/>
    <w:p>
      <w:pPr>
        <w:spacing w:after="0"/>
        <w:ind w:left="0"/>
        <w:jc w:val="both"/>
      </w:pPr>
      <w:r>
        <w:rPr>
          <w:rFonts w:ascii="Times New Roman"/>
          <w:b w:val="false"/>
          <w:i w:val="false"/>
          <w:color w:val="000000"/>
          <w:sz w:val="28"/>
        </w:rPr>
        <w:t>
      157. Между специализированными противотуберкулезными организациями здравоохранения или организациями здравоохранения, осуществляющими деятельность в сфере профилактики и лечения ВИЧ/СПИД, или организациями здравоохранения онкологического профиля, через которые будет осуществляться таргетная терапия в рамках амбулаторного лекарственного обеспечения, и единым дистрибьютором ежегодно заключаются безвозмездные договоры поставки лекарственных средств для амбулаторного лекарственного обеспечения прикрепленного населения за счет средств фонда по форме, утвержденной уполномоченным органом в области здравоохранения.</w:t>
      </w:r>
    </w:p>
    <w:bookmarkEnd w:id="586"/>
    <w:bookmarkStart w:name="z590" w:id="587"/>
    <w:p>
      <w:pPr>
        <w:spacing w:after="0"/>
        <w:ind w:left="0"/>
        <w:jc w:val="both"/>
      </w:pPr>
      <w:r>
        <w:rPr>
          <w:rFonts w:ascii="Times New Roman"/>
          <w:b w:val="false"/>
          <w:i w:val="false"/>
          <w:color w:val="000000"/>
          <w:sz w:val="28"/>
        </w:rPr>
        <w:t>
      Субъекты здравоохранения, относящиеся к государственным предприятиям, юридическим лицам, пятьдесят и более процентов голосующих акций (долей) которых принадлежит государству, оказывающие медицинские услуги в рамках гарантированного объема бесплатной медицинской помощи и в системе обязательного социального медицинского страхования, в целях бесплатного отпуска населению лекарственных средств и (или) медицинских изделий в рамках амбулаторного лекарственного обеспечения могут заключить с единым дистрибьютором безвозмездные договоры поставки лекарственных средств и (или) медицинских изделий, закупаемых за счет средств фонда, по форме, утвержденной уполномоченным органом в области здравоохранения.</w:t>
      </w:r>
    </w:p>
    <w:bookmarkEnd w:id="587"/>
    <w:bookmarkStart w:name="z591" w:id="588"/>
    <w:p>
      <w:pPr>
        <w:spacing w:after="0"/>
        <w:ind w:left="0"/>
        <w:jc w:val="both"/>
      </w:pPr>
      <w:r>
        <w:rPr>
          <w:rFonts w:ascii="Times New Roman"/>
          <w:b w:val="false"/>
          <w:i w:val="false"/>
          <w:color w:val="000000"/>
          <w:sz w:val="28"/>
        </w:rPr>
        <w:t>
      Единый дистрибьютор в течение 10 (десять) рабочих дней со дня получения скорректированного свода потребности направляет на подписание специализированным противотуберкулезным организациям здравоохранения и организациям здравоохранения, осуществляющим деятельность в сфере профилактики и лечения ВИЧ/СПИД, организациям здравоохранения онкологического профиля, через которые будет осуществляться таргетная терапия в рамках амбулаторного лекарственного обеспечения, а также субъектам здравоохранения, относящимся к государственным предприятиям, юридическим лицам, пятьдесят и более процентов голосующих акций (долей) которых принадлежит государству, оказывающим медицинские услуги в рамках гарантированного объема бесплатной медицинской помощи и в системе обязательного социального медицинского страхования, безвозмездные договоры поставки лекарственных средств и (или) медицинских изделий за счет средств фонда по акту приема-передачи либо посредством информационной системы единого дистрибьютора в виде электронного документа с одновременной рассылкой уведомлений на электронную почту таких организаций здравоохранения.</w:t>
      </w:r>
    </w:p>
    <w:bookmarkEnd w:id="588"/>
    <w:bookmarkStart w:name="z592" w:id="589"/>
    <w:p>
      <w:pPr>
        <w:spacing w:after="0"/>
        <w:ind w:left="0"/>
        <w:jc w:val="both"/>
      </w:pPr>
      <w:r>
        <w:rPr>
          <w:rFonts w:ascii="Times New Roman"/>
          <w:b w:val="false"/>
          <w:i w:val="false"/>
          <w:color w:val="000000"/>
          <w:sz w:val="28"/>
        </w:rPr>
        <w:t>
      Специализированные противотуберкулезные организации здравоохранения и организации здравоохранения, осуществляющие деятельность в сфере профилактики и лечения ВИЧ/СПИД, организации здравоохранения онкологического профиля, через которые будет осуществляться таргетная терапия в рамках амбулаторного лекарственного обеспечения, а также субъекты здравоохранения, относящиеся к государственным предприятиям, юридическим лицам, пятьдесят и более процентов голосующих акций (долей) которых принадлежит государству, оказывающие медицинские услуги в рамках гарантированного объема бесплатной медицинской помощи и в системе обязательного социального медицинского страхования, не позднее десяти рабочих дней со дня получения безвозмездных договоров поставки лекарственных средств и (или) медицинских изделий от единого дистрибьютора подписывают, скрепляют печатью и передают их единому дистрибьютору по акту приема-передачи либо посредством информационной системы единого дистрибьютора в виде электронного документа.</w:t>
      </w:r>
    </w:p>
    <w:bookmarkEnd w:id="589"/>
    <w:bookmarkStart w:name="z593" w:id="590"/>
    <w:p>
      <w:pPr>
        <w:spacing w:after="0"/>
        <w:ind w:left="0"/>
        <w:jc w:val="both"/>
      </w:pPr>
      <w:r>
        <w:rPr>
          <w:rFonts w:ascii="Times New Roman"/>
          <w:b w:val="false"/>
          <w:i w:val="false"/>
          <w:color w:val="000000"/>
          <w:sz w:val="28"/>
        </w:rPr>
        <w:t>
      158. Уполномоченный орган в области здравоохранения не позднее пятнадцатого декабря текущего года направляет в фонд, единому дистрибьютору, местным органам государственного управления здравоохранения областей, города республиканского значения и столицы, ведомственным подразделениям (организациям) уточненный объем финансирования в рамках амбулаторного лекарственного обеспечения в разрезе административно-территориальной единицы (области, города республиканского значения, столицы) в следующем финансовом году.</w:t>
      </w:r>
    </w:p>
    <w:bookmarkEnd w:id="590"/>
    <w:bookmarkStart w:name="z594" w:id="591"/>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города республиканского значения и столицы, а также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в соответствии с прайс-листом единого дистрибьютора ежегодно не позднее десяти рабочих дней после получения запроса от единого дистрибьютора направляют ему сводные скорректированные расчеты в лекарственных средствах, изделиях медицинского назначения по форме, утвержденной уполномоченным органом в области здравоохранения.</w:t>
      </w:r>
    </w:p>
    <w:bookmarkEnd w:id="591"/>
    <w:bookmarkStart w:name="z595" w:id="592"/>
    <w:p>
      <w:pPr>
        <w:spacing w:after="0"/>
        <w:ind w:left="0"/>
        <w:jc w:val="both"/>
      </w:pPr>
      <w:r>
        <w:rPr>
          <w:rFonts w:ascii="Times New Roman"/>
          <w:b w:val="false"/>
          <w:i w:val="false"/>
          <w:color w:val="000000"/>
          <w:sz w:val="28"/>
        </w:rPr>
        <w:t>
      Сводные скорректированные расчеты местных органов государственного управления здравоохранением областей, города республиканского значения и столицы, а также центральных исполнительных органов и иных центральных государственных органов, имеющих военно-медицинские (медицинские) подразделения, ведомственные подразделения (организации), формируются на основании скорректированных расчетов потребности в лекарственных средствах, изделиях медицинского назначения субъектов здравоохранения, а также военно-медицинских (медицинских) подразделений, ведомственных подразделений (организаций).</w:t>
      </w:r>
    </w:p>
    <w:bookmarkEnd w:id="592"/>
    <w:bookmarkStart w:name="z596" w:id="593"/>
    <w:p>
      <w:pPr>
        <w:spacing w:after="0"/>
        <w:ind w:left="0"/>
        <w:jc w:val="both"/>
      </w:pPr>
      <w:r>
        <w:rPr>
          <w:rFonts w:ascii="Times New Roman"/>
          <w:b w:val="false"/>
          <w:i w:val="false"/>
          <w:color w:val="000000"/>
          <w:sz w:val="28"/>
        </w:rPr>
        <w:t>
      При оформлении скорректированных расчетов на лекарственные средства, медицинские изделия субъекты здравоохранения, военно-медицинские (медицинские) подразделения, ведомственные подразделения (организации) округляют количество заявляемых лекарственных средств, медицинских изделий до количества, кратного минимальной упаковке от общего годового объема, в целях сохранения их качества.</w:t>
      </w:r>
    </w:p>
    <w:bookmarkEnd w:id="593"/>
    <w:bookmarkStart w:name="z597" w:id="594"/>
    <w:p>
      <w:pPr>
        <w:spacing w:after="0"/>
        <w:ind w:left="0"/>
        <w:jc w:val="both"/>
      </w:pPr>
      <w:r>
        <w:rPr>
          <w:rFonts w:ascii="Times New Roman"/>
          <w:b w:val="false"/>
          <w:i w:val="false"/>
          <w:color w:val="000000"/>
          <w:sz w:val="28"/>
        </w:rPr>
        <w:t>
      Количество лекарственных средств, медицинских изделий в скорректированных расчетах может быть изменено субъектами здравоохранения, военно-медицинскими (медицинскими) подразделениями, ведомственными подразделениями (организациями) в сторону уменьшения до двадцати пяти процентов от количества, указанного в предварительных расчетах.</w:t>
      </w:r>
    </w:p>
    <w:bookmarkEnd w:id="594"/>
    <w:bookmarkStart w:name="z598" w:id="595"/>
    <w:p>
      <w:pPr>
        <w:spacing w:after="0"/>
        <w:ind w:left="0"/>
        <w:jc w:val="both"/>
      </w:pPr>
      <w:r>
        <w:rPr>
          <w:rFonts w:ascii="Times New Roman"/>
          <w:b w:val="false"/>
          <w:i w:val="false"/>
          <w:color w:val="000000"/>
          <w:sz w:val="28"/>
        </w:rPr>
        <w:t>
      Допускается уменьшение количества лекарственных средств, медицинских изделий, свыше двадцати пяти процентов, но не более пятидесяти процентов, в случаях наличия противопоказаний к применению у детей согласно инструкции по медицинскому применению лекарственного средства, утвержденной уполномоченным органом в сфере обращения лекарственных средств, а также индивидуальной непереносимости пациента на основании заключения врачебно-консультативной комиссии с участием первого руководителя субъектов здравоохранения, военно-медицинских (медицинских) подразделений, ведомственных подразделений (организаций).</w:t>
      </w:r>
    </w:p>
    <w:bookmarkEnd w:id="595"/>
    <w:bookmarkStart w:name="z599" w:id="596"/>
    <w:p>
      <w:pPr>
        <w:spacing w:after="0"/>
        <w:ind w:left="0"/>
        <w:jc w:val="both"/>
      </w:pPr>
      <w:r>
        <w:rPr>
          <w:rFonts w:ascii="Times New Roman"/>
          <w:b w:val="false"/>
          <w:i w:val="false"/>
          <w:color w:val="000000"/>
          <w:sz w:val="28"/>
        </w:rPr>
        <w:t>
      Скорректированные расчеты потребности в лекарственных средствах, изделиях медицинского назначения содержат:</w:t>
      </w:r>
    </w:p>
    <w:bookmarkEnd w:id="596"/>
    <w:bookmarkStart w:name="z600" w:id="597"/>
    <w:p>
      <w:pPr>
        <w:spacing w:after="0"/>
        <w:ind w:left="0"/>
        <w:jc w:val="both"/>
      </w:pPr>
      <w:r>
        <w:rPr>
          <w:rFonts w:ascii="Times New Roman"/>
          <w:b w:val="false"/>
          <w:i w:val="false"/>
          <w:color w:val="000000"/>
          <w:sz w:val="28"/>
        </w:rPr>
        <w:t>
      1) наименования лекарственных средств (международные непатентованные наименования/состав, характеристика), медицинских изделий (состав, техническая характеристика) и их торговые наименования в разрезе:</w:t>
      </w:r>
    </w:p>
    <w:bookmarkEnd w:id="597"/>
    <w:bookmarkStart w:name="z601" w:id="598"/>
    <w:p>
      <w:pPr>
        <w:spacing w:after="0"/>
        <w:ind w:left="0"/>
        <w:jc w:val="both"/>
      </w:pPr>
      <w:r>
        <w:rPr>
          <w:rFonts w:ascii="Times New Roman"/>
          <w:b w:val="false"/>
          <w:i w:val="false"/>
          <w:color w:val="000000"/>
          <w:sz w:val="28"/>
        </w:rPr>
        <w:t>
      нозологии;</w:t>
      </w:r>
    </w:p>
    <w:bookmarkEnd w:id="598"/>
    <w:bookmarkStart w:name="z602" w:id="599"/>
    <w:p>
      <w:pPr>
        <w:spacing w:after="0"/>
        <w:ind w:left="0"/>
        <w:jc w:val="both"/>
      </w:pPr>
      <w:r>
        <w:rPr>
          <w:rFonts w:ascii="Times New Roman"/>
          <w:b w:val="false"/>
          <w:i w:val="false"/>
          <w:color w:val="000000"/>
          <w:sz w:val="28"/>
        </w:rPr>
        <w:t>
      заболевания;</w:t>
      </w:r>
    </w:p>
    <w:bookmarkEnd w:id="599"/>
    <w:bookmarkStart w:name="z603" w:id="600"/>
    <w:p>
      <w:pPr>
        <w:spacing w:after="0"/>
        <w:ind w:left="0"/>
        <w:jc w:val="both"/>
      </w:pPr>
      <w:r>
        <w:rPr>
          <w:rFonts w:ascii="Times New Roman"/>
          <w:b w:val="false"/>
          <w:i w:val="false"/>
          <w:color w:val="000000"/>
          <w:sz w:val="28"/>
        </w:rPr>
        <w:t>
      категории населения;</w:t>
      </w:r>
    </w:p>
    <w:bookmarkEnd w:id="600"/>
    <w:bookmarkStart w:name="z604" w:id="601"/>
    <w:p>
      <w:pPr>
        <w:spacing w:after="0"/>
        <w:ind w:left="0"/>
        <w:jc w:val="both"/>
      </w:pPr>
      <w:r>
        <w:rPr>
          <w:rFonts w:ascii="Times New Roman"/>
          <w:b w:val="false"/>
          <w:i w:val="false"/>
          <w:color w:val="000000"/>
          <w:sz w:val="28"/>
        </w:rPr>
        <w:t>
      показаний (степень, стадия, тяжесть течения) для назначения лекарственных средств, медицинских изделий;</w:t>
      </w:r>
    </w:p>
    <w:bookmarkEnd w:id="601"/>
    <w:bookmarkStart w:name="z605" w:id="602"/>
    <w:p>
      <w:pPr>
        <w:spacing w:after="0"/>
        <w:ind w:left="0"/>
        <w:jc w:val="both"/>
      </w:pPr>
      <w:r>
        <w:rPr>
          <w:rFonts w:ascii="Times New Roman"/>
          <w:b w:val="false"/>
          <w:i w:val="false"/>
          <w:color w:val="000000"/>
          <w:sz w:val="28"/>
        </w:rPr>
        <w:t>
      2) единицу измерения;</w:t>
      </w:r>
    </w:p>
    <w:bookmarkEnd w:id="602"/>
    <w:bookmarkStart w:name="z606" w:id="603"/>
    <w:p>
      <w:pPr>
        <w:spacing w:after="0"/>
        <w:ind w:left="0"/>
        <w:jc w:val="both"/>
      </w:pPr>
      <w:r>
        <w:rPr>
          <w:rFonts w:ascii="Times New Roman"/>
          <w:b w:val="false"/>
          <w:i w:val="false"/>
          <w:color w:val="000000"/>
          <w:sz w:val="28"/>
        </w:rPr>
        <w:t>
      3) предельную цену на международное непатентованное наименование по каждому наименованию лекарственных средств, медицинских изделий, установленную уполномоченным органом;</w:t>
      </w:r>
    </w:p>
    <w:bookmarkEnd w:id="603"/>
    <w:bookmarkStart w:name="z607" w:id="604"/>
    <w:p>
      <w:pPr>
        <w:spacing w:after="0"/>
        <w:ind w:left="0"/>
        <w:jc w:val="both"/>
      </w:pPr>
      <w:r>
        <w:rPr>
          <w:rFonts w:ascii="Times New Roman"/>
          <w:b w:val="false"/>
          <w:i w:val="false"/>
          <w:color w:val="000000"/>
          <w:sz w:val="28"/>
        </w:rPr>
        <w:t>
      4) цену по прайс-листу единого дистрибьютора по каждому наименованию лекарственных средств, медицинских изделий;</w:t>
      </w:r>
    </w:p>
    <w:bookmarkEnd w:id="604"/>
    <w:bookmarkStart w:name="z608" w:id="605"/>
    <w:p>
      <w:pPr>
        <w:spacing w:after="0"/>
        <w:ind w:left="0"/>
        <w:jc w:val="both"/>
      </w:pPr>
      <w:r>
        <w:rPr>
          <w:rFonts w:ascii="Times New Roman"/>
          <w:b w:val="false"/>
          <w:i w:val="false"/>
          <w:color w:val="000000"/>
          <w:sz w:val="28"/>
        </w:rPr>
        <w:t>
      5) количество по каждому наименованию лекарственных средств, медицинских изделий;</w:t>
      </w:r>
    </w:p>
    <w:bookmarkEnd w:id="605"/>
    <w:bookmarkStart w:name="z609" w:id="606"/>
    <w:p>
      <w:pPr>
        <w:spacing w:after="0"/>
        <w:ind w:left="0"/>
        <w:jc w:val="both"/>
      </w:pPr>
      <w:r>
        <w:rPr>
          <w:rFonts w:ascii="Times New Roman"/>
          <w:b w:val="false"/>
          <w:i w:val="false"/>
          <w:color w:val="000000"/>
          <w:sz w:val="28"/>
        </w:rPr>
        <w:t>
      6) разнарядку на поставку лекарственных средств, медицинских изделий в разрезе поставщика услуги учета и реализации и его соисполнителей, населенных пунктов с указанием количества в течение финансового года. В случае корректировки разнарядки в течение года, субъекты здравоохранения информируют об этом местные органы государственного управления здравоохранением областей, города республиканского значения, столицы и единого дистрибьютора;</w:t>
      </w:r>
    </w:p>
    <w:bookmarkEnd w:id="606"/>
    <w:bookmarkStart w:name="z610" w:id="607"/>
    <w:p>
      <w:pPr>
        <w:spacing w:after="0"/>
        <w:ind w:left="0"/>
        <w:jc w:val="both"/>
      </w:pPr>
      <w:r>
        <w:rPr>
          <w:rFonts w:ascii="Times New Roman"/>
          <w:b w:val="false"/>
          <w:i w:val="false"/>
          <w:color w:val="000000"/>
          <w:sz w:val="28"/>
        </w:rPr>
        <w:t>
      7) график поставки в течение финансового года с указанием количества по каждому наименованию лекарственного средства, медицинского изделия;</w:t>
      </w:r>
    </w:p>
    <w:bookmarkEnd w:id="607"/>
    <w:bookmarkStart w:name="z611" w:id="608"/>
    <w:p>
      <w:pPr>
        <w:spacing w:after="0"/>
        <w:ind w:left="0"/>
        <w:jc w:val="both"/>
      </w:pPr>
      <w:r>
        <w:rPr>
          <w:rFonts w:ascii="Times New Roman"/>
          <w:b w:val="false"/>
          <w:i w:val="false"/>
          <w:color w:val="000000"/>
          <w:sz w:val="28"/>
        </w:rPr>
        <w:t>
      8) сумму по каждому заявляемому наименованию лекарственного средства, медицинского изделия и общую сумму по скорректированному расчету потребности;</w:t>
      </w:r>
    </w:p>
    <w:bookmarkEnd w:id="608"/>
    <w:bookmarkStart w:name="z612" w:id="609"/>
    <w:p>
      <w:pPr>
        <w:spacing w:after="0"/>
        <w:ind w:left="0"/>
        <w:jc w:val="both"/>
      </w:pPr>
      <w:r>
        <w:rPr>
          <w:rFonts w:ascii="Times New Roman"/>
          <w:b w:val="false"/>
          <w:i w:val="false"/>
          <w:color w:val="000000"/>
          <w:sz w:val="28"/>
        </w:rPr>
        <w:t>
      9) количество прикрепленного населения из числа отдельных категорий граждан с определенными заболеваниями, по перечню, утвержденному уполномоченным органом в области здравоохранения, состоящего на диспансерном учете;</w:t>
      </w:r>
    </w:p>
    <w:bookmarkEnd w:id="609"/>
    <w:bookmarkStart w:name="z613" w:id="610"/>
    <w:p>
      <w:pPr>
        <w:spacing w:after="0"/>
        <w:ind w:left="0"/>
        <w:jc w:val="both"/>
      </w:pPr>
      <w:r>
        <w:rPr>
          <w:rFonts w:ascii="Times New Roman"/>
          <w:b w:val="false"/>
          <w:i w:val="false"/>
          <w:color w:val="000000"/>
          <w:sz w:val="28"/>
        </w:rPr>
        <w:t>
      10) адреса субъектов здравоохранения, оказывающих первичную медико-санитарную, консультативно-диагностическую помощь, и их структурных подразделений;</w:t>
      </w:r>
    </w:p>
    <w:bookmarkEnd w:id="610"/>
    <w:bookmarkStart w:name="z614" w:id="611"/>
    <w:p>
      <w:pPr>
        <w:spacing w:after="0"/>
        <w:ind w:left="0"/>
        <w:jc w:val="both"/>
      </w:pPr>
      <w:r>
        <w:rPr>
          <w:rFonts w:ascii="Times New Roman"/>
          <w:b w:val="false"/>
          <w:i w:val="false"/>
          <w:color w:val="000000"/>
          <w:sz w:val="28"/>
        </w:rPr>
        <w:t>
      11) специализацию субъектов здравоохранения оказывающих первичную медико-санитарную, консультативно-диагностическую помощь и их структурных подразделений;</w:t>
      </w:r>
    </w:p>
    <w:bookmarkEnd w:id="611"/>
    <w:bookmarkStart w:name="z615" w:id="612"/>
    <w:p>
      <w:pPr>
        <w:spacing w:after="0"/>
        <w:ind w:left="0"/>
        <w:jc w:val="both"/>
      </w:pPr>
      <w:r>
        <w:rPr>
          <w:rFonts w:ascii="Times New Roman"/>
          <w:b w:val="false"/>
          <w:i w:val="false"/>
          <w:color w:val="000000"/>
          <w:sz w:val="28"/>
        </w:rPr>
        <w:t>
      12) адреса специализированных противотуберкулезных организаций здравоохранения и организаций здравоохранения, осуществляющих деятельность в сфере профилактики и лечения ВИЧ/СПИД, через которые будет осуществляться амбулаторное лекарственное обеспечение прикрепленного населения из числа отдельных категорий граждан с определенными заболеваниями, по перечню, утвержденному уполномоченным органом, состоящего на диспансерном учете;</w:t>
      </w:r>
    </w:p>
    <w:bookmarkEnd w:id="612"/>
    <w:bookmarkStart w:name="z616" w:id="613"/>
    <w:p>
      <w:pPr>
        <w:spacing w:after="0"/>
        <w:ind w:left="0"/>
        <w:jc w:val="both"/>
      </w:pPr>
      <w:r>
        <w:rPr>
          <w:rFonts w:ascii="Times New Roman"/>
          <w:b w:val="false"/>
          <w:i w:val="false"/>
          <w:color w:val="000000"/>
          <w:sz w:val="28"/>
        </w:rPr>
        <w:t>
      13) дату заключения, номер договора с фондом, сумму, выделенную на закуп лекарственных средств, медицинских изделий;</w:t>
      </w:r>
    </w:p>
    <w:bookmarkEnd w:id="613"/>
    <w:bookmarkStart w:name="z617" w:id="614"/>
    <w:p>
      <w:pPr>
        <w:spacing w:after="0"/>
        <w:ind w:left="0"/>
        <w:jc w:val="both"/>
      </w:pPr>
      <w:r>
        <w:rPr>
          <w:rFonts w:ascii="Times New Roman"/>
          <w:b w:val="false"/>
          <w:i w:val="false"/>
          <w:color w:val="000000"/>
          <w:sz w:val="28"/>
        </w:rPr>
        <w:t>
      14) перечень населенных пунктов, районов и составных частей области, города республиканского значения и столицы, в которых необходимо предоставлять фармацевтическую услугу.</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615"/>
    <w:p>
      <w:pPr>
        <w:spacing w:after="0"/>
        <w:ind w:left="0"/>
        <w:jc w:val="both"/>
      </w:pPr>
      <w:r>
        <w:rPr>
          <w:rFonts w:ascii="Times New Roman"/>
          <w:b w:val="false"/>
          <w:i w:val="false"/>
          <w:color w:val="000000"/>
          <w:sz w:val="28"/>
        </w:rPr>
        <w:t>
      159. При возникновении у субъектов здравоохранения, военно-медицинских (медицинских) подразделений, ведомственных подразделений (организаций) в том же финансовом году дополнительной потребности в лекарственных средствах, изделиях медицинского назначения в рамках выделенных средств в разрезе бюджетов гарантированного объема бесплатной медицинской помощи и (или) системы обязательного социального медицинского страхования сбор дополнительных заявок в течение текущего финансового года осуществляется аналогично процедурам, описанным в пункте 158 настоящих Правил.</w:t>
      </w:r>
    </w:p>
    <w:bookmarkEnd w:id="615"/>
    <w:bookmarkStart w:name="z619" w:id="616"/>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города республиканского значения и столицы, а также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предоставляют единому дистрибьютору сводные дополнительные расчеты потребности на закуп один раз в квартал.</w:t>
      </w:r>
    </w:p>
    <w:bookmarkEnd w:id="616"/>
    <w:bookmarkStart w:name="z620" w:id="617"/>
    <w:p>
      <w:pPr>
        <w:spacing w:after="0"/>
        <w:ind w:left="0"/>
        <w:jc w:val="both"/>
      </w:pPr>
      <w:r>
        <w:rPr>
          <w:rFonts w:ascii="Times New Roman"/>
          <w:b w:val="false"/>
          <w:i w:val="false"/>
          <w:color w:val="000000"/>
          <w:sz w:val="28"/>
        </w:rPr>
        <w:t>
      Единым дистрибьютором закуп дополнительного объема лекарственных средств, медицинских изделий в текущем финансовом году осуществляется не реже одного раза в квартал на основании сводных дополнительных расчетов потребности местных органов государственного управления здравоохранением областей, города республиканского значения и столицы, а также центральных исполнительных органов и иных центральных государственных органов, имеющих военно-медицинские (медицинские) подразделения, ведомственные подразделения (организации).</w:t>
      </w:r>
    </w:p>
    <w:bookmarkEnd w:id="617"/>
    <w:bookmarkStart w:name="z621" w:id="618"/>
    <w:p>
      <w:pPr>
        <w:spacing w:after="0"/>
        <w:ind w:left="0"/>
        <w:jc w:val="both"/>
      </w:pPr>
      <w:r>
        <w:rPr>
          <w:rFonts w:ascii="Times New Roman"/>
          <w:b w:val="false"/>
          <w:i w:val="false"/>
          <w:color w:val="000000"/>
          <w:sz w:val="28"/>
        </w:rPr>
        <w:t>
      160. Единый дистрибьютор в течение пяти рабочих дней со дня подведения итогов закупа фармацевтической услуги представляет в уполномоченный орган в области здравоохранения, фонд и местные органы государственного управления здравоохранением областей, города республиканского значения и столицы отчет о результатах закупа по форме, установленной уполномоченным органом в области здравоохранения, с указанием цен лекарственных средств, медицинских изделий.</w:t>
      </w:r>
    </w:p>
    <w:bookmarkEnd w:id="618"/>
    <w:bookmarkStart w:name="z622" w:id="619"/>
    <w:p>
      <w:pPr>
        <w:spacing w:after="0"/>
        <w:ind w:left="0"/>
        <w:jc w:val="both"/>
      </w:pPr>
      <w:r>
        <w:rPr>
          <w:rFonts w:ascii="Times New Roman"/>
          <w:b w:val="false"/>
          <w:i w:val="false"/>
          <w:color w:val="000000"/>
          <w:sz w:val="28"/>
        </w:rPr>
        <w:t>
      161. Единый дистрибьютор в течение десяти рабочих дней со дня подведения итогов закупа фармацевтической услуги направляет на подписание победителям тендера по закупу фармацевтических услуг договоры об оказании фармацевтических услуг по акту приема-передачи либо посредством информационной системы единого дистрибьютора в виде электронного документа с одновременной рассылкой уведомлений на электронную почту победителей тендера по закупу фармацевтических услуг.</w:t>
      </w:r>
    </w:p>
    <w:bookmarkEnd w:id="619"/>
    <w:bookmarkStart w:name="z623" w:id="620"/>
    <w:p>
      <w:pPr>
        <w:spacing w:after="0"/>
        <w:ind w:left="0"/>
        <w:jc w:val="both"/>
      </w:pPr>
      <w:r>
        <w:rPr>
          <w:rFonts w:ascii="Times New Roman"/>
          <w:b w:val="false"/>
          <w:i w:val="false"/>
          <w:color w:val="000000"/>
          <w:sz w:val="28"/>
        </w:rPr>
        <w:t>
      162. Победители тендера по закупу фармацевтических услуг не позднее пяти рабочих дней со дня получения договоров об оказании фармацевтических услуг от единого дистрибьютора подписывают, скрепляют печатью и передают их единому дистрибьютору по акту приема-передачи либо посредством информационной системы единого дистрибьютора в виде электронного документа.</w:t>
      </w:r>
    </w:p>
    <w:bookmarkEnd w:id="620"/>
    <w:bookmarkStart w:name="z624" w:id="621"/>
    <w:p>
      <w:pPr>
        <w:spacing w:after="0"/>
        <w:ind w:left="0"/>
        <w:jc w:val="both"/>
      </w:pPr>
      <w:r>
        <w:rPr>
          <w:rFonts w:ascii="Times New Roman"/>
          <w:b w:val="false"/>
          <w:i w:val="false"/>
          <w:color w:val="000000"/>
          <w:sz w:val="28"/>
        </w:rPr>
        <w:t>
      Сумма договора корректируется с учетом фактически оказанного объема фармацевтических услуг за финансовый год.</w:t>
      </w:r>
    </w:p>
    <w:bookmarkEnd w:id="621"/>
    <w:bookmarkStart w:name="z625" w:id="622"/>
    <w:p>
      <w:pPr>
        <w:spacing w:after="0"/>
        <w:ind w:left="0"/>
        <w:jc w:val="both"/>
      </w:pPr>
      <w:r>
        <w:rPr>
          <w:rFonts w:ascii="Times New Roman"/>
          <w:b w:val="false"/>
          <w:i w:val="false"/>
          <w:color w:val="000000"/>
          <w:sz w:val="28"/>
        </w:rPr>
        <w:t>
      163. В целях оптимального и эффективного расходования бюджетных средств и (или) активов фонда, выделяемых для закупа лекарственных средств, медицинских изделий, предназначенных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местные органы государственного управления здравоохранением областей, города республиканского значения и столицы, а также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осуществляют расчет потребности (предварительный, скорректированный и дополнительный), мониторинг использования (освоения) выделенных финансовых средств на амбулаторное лекарственное обеспечение, выписки (назначения) рецептов, доступности лекарственных средств населению, распределение (перераспределение) лекарственных средств, медицинских изделий при необходимости в пределах административно-территориальной единицы (области, города республиканского значения и столицы).</w:t>
      </w:r>
    </w:p>
    <w:bookmarkEnd w:id="622"/>
    <w:bookmarkStart w:name="z626" w:id="623"/>
    <w:p>
      <w:pPr>
        <w:spacing w:after="0"/>
        <w:ind w:left="0"/>
        <w:jc w:val="both"/>
      </w:pPr>
      <w:r>
        <w:rPr>
          <w:rFonts w:ascii="Times New Roman"/>
          <w:b w:val="false"/>
          <w:i w:val="false"/>
          <w:color w:val="000000"/>
          <w:sz w:val="28"/>
        </w:rPr>
        <w:t>
      164. Единый дистрибьютор возмещает стоимость лекарственных средств, медицинских изделий, установленную договором об оказании фармацевтических услуг, и размер вознаграждения за услуги по транспортировке, хранению, учету и реализации лекарственных средств, медицинских изделий поставщикам фармацевтических услуг за фактически оказанные услуги в соответствии с актами выполненных работ на основании сверки представленных данных об обеспеченных рецептах (реестр рецептов) с данными в информационной системе учета амбулаторного лекарственного обеспечения в пределах выделенных средств.</w:t>
      </w:r>
    </w:p>
    <w:bookmarkEnd w:id="623"/>
    <w:bookmarkStart w:name="z627" w:id="624"/>
    <w:p>
      <w:pPr>
        <w:spacing w:after="0"/>
        <w:ind w:left="0"/>
        <w:jc w:val="both"/>
      </w:pPr>
      <w:r>
        <w:rPr>
          <w:rFonts w:ascii="Times New Roman"/>
          <w:b w:val="false"/>
          <w:i w:val="false"/>
          <w:color w:val="000000"/>
          <w:sz w:val="28"/>
        </w:rPr>
        <w:t>
      165. Единый дистрибьютор возмещает поставщикам фармацевтических услуг стоимость лекарственных средств, медицинских изделий, установленную договором об оказании фармацевтических услуг, и размер вознаграждения за услуги по транспортировке, хранению, учету и реализации лекарственных средств, медицинских изделий, выраженный в процентном соотношении, установленный договором об оказании фармацевтических услуг после оплаты фондом в соответствии с условиями договора об оказании услуг единого дистрибьютора.</w:t>
      </w:r>
    </w:p>
    <w:bookmarkEnd w:id="624"/>
    <w:bookmarkStart w:name="z628" w:id="625"/>
    <w:p>
      <w:pPr>
        <w:spacing w:after="0"/>
        <w:ind w:left="0"/>
        <w:jc w:val="both"/>
      </w:pPr>
      <w:r>
        <w:rPr>
          <w:rFonts w:ascii="Times New Roman"/>
          <w:b w:val="false"/>
          <w:i w:val="false"/>
          <w:color w:val="000000"/>
          <w:sz w:val="28"/>
        </w:rPr>
        <w:t>
      При этом стоимость лекарственных средств, медицинских изделий не превышает предельных цен на международное непатентованное наименование и предельных цен на торговое наименование, установленных уполномоченным органом в области здравоохранения.</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626"/>
    <w:p>
      <w:pPr>
        <w:spacing w:after="0"/>
        <w:ind w:left="0"/>
        <w:jc w:val="left"/>
      </w:pPr>
      <w:r>
        <w:rPr>
          <w:rFonts w:ascii="Times New Roman"/>
          <w:b/>
          <w:i w:val="false"/>
          <w:color w:val="000000"/>
        </w:rPr>
        <w:t xml:space="preserve"> Глава 13. Планирование и организация закупа медицинского изделия, требующего сервисного обслуживания</w:t>
      </w:r>
    </w:p>
    <w:bookmarkEnd w:id="626"/>
    <w:p>
      <w:pPr>
        <w:spacing w:after="0"/>
        <w:ind w:left="0"/>
        <w:jc w:val="both"/>
      </w:pPr>
      <w:r>
        <w:rPr>
          <w:rFonts w:ascii="Times New Roman"/>
          <w:b w:val="false"/>
          <w:i w:val="false"/>
          <w:color w:val="ff0000"/>
          <w:sz w:val="28"/>
        </w:rPr>
        <w:t xml:space="preserve">
      Сноска. Заголовок главы 13 в редакции постановления Правительства РК от 30.05.2019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0" w:id="627"/>
    <w:p>
      <w:pPr>
        <w:spacing w:after="0"/>
        <w:ind w:left="0"/>
        <w:jc w:val="left"/>
      </w:pPr>
      <w:r>
        <w:rPr>
          <w:rFonts w:ascii="Times New Roman"/>
          <w:b/>
          <w:i w:val="false"/>
          <w:color w:val="000000"/>
        </w:rPr>
        <w:t xml:space="preserve"> Параграф 1. Планирование закупа медицинского изделия, требующего сервисного обслуживания</w:t>
      </w:r>
    </w:p>
    <w:bookmarkEnd w:id="627"/>
    <w:p>
      <w:pPr>
        <w:spacing w:after="0"/>
        <w:ind w:left="0"/>
        <w:jc w:val="both"/>
      </w:pPr>
      <w:r>
        <w:rPr>
          <w:rFonts w:ascii="Times New Roman"/>
          <w:b w:val="false"/>
          <w:i w:val="false"/>
          <w:color w:val="ff0000"/>
          <w:sz w:val="28"/>
        </w:rPr>
        <w:t xml:space="preserve">
      Сноска. Заголовок параграфа 1 в редакции постановления Правительства РК от 30.05.2019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1" w:id="628"/>
    <w:p>
      <w:pPr>
        <w:spacing w:after="0"/>
        <w:ind w:left="0"/>
        <w:jc w:val="both"/>
      </w:pPr>
      <w:r>
        <w:rPr>
          <w:rFonts w:ascii="Times New Roman"/>
          <w:b w:val="false"/>
          <w:i w:val="false"/>
          <w:color w:val="000000"/>
          <w:sz w:val="28"/>
        </w:rPr>
        <w:t>
      166. Заказчики осуществляют закуп медицинских изделий, требующих сервисного обслуживания, не включенных в список единого дистрибьютора, в рамках гарантированного объема бесплатной медицинской помощи и (или) системы обязательного социального медицинского страхования в соответствии с разделом 2 настоящих Правил по согласованию с администратором бюджетной программы и (или) фондом на основании клинико-технического обоснования и технической спецификации.</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 w:id="629"/>
    <w:p>
      <w:pPr>
        <w:spacing w:after="0"/>
        <w:ind w:left="0"/>
        <w:jc w:val="both"/>
      </w:pPr>
      <w:r>
        <w:rPr>
          <w:rFonts w:ascii="Times New Roman"/>
          <w:b w:val="false"/>
          <w:i w:val="false"/>
          <w:color w:val="000000"/>
          <w:sz w:val="28"/>
        </w:rPr>
        <w:t xml:space="preserve">
      167. Заказчик осуществляет закуп медицинских изделий, требующих сервисного обслуживания, в рамках гарантированного объема бесплатной медицинской помощи и (или) системы обязательного социального медицинского страхования по списку единого дистрибьютора в обязательном порядке путем подачи заявки единому дистрибьютору согласно </w:t>
      </w:r>
      <w:r>
        <w:rPr>
          <w:rFonts w:ascii="Times New Roman"/>
          <w:b w:val="false"/>
          <w:i w:val="false"/>
          <w:color w:val="000000"/>
          <w:sz w:val="28"/>
        </w:rPr>
        <w:t>главе 22</w:t>
      </w:r>
      <w:r>
        <w:rPr>
          <w:rFonts w:ascii="Times New Roman"/>
          <w:b w:val="false"/>
          <w:i w:val="false"/>
          <w:color w:val="000000"/>
          <w:sz w:val="28"/>
        </w:rPr>
        <w:t xml:space="preserve"> настоящих Правил без согласования с уполномоченным органом в области здравоохранения или местными органами государственного управления здравоохранением областей, города республиканского значения и столицы и экспертной оценки лизингодателя.</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630"/>
    <w:p>
      <w:pPr>
        <w:spacing w:after="0"/>
        <w:ind w:left="0"/>
        <w:jc w:val="both"/>
      </w:pPr>
      <w:r>
        <w:rPr>
          <w:rFonts w:ascii="Times New Roman"/>
          <w:b w:val="false"/>
          <w:i w:val="false"/>
          <w:color w:val="000000"/>
          <w:sz w:val="28"/>
        </w:rPr>
        <w:t xml:space="preserve">
      168. Медицинские изделия, требующие сервисного обслуживания, стоимостью от 5000000 (пять миллионов) тенге до 50000000 (пятьдесят миллионов) тенге приобретаются за счет средств лизингодателя согласно поданной заявке организаций здравоохранения и закупаются в соответствии с </w:t>
      </w:r>
      <w:r>
        <w:rPr>
          <w:rFonts w:ascii="Times New Roman"/>
          <w:b w:val="false"/>
          <w:i w:val="false"/>
          <w:color w:val="000000"/>
          <w:sz w:val="28"/>
        </w:rPr>
        <w:t>разделом 4</w:t>
      </w:r>
      <w:r>
        <w:rPr>
          <w:rFonts w:ascii="Times New Roman"/>
          <w:b w:val="false"/>
          <w:i w:val="false"/>
          <w:color w:val="000000"/>
          <w:sz w:val="28"/>
        </w:rPr>
        <w:t xml:space="preserve"> настоящих Правил.</w:t>
      </w:r>
    </w:p>
    <w:bookmarkEnd w:id="630"/>
    <w:p>
      <w:pPr>
        <w:spacing w:after="0"/>
        <w:ind w:left="0"/>
        <w:jc w:val="both"/>
      </w:pPr>
      <w:r>
        <w:rPr>
          <w:rFonts w:ascii="Times New Roman"/>
          <w:b w:val="false"/>
          <w:i w:val="false"/>
          <w:color w:val="000000"/>
          <w:sz w:val="28"/>
        </w:rPr>
        <w:t>
      Медицинские изделия, требующие сервисного обслуживания, не приобретаются лизингодателем, если договор финансового лизинга не отвечает условиям и требованиям финансового лизинга.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 w:id="631"/>
    <w:p>
      <w:pPr>
        <w:spacing w:after="0"/>
        <w:ind w:left="0"/>
        <w:jc w:val="both"/>
      </w:pPr>
      <w:r>
        <w:rPr>
          <w:rFonts w:ascii="Times New Roman"/>
          <w:b w:val="false"/>
          <w:i w:val="false"/>
          <w:color w:val="000000"/>
          <w:sz w:val="28"/>
        </w:rPr>
        <w:t>
      169. Медицинские изделия, требующие сервисного обслуживания, стоимостью свыше 50000000 (пятьдесят миллионов) тенге, а также подлежащие унификации, приобретаются заказчиком через единого дистрибьютора за счет средств республиканского бюджета, включая целевые текущие трансферты областным бюджетам, бюджетам городов Нур-Султана, Алматы, Шымкента на материально-техническое оснащение медицинских организаций на местном уровне, а также администратором бюджетной программы в соответствии с настоящими Правилами.</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632"/>
    <w:p>
      <w:pPr>
        <w:spacing w:after="0"/>
        <w:ind w:left="0"/>
        <w:jc w:val="left"/>
      </w:pPr>
      <w:r>
        <w:rPr>
          <w:rFonts w:ascii="Times New Roman"/>
          <w:b/>
          <w:i w:val="false"/>
          <w:color w:val="000000"/>
        </w:rPr>
        <w:t xml:space="preserve"> Параграф 2. Закуп медицинского изделия, требующего сервисного обслуживания, через единого дистрибьютора</w:t>
      </w:r>
    </w:p>
    <w:bookmarkEnd w:id="632"/>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Правительства РК от 30.05.2019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8" w:id="633"/>
    <w:p>
      <w:pPr>
        <w:spacing w:after="0"/>
        <w:ind w:left="0"/>
        <w:jc w:val="both"/>
      </w:pPr>
      <w:r>
        <w:rPr>
          <w:rFonts w:ascii="Times New Roman"/>
          <w:b w:val="false"/>
          <w:i w:val="false"/>
          <w:color w:val="000000"/>
          <w:sz w:val="28"/>
        </w:rPr>
        <w:t xml:space="preserve">
      170. Организацию закупа медицинских изделий, требующих сервисного обслуживания, за счет средств республиканского бюджета, включая целевые текущие трансферты областным бюджетам, бюджетам городов Нур-Султана, Алматы, Шымкента на материально-техническое оснащение медицинских организаций на местном уровне, осуществляет единый дистрибьютор согласно </w:t>
      </w:r>
      <w:r>
        <w:rPr>
          <w:rFonts w:ascii="Times New Roman"/>
          <w:b w:val="false"/>
          <w:i w:val="false"/>
          <w:color w:val="000000"/>
          <w:sz w:val="28"/>
        </w:rPr>
        <w:t>разделу 3</w:t>
      </w:r>
      <w:r>
        <w:rPr>
          <w:rFonts w:ascii="Times New Roman"/>
          <w:b w:val="false"/>
          <w:i w:val="false"/>
          <w:color w:val="000000"/>
          <w:sz w:val="28"/>
        </w:rPr>
        <w:t xml:space="preserve"> настоящих Правил на основании заявки уполномоченного органа в области здравоохранения согласно </w:t>
      </w:r>
      <w:r>
        <w:rPr>
          <w:rFonts w:ascii="Times New Roman"/>
          <w:b w:val="false"/>
          <w:i w:val="false"/>
          <w:color w:val="000000"/>
          <w:sz w:val="28"/>
        </w:rPr>
        <w:t>пункту 173</w:t>
      </w:r>
      <w:r>
        <w:rPr>
          <w:rFonts w:ascii="Times New Roman"/>
          <w:b w:val="false"/>
          <w:i w:val="false"/>
          <w:color w:val="000000"/>
          <w:sz w:val="28"/>
        </w:rPr>
        <w:t xml:space="preserve"> настоящих Правил.</w:t>
      </w:r>
    </w:p>
    <w:bookmarkEnd w:id="633"/>
    <w:p>
      <w:pPr>
        <w:spacing w:after="0"/>
        <w:ind w:left="0"/>
        <w:jc w:val="both"/>
      </w:pPr>
      <w:r>
        <w:rPr>
          <w:rFonts w:ascii="Times New Roman"/>
          <w:b w:val="false"/>
          <w:i w:val="false"/>
          <w:color w:val="000000"/>
          <w:sz w:val="28"/>
        </w:rPr>
        <w:t>
      Закуп, предусмотренный настоящим пунктом, единый дистрибьютор может осуществлять на веб-портале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1" w:id="634"/>
    <w:p>
      <w:pPr>
        <w:spacing w:after="0"/>
        <w:ind w:left="0"/>
        <w:jc w:val="both"/>
      </w:pPr>
      <w:r>
        <w:rPr>
          <w:rFonts w:ascii="Times New Roman"/>
          <w:b w:val="false"/>
          <w:i w:val="false"/>
          <w:color w:val="000000"/>
          <w:sz w:val="28"/>
        </w:rPr>
        <w:t xml:space="preserve">
      170-1. Закуп медицинских изделий, требующих сервисного обслуживания, по списку единого дистрибьютора осуществляется в соответствии с </w:t>
      </w:r>
      <w:r>
        <w:rPr>
          <w:rFonts w:ascii="Times New Roman"/>
          <w:b w:val="false"/>
          <w:i w:val="false"/>
          <w:color w:val="000000"/>
          <w:sz w:val="28"/>
        </w:rPr>
        <w:t>главой 22</w:t>
      </w:r>
      <w:r>
        <w:rPr>
          <w:rFonts w:ascii="Times New Roman"/>
          <w:b w:val="false"/>
          <w:i w:val="false"/>
          <w:color w:val="000000"/>
          <w:sz w:val="28"/>
        </w:rPr>
        <w:t xml:space="preserve"> настоящих Правил.</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170-1 в соответствии с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635"/>
    <w:p>
      <w:pPr>
        <w:spacing w:after="0"/>
        <w:ind w:left="0"/>
        <w:jc w:val="both"/>
      </w:pPr>
      <w:r>
        <w:rPr>
          <w:rFonts w:ascii="Times New Roman"/>
          <w:b w:val="false"/>
          <w:i w:val="false"/>
          <w:color w:val="000000"/>
          <w:sz w:val="28"/>
        </w:rPr>
        <w:t>
      171. Ежемесячно в срок до 5 числа месяца, следующего за отчетным, единый дистрибьютор производит мониторинг закупа медицинских изделий, требующих сервисного обслуживания, приобретенных за счет средств республиканского бюджета, а также по списку единого дистрибьютора и представляет уполномоченному органу в области здравоохранения отчет по форме, установленной уполномоченным органом в области здравоохранения.</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636"/>
    <w:p>
      <w:pPr>
        <w:spacing w:after="0"/>
        <w:ind w:left="0"/>
        <w:jc w:val="both"/>
      </w:pPr>
      <w:r>
        <w:rPr>
          <w:rFonts w:ascii="Times New Roman"/>
          <w:b w:val="false"/>
          <w:i w:val="false"/>
          <w:color w:val="000000"/>
          <w:sz w:val="28"/>
        </w:rPr>
        <w:t>
      172. Заказчикам для подачи заявки на закуп медицинских изделий, требующих сервисного обслуживания, в уполномоченный орган в области здравоохранения необходимо получение экспертной оценки.</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 w:id="637"/>
    <w:p>
      <w:pPr>
        <w:spacing w:after="0"/>
        <w:ind w:left="0"/>
        <w:jc w:val="both"/>
      </w:pPr>
      <w:r>
        <w:rPr>
          <w:rFonts w:ascii="Times New Roman"/>
          <w:b w:val="false"/>
          <w:i w:val="false"/>
          <w:color w:val="000000"/>
          <w:sz w:val="28"/>
        </w:rPr>
        <w:t>
      173. В целях подготовки и организации закупа медицинских изделий, требующих сервисного обслуживания, и получения экспертного заключения уполномоченный орган в области здравоохранения представляет экспертной группе полученную от заказчиков заявку, которая должна содержать:</w:t>
      </w:r>
    </w:p>
    <w:bookmarkEnd w:id="637"/>
    <w:p>
      <w:pPr>
        <w:spacing w:after="0"/>
        <w:ind w:left="0"/>
        <w:jc w:val="both"/>
      </w:pPr>
      <w:r>
        <w:rPr>
          <w:rFonts w:ascii="Times New Roman"/>
          <w:b w:val="false"/>
          <w:i w:val="false"/>
          <w:color w:val="000000"/>
          <w:sz w:val="28"/>
        </w:rPr>
        <w:t>
      1) перечень медицинских изделий, требующих сервисного обслуживания;</w:t>
      </w:r>
    </w:p>
    <w:p>
      <w:pPr>
        <w:spacing w:after="0"/>
        <w:ind w:left="0"/>
        <w:jc w:val="both"/>
      </w:pPr>
      <w:r>
        <w:rPr>
          <w:rFonts w:ascii="Times New Roman"/>
          <w:b w:val="false"/>
          <w:i w:val="false"/>
          <w:color w:val="000000"/>
          <w:sz w:val="28"/>
        </w:rPr>
        <w:t>
      2) клинико-техническое обоснование;</w:t>
      </w:r>
    </w:p>
    <w:p>
      <w:pPr>
        <w:spacing w:after="0"/>
        <w:ind w:left="0"/>
        <w:jc w:val="both"/>
      </w:pPr>
      <w:r>
        <w:rPr>
          <w:rFonts w:ascii="Times New Roman"/>
          <w:b w:val="false"/>
          <w:i w:val="false"/>
          <w:color w:val="000000"/>
          <w:sz w:val="28"/>
        </w:rPr>
        <w:t>
      3) техническую спецификацию;</w:t>
      </w:r>
    </w:p>
    <w:p>
      <w:pPr>
        <w:spacing w:after="0"/>
        <w:ind w:left="0"/>
        <w:jc w:val="both"/>
      </w:pPr>
      <w:r>
        <w:rPr>
          <w:rFonts w:ascii="Times New Roman"/>
          <w:b w:val="false"/>
          <w:i w:val="false"/>
          <w:color w:val="000000"/>
          <w:sz w:val="28"/>
        </w:rPr>
        <w:t>
      4) количество, срок, условия и место поставки;</w:t>
      </w:r>
    </w:p>
    <w:p>
      <w:pPr>
        <w:spacing w:after="0"/>
        <w:ind w:left="0"/>
        <w:jc w:val="both"/>
      </w:pPr>
      <w:r>
        <w:rPr>
          <w:rFonts w:ascii="Times New Roman"/>
          <w:b w:val="false"/>
          <w:i w:val="false"/>
          <w:color w:val="000000"/>
          <w:sz w:val="28"/>
        </w:rPr>
        <w:t>
      5) сумму, выделенную для закупа медицинских изделий, требующих сервисного обслуживания, по каждому наименованию;</w:t>
      </w:r>
    </w:p>
    <w:p>
      <w:pPr>
        <w:spacing w:after="0"/>
        <w:ind w:left="0"/>
        <w:jc w:val="both"/>
      </w:pPr>
      <w:r>
        <w:rPr>
          <w:rFonts w:ascii="Times New Roman"/>
          <w:b w:val="false"/>
          <w:i w:val="false"/>
          <w:color w:val="000000"/>
          <w:sz w:val="28"/>
        </w:rPr>
        <w:t>
      6) полное наименование заказчика, банковские реквизиты, адрес (почтовый и юридический), контактный номер телефона/факса, адрес электронной почты, должность и фамилию, имя, отчество (при его наличии) руководителя заказчика;</w:t>
      </w:r>
    </w:p>
    <w:p>
      <w:pPr>
        <w:spacing w:after="0"/>
        <w:ind w:left="0"/>
        <w:jc w:val="both"/>
      </w:pPr>
      <w:r>
        <w:rPr>
          <w:rFonts w:ascii="Times New Roman"/>
          <w:b w:val="false"/>
          <w:i w:val="false"/>
          <w:color w:val="000000"/>
          <w:sz w:val="28"/>
        </w:rPr>
        <w:t>
      7) информацию, содержащую перечень и количество медицинских услуг, планируемых к оказанию на закупаемых медицинских изделиях, требующих сервисного обслуживания;</w:t>
      </w:r>
    </w:p>
    <w:p>
      <w:pPr>
        <w:spacing w:after="0"/>
        <w:ind w:left="0"/>
        <w:jc w:val="both"/>
      </w:pPr>
      <w:r>
        <w:rPr>
          <w:rFonts w:ascii="Times New Roman"/>
          <w:b w:val="false"/>
          <w:i w:val="false"/>
          <w:color w:val="000000"/>
          <w:sz w:val="28"/>
        </w:rPr>
        <w:t>
      8) технические условия эксплуатации;</w:t>
      </w:r>
    </w:p>
    <w:p>
      <w:pPr>
        <w:spacing w:after="0"/>
        <w:ind w:left="0"/>
        <w:jc w:val="both"/>
      </w:pPr>
      <w:r>
        <w:rPr>
          <w:rFonts w:ascii="Times New Roman"/>
          <w:b w:val="false"/>
          <w:i w:val="false"/>
          <w:color w:val="000000"/>
          <w:sz w:val="28"/>
        </w:rPr>
        <w:t>
      9) сведения о специалистах для эксплуатации закупаемых медицинских изделий, требующих сервисного обслуживания;</w:t>
      </w:r>
    </w:p>
    <w:p>
      <w:pPr>
        <w:spacing w:after="0"/>
        <w:ind w:left="0"/>
        <w:jc w:val="both"/>
      </w:pPr>
      <w:r>
        <w:rPr>
          <w:rFonts w:ascii="Times New Roman"/>
          <w:b w:val="false"/>
          <w:i w:val="false"/>
          <w:color w:val="000000"/>
          <w:sz w:val="28"/>
        </w:rPr>
        <w:t>
      10) экспертную оценку медицинских изделий, требующих сервисного обслуживания, по каждому наименованию.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638"/>
    <w:p>
      <w:pPr>
        <w:spacing w:after="0"/>
        <w:ind w:left="0"/>
        <w:jc w:val="both"/>
      </w:pPr>
      <w:r>
        <w:rPr>
          <w:rFonts w:ascii="Times New Roman"/>
          <w:b w:val="false"/>
          <w:i w:val="false"/>
          <w:color w:val="000000"/>
          <w:sz w:val="28"/>
        </w:rPr>
        <w:t>
      174. Экспертная группа в течение сорока рабочих дней с момента представления уполномоченным органом в области здравоохранения заявок заказчиков проводит проверку в части клинико-технического обоснования, оптимальных технических характеристик и стоимости по каждому наименованию медицинских изделий, требующих сервисного обслуживания.</w:t>
      </w:r>
    </w:p>
    <w:bookmarkEnd w:id="638"/>
    <w:p>
      <w:pPr>
        <w:spacing w:after="0"/>
        <w:ind w:left="0"/>
        <w:jc w:val="both"/>
      </w:pPr>
      <w:r>
        <w:rPr>
          <w:rFonts w:ascii="Times New Roman"/>
          <w:b w:val="false"/>
          <w:i w:val="false"/>
          <w:color w:val="000000"/>
          <w:sz w:val="28"/>
        </w:rPr>
        <w:t>
      А также унифицирует медицинские изделия, требующие сервисного обслуживания, подлежащие унификации.</w:t>
      </w:r>
    </w:p>
    <w:p>
      <w:pPr>
        <w:spacing w:after="0"/>
        <w:ind w:left="0"/>
        <w:jc w:val="both"/>
      </w:pPr>
      <w:r>
        <w:rPr>
          <w:rFonts w:ascii="Times New Roman"/>
          <w:b w:val="false"/>
          <w:i w:val="false"/>
          <w:color w:val="000000"/>
          <w:sz w:val="28"/>
        </w:rPr>
        <w:t>
      По результатам проверки экспертная группа выносит экспертное заключение, которое включает техническую спецификацию и стоимость, и представляет в уполномоченный орган в области здравоохранения.</w:t>
      </w:r>
    </w:p>
    <w:p>
      <w:pPr>
        <w:spacing w:after="0"/>
        <w:ind w:left="0"/>
        <w:jc w:val="both"/>
      </w:pPr>
      <w:r>
        <w:rPr>
          <w:rFonts w:ascii="Times New Roman"/>
          <w:b w:val="false"/>
          <w:i w:val="false"/>
          <w:color w:val="000000"/>
          <w:sz w:val="28"/>
        </w:rPr>
        <w:t>
      При этом, стоимость медицинских изделий, требующих сервисного обслуживания, подлежащих унификации, устанавливается путем определения среднего арифметического значения стоимости, представленной в экспертных оценках.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639"/>
    <w:p>
      <w:pPr>
        <w:spacing w:after="0"/>
        <w:ind w:left="0"/>
        <w:jc w:val="both"/>
      </w:pPr>
      <w:r>
        <w:rPr>
          <w:rFonts w:ascii="Times New Roman"/>
          <w:b w:val="false"/>
          <w:i w:val="false"/>
          <w:color w:val="000000"/>
          <w:sz w:val="28"/>
        </w:rPr>
        <w:t>
      175. По результатам проверки медицинских изделий, требующих сервисного обслуживания, подлежащих унификации, на одну единую унифицированную техническую спецификацию экспертное заключение выносится по каждому заказчику.</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Исключен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4" w:id="640"/>
    <w:p>
      <w:pPr>
        <w:spacing w:after="0"/>
        <w:ind w:left="0"/>
        <w:jc w:val="both"/>
      </w:pPr>
      <w:r>
        <w:rPr>
          <w:rFonts w:ascii="Times New Roman"/>
          <w:b w:val="false"/>
          <w:i w:val="false"/>
          <w:color w:val="000000"/>
          <w:sz w:val="28"/>
        </w:rPr>
        <w:t>
      177. Уполномоченный орган в области здравоохранения в течение трех рабочих дней после получения экспертного заключения направляет техническую спецификацию заказчикам для согласования.</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641"/>
    <w:p>
      <w:pPr>
        <w:spacing w:after="0"/>
        <w:ind w:left="0"/>
        <w:jc w:val="both"/>
      </w:pPr>
      <w:r>
        <w:rPr>
          <w:rFonts w:ascii="Times New Roman"/>
          <w:b w:val="false"/>
          <w:i w:val="false"/>
          <w:color w:val="000000"/>
          <w:sz w:val="28"/>
        </w:rPr>
        <w:t>
      178. Заказчики в течение пяти рабочих дней с момента получения от уполномоченного органа в области здравоохранения согласовывают техническую спецификацию закупаемых медицинских изделий, требующих сервисного обслуживания, которая представляется в прошитом и пронумерованном виде, каждая страница которой парафируется, заверяется подписью уполномоченного лица заказчика и представляется уполномоченному органу в области здравоохранения.</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642"/>
    <w:p>
      <w:pPr>
        <w:spacing w:after="0"/>
        <w:ind w:left="0"/>
        <w:jc w:val="both"/>
      </w:pPr>
      <w:r>
        <w:rPr>
          <w:rFonts w:ascii="Times New Roman"/>
          <w:b w:val="false"/>
          <w:i w:val="false"/>
          <w:color w:val="000000"/>
          <w:sz w:val="28"/>
        </w:rPr>
        <w:t>
      179. Уполномоченный орган в области здравоохранения в течение трех рабочих дней утверждает техническую спецификацию.</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 w:id="643"/>
    <w:p>
      <w:pPr>
        <w:spacing w:after="0"/>
        <w:ind w:left="0"/>
        <w:jc w:val="both"/>
      </w:pPr>
      <w:r>
        <w:rPr>
          <w:rFonts w:ascii="Times New Roman"/>
          <w:b w:val="false"/>
          <w:i w:val="false"/>
          <w:color w:val="000000"/>
          <w:sz w:val="28"/>
        </w:rPr>
        <w:t>
      180. Уполномоченный орган в области здравоохранения после утверждения технической спецификации в течение пяти рабочих дней с момента получения от заказчиков направляет ее единому дистрибьютору для организации закупа с приложением заявки по количеству, сроку, условиям и месту поставки, сумме, выделенной для закупа медицинского изделия, требующего сервисного обслуживания, по каждому наименованию на бумажном носителе в прошитом виде и электронном носителе.</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8" w:id="644"/>
    <w:p>
      <w:pPr>
        <w:spacing w:after="0"/>
        <w:ind w:left="0"/>
        <w:jc w:val="both"/>
      </w:pPr>
      <w:r>
        <w:rPr>
          <w:rFonts w:ascii="Times New Roman"/>
          <w:b w:val="false"/>
          <w:i w:val="false"/>
          <w:color w:val="000000"/>
          <w:sz w:val="28"/>
        </w:rPr>
        <w:t xml:space="preserve">
      181. Единый дистрибьютор в течение десяти рабочих дней со дня получения заявки, согласованной уполномоченным органом в области здравоохранения, с указанием списка закупаемых медицинских изделий, требующих сервисного обслуживания, количества, срока, условий и места поставки и суммы, выделенной для закупа, технических характеристик (технической спецификации) по каждому наименованию организовывает закуп в порядке, предусмотренном </w:t>
      </w:r>
      <w:r>
        <w:rPr>
          <w:rFonts w:ascii="Times New Roman"/>
          <w:b w:val="false"/>
          <w:i w:val="false"/>
          <w:color w:val="000000"/>
          <w:sz w:val="28"/>
        </w:rPr>
        <w:t>разделом 3</w:t>
      </w:r>
      <w:r>
        <w:rPr>
          <w:rFonts w:ascii="Times New Roman"/>
          <w:b w:val="false"/>
          <w:i w:val="false"/>
          <w:color w:val="000000"/>
          <w:sz w:val="28"/>
        </w:rPr>
        <w:t xml:space="preserve"> настоящих Правил.</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9" w:id="645"/>
    <w:p>
      <w:pPr>
        <w:spacing w:after="0"/>
        <w:ind w:left="0"/>
        <w:jc w:val="left"/>
      </w:pPr>
      <w:r>
        <w:rPr>
          <w:rFonts w:ascii="Times New Roman"/>
          <w:b/>
          <w:i w:val="false"/>
          <w:color w:val="000000"/>
        </w:rPr>
        <w:t xml:space="preserve"> Раздел 3. Порядок осуществления закупа единым дистрибьютором</w:t>
      </w:r>
    </w:p>
    <w:bookmarkEnd w:id="645"/>
    <w:bookmarkStart w:name="z660" w:id="646"/>
    <w:p>
      <w:pPr>
        <w:spacing w:after="0"/>
        <w:ind w:left="0"/>
        <w:jc w:val="left"/>
      </w:pPr>
      <w:r>
        <w:rPr>
          <w:rFonts w:ascii="Times New Roman"/>
          <w:b/>
          <w:i w:val="false"/>
          <w:color w:val="000000"/>
        </w:rPr>
        <w:t xml:space="preserve"> Глава 14. Порядок осуществления закупа способом проведения двухэтапного тендера</w:t>
      </w:r>
    </w:p>
    <w:bookmarkEnd w:id="646"/>
    <w:bookmarkStart w:name="z661" w:id="647"/>
    <w:p>
      <w:pPr>
        <w:spacing w:after="0"/>
        <w:ind w:left="0"/>
        <w:jc w:val="left"/>
      </w:pPr>
      <w:r>
        <w:rPr>
          <w:rFonts w:ascii="Times New Roman"/>
          <w:b/>
          <w:i w:val="false"/>
          <w:color w:val="000000"/>
        </w:rPr>
        <w:t xml:space="preserve"> Параграф 1. Организация проведения двухэтапного тендера</w:t>
      </w:r>
    </w:p>
    <w:bookmarkEnd w:id="647"/>
    <w:bookmarkStart w:name="z662" w:id="648"/>
    <w:p>
      <w:pPr>
        <w:spacing w:after="0"/>
        <w:ind w:left="0"/>
        <w:jc w:val="both"/>
      </w:pPr>
      <w:r>
        <w:rPr>
          <w:rFonts w:ascii="Times New Roman"/>
          <w:b w:val="false"/>
          <w:i w:val="false"/>
          <w:color w:val="000000"/>
          <w:sz w:val="28"/>
        </w:rPr>
        <w:t>
      182. Закуп способом проведения двухэтапного тендера представляет собой совокупность следующих последовательных этапов:</w:t>
      </w:r>
    </w:p>
    <w:bookmarkEnd w:id="648"/>
    <w:bookmarkStart w:name="z663" w:id="649"/>
    <w:p>
      <w:pPr>
        <w:spacing w:after="0"/>
        <w:ind w:left="0"/>
        <w:jc w:val="both"/>
      </w:pPr>
      <w:r>
        <w:rPr>
          <w:rFonts w:ascii="Times New Roman"/>
          <w:b w:val="false"/>
          <w:i w:val="false"/>
          <w:color w:val="000000"/>
          <w:sz w:val="28"/>
        </w:rPr>
        <w:t>
      1) на первом этапе осуществляются следующие мероприятия:</w:t>
      </w:r>
    </w:p>
    <w:bookmarkEnd w:id="649"/>
    <w:bookmarkStart w:name="z664" w:id="650"/>
    <w:p>
      <w:pPr>
        <w:spacing w:after="0"/>
        <w:ind w:left="0"/>
        <w:jc w:val="both"/>
      </w:pPr>
      <w:r>
        <w:rPr>
          <w:rFonts w:ascii="Times New Roman"/>
          <w:b w:val="false"/>
          <w:i w:val="false"/>
          <w:color w:val="000000"/>
          <w:sz w:val="28"/>
        </w:rPr>
        <w:t>
      образование комиссии, определение секретаря комиссии;</w:t>
      </w:r>
    </w:p>
    <w:bookmarkEnd w:id="650"/>
    <w:bookmarkStart w:name="z665" w:id="651"/>
    <w:p>
      <w:pPr>
        <w:spacing w:after="0"/>
        <w:ind w:left="0"/>
        <w:jc w:val="both"/>
      </w:pPr>
      <w:r>
        <w:rPr>
          <w:rFonts w:ascii="Times New Roman"/>
          <w:b w:val="false"/>
          <w:i w:val="false"/>
          <w:color w:val="000000"/>
          <w:sz w:val="28"/>
        </w:rPr>
        <w:t>
      определение уполномоченным органом в области здравоохранения эксперта или экспертов по профильным специальностям и обеспечение их участия при проведении закупа способом двухэтапного тендера;</w:t>
      </w:r>
    </w:p>
    <w:bookmarkEnd w:id="651"/>
    <w:bookmarkStart w:name="z666" w:id="652"/>
    <w:p>
      <w:pPr>
        <w:spacing w:after="0"/>
        <w:ind w:left="0"/>
        <w:jc w:val="both"/>
      </w:pPr>
      <w:r>
        <w:rPr>
          <w:rFonts w:ascii="Times New Roman"/>
          <w:b w:val="false"/>
          <w:i w:val="false"/>
          <w:color w:val="000000"/>
          <w:sz w:val="28"/>
        </w:rPr>
        <w:t>
      размещение на интернет-ресурсе единого дистрибьютора объявления о проведении двухэтапного тендера;</w:t>
      </w:r>
    </w:p>
    <w:bookmarkEnd w:id="652"/>
    <w:bookmarkStart w:name="z667" w:id="653"/>
    <w:p>
      <w:pPr>
        <w:spacing w:after="0"/>
        <w:ind w:left="0"/>
        <w:jc w:val="both"/>
      </w:pPr>
      <w:r>
        <w:rPr>
          <w:rFonts w:ascii="Times New Roman"/>
          <w:b w:val="false"/>
          <w:i w:val="false"/>
          <w:color w:val="000000"/>
          <w:sz w:val="28"/>
        </w:rPr>
        <w:t>
      прием, вскрытие и предварительное рассмотрение тендерных заявок;</w:t>
      </w:r>
    </w:p>
    <w:bookmarkEnd w:id="653"/>
    <w:bookmarkStart w:name="z668" w:id="654"/>
    <w:p>
      <w:pPr>
        <w:spacing w:after="0"/>
        <w:ind w:left="0"/>
        <w:jc w:val="both"/>
      </w:pPr>
      <w:r>
        <w:rPr>
          <w:rFonts w:ascii="Times New Roman"/>
          <w:b w:val="false"/>
          <w:i w:val="false"/>
          <w:color w:val="000000"/>
          <w:sz w:val="28"/>
        </w:rPr>
        <w:t>
      привлечение эксперта или экспертов (при необходимости);</w:t>
      </w:r>
    </w:p>
    <w:bookmarkEnd w:id="654"/>
    <w:bookmarkStart w:name="z669" w:id="655"/>
    <w:p>
      <w:pPr>
        <w:spacing w:after="0"/>
        <w:ind w:left="0"/>
        <w:jc w:val="both"/>
      </w:pPr>
      <w:r>
        <w:rPr>
          <w:rFonts w:ascii="Times New Roman"/>
          <w:b w:val="false"/>
          <w:i w:val="false"/>
          <w:color w:val="000000"/>
          <w:sz w:val="28"/>
        </w:rPr>
        <w:t>
      прием и рассмотрение дополнений к тендерным заявкам и первичным ценовым предложениям, в части приведения в соответствие с порядком, установленным настоящими Правилами, за исключением цены предлагаемых товаров;</w:t>
      </w:r>
    </w:p>
    <w:bookmarkEnd w:id="655"/>
    <w:bookmarkStart w:name="z670" w:id="656"/>
    <w:p>
      <w:pPr>
        <w:spacing w:after="0"/>
        <w:ind w:left="0"/>
        <w:jc w:val="both"/>
      </w:pPr>
      <w:r>
        <w:rPr>
          <w:rFonts w:ascii="Times New Roman"/>
          <w:b w:val="false"/>
          <w:i w:val="false"/>
          <w:color w:val="000000"/>
          <w:sz w:val="28"/>
        </w:rPr>
        <w:t>
      допуск потенциальных поставщиков к аукциону;</w:t>
      </w:r>
    </w:p>
    <w:bookmarkEnd w:id="656"/>
    <w:bookmarkStart w:name="z671" w:id="657"/>
    <w:p>
      <w:pPr>
        <w:spacing w:after="0"/>
        <w:ind w:left="0"/>
        <w:jc w:val="both"/>
      </w:pPr>
      <w:r>
        <w:rPr>
          <w:rFonts w:ascii="Times New Roman"/>
          <w:b w:val="false"/>
          <w:i w:val="false"/>
          <w:color w:val="000000"/>
          <w:sz w:val="28"/>
        </w:rPr>
        <w:t>
      2) на втором этапе:</w:t>
      </w:r>
    </w:p>
    <w:bookmarkEnd w:id="657"/>
    <w:bookmarkStart w:name="z672" w:id="658"/>
    <w:p>
      <w:pPr>
        <w:spacing w:after="0"/>
        <w:ind w:left="0"/>
        <w:jc w:val="both"/>
      </w:pPr>
      <w:r>
        <w:rPr>
          <w:rFonts w:ascii="Times New Roman"/>
          <w:b w:val="false"/>
          <w:i w:val="false"/>
          <w:color w:val="000000"/>
          <w:sz w:val="28"/>
        </w:rPr>
        <w:t>
      проведение аукциона путем сопоставления цен потенциальных поставщиков;</w:t>
      </w:r>
    </w:p>
    <w:bookmarkEnd w:id="658"/>
    <w:bookmarkStart w:name="z673" w:id="659"/>
    <w:p>
      <w:pPr>
        <w:spacing w:after="0"/>
        <w:ind w:left="0"/>
        <w:jc w:val="both"/>
      </w:pPr>
      <w:r>
        <w:rPr>
          <w:rFonts w:ascii="Times New Roman"/>
          <w:b w:val="false"/>
          <w:i w:val="false"/>
          <w:color w:val="000000"/>
          <w:sz w:val="28"/>
        </w:rPr>
        <w:t>
      подведение итогов двухэтапного тендера и определение двухэтапного тендера или отдельных его лотов несостоявшимися, в случаях, предусмотренных Правилами для данного этапа.</w:t>
      </w:r>
    </w:p>
    <w:bookmarkEnd w:id="659"/>
    <w:bookmarkStart w:name="z674" w:id="660"/>
    <w:p>
      <w:pPr>
        <w:spacing w:after="0"/>
        <w:ind w:left="0"/>
        <w:jc w:val="both"/>
      </w:pPr>
      <w:r>
        <w:rPr>
          <w:rFonts w:ascii="Times New Roman"/>
          <w:b w:val="false"/>
          <w:i w:val="false"/>
          <w:color w:val="000000"/>
          <w:sz w:val="28"/>
        </w:rPr>
        <w:t>
      183. Для организации и проведения двухэтапного тендера единый дистрибьютор создает тендерную комиссию (далее - комиссия) и утверждает ее состав на каждый двухэтапный тендер отдельно.</w:t>
      </w:r>
    </w:p>
    <w:bookmarkEnd w:id="660"/>
    <w:bookmarkStart w:name="z675" w:id="661"/>
    <w:p>
      <w:pPr>
        <w:spacing w:after="0"/>
        <w:ind w:left="0"/>
        <w:jc w:val="both"/>
      </w:pPr>
      <w:r>
        <w:rPr>
          <w:rFonts w:ascii="Times New Roman"/>
          <w:b w:val="false"/>
          <w:i w:val="false"/>
          <w:color w:val="000000"/>
          <w:sz w:val="28"/>
        </w:rPr>
        <w:t>
      184. Решение о создании комиссии и определении секретаря комиссии принимается первым руководителем единого дистрибьютора (или лицом, исполняющим его обязанности).</w:t>
      </w:r>
    </w:p>
    <w:bookmarkEnd w:id="661"/>
    <w:bookmarkStart w:name="z676" w:id="662"/>
    <w:p>
      <w:pPr>
        <w:spacing w:after="0"/>
        <w:ind w:left="0"/>
        <w:jc w:val="both"/>
      </w:pPr>
      <w:r>
        <w:rPr>
          <w:rFonts w:ascii="Times New Roman"/>
          <w:b w:val="false"/>
          <w:i w:val="false"/>
          <w:color w:val="000000"/>
          <w:sz w:val="28"/>
        </w:rPr>
        <w:t>
      185. Комиссия действует со дня вступления в силу решения о ее создании и прекращает свою деятельность в день заключения договора поставки или долгосрочного договора поставки. В случае, если тендер признан несостоявшимся или его итоги отменены, то комиссия прекращает свою деятельность со дня принятия такого решения. В случае организации проведения закупа медицинских изделий, требующих сервисного обслуживания, комиссия прекращает свою деятельность в день подведения итогов двухэтапного тендера.</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7" w:id="663"/>
    <w:p>
      <w:pPr>
        <w:spacing w:after="0"/>
        <w:ind w:left="0"/>
        <w:jc w:val="both"/>
      </w:pPr>
      <w:r>
        <w:rPr>
          <w:rFonts w:ascii="Times New Roman"/>
          <w:b w:val="false"/>
          <w:i w:val="false"/>
          <w:color w:val="000000"/>
          <w:sz w:val="28"/>
        </w:rPr>
        <w:t>
      186. Председателем комиссии определяется первый руководитель единого дистрибьютора (или лицо, исполняющее его обязанности). В состав комиссии входят работники единого дистрибьютора и уполномоченного органа в области здравоохранения.</w:t>
      </w:r>
    </w:p>
    <w:bookmarkEnd w:id="663"/>
    <w:bookmarkStart w:name="z678" w:id="664"/>
    <w:p>
      <w:pPr>
        <w:spacing w:after="0"/>
        <w:ind w:left="0"/>
        <w:jc w:val="both"/>
      </w:pPr>
      <w:r>
        <w:rPr>
          <w:rFonts w:ascii="Times New Roman"/>
          <w:b w:val="false"/>
          <w:i w:val="false"/>
          <w:color w:val="000000"/>
          <w:sz w:val="28"/>
        </w:rPr>
        <w:t>
      В случае организации закупа медицинских изделий, требующих сервисного обслуживания, для лизингодателя, председателем определяется первый руководитель лизингодателя (или лицо, исполняющее его обязанности). В состав комиссии входят работники уполномоченного органа в области здравоохранения и лизингодателя.</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9" w:id="665"/>
    <w:p>
      <w:pPr>
        <w:spacing w:after="0"/>
        <w:ind w:left="0"/>
        <w:jc w:val="both"/>
      </w:pPr>
      <w:r>
        <w:rPr>
          <w:rFonts w:ascii="Times New Roman"/>
          <w:b w:val="false"/>
          <w:i w:val="false"/>
          <w:color w:val="000000"/>
          <w:sz w:val="28"/>
        </w:rPr>
        <w:t>
      187. В состав комиссии входят председатель, заместитель председателя и члены комиссии. Общее количество членов комиссии должно составлять нечетное число и быть не менее трех человек. Секретарь комиссии не является членом комиссии и не имеет права голоса при принятии комиссией решений.</w:t>
      </w:r>
    </w:p>
    <w:bookmarkEnd w:id="665"/>
    <w:bookmarkStart w:name="z680" w:id="666"/>
    <w:p>
      <w:pPr>
        <w:spacing w:after="0"/>
        <w:ind w:left="0"/>
        <w:jc w:val="both"/>
      </w:pPr>
      <w:r>
        <w:rPr>
          <w:rFonts w:ascii="Times New Roman"/>
          <w:b w:val="false"/>
          <w:i w:val="false"/>
          <w:color w:val="000000"/>
          <w:sz w:val="28"/>
        </w:rPr>
        <w:t>
      188. Председатель руководит на заседаниях комиссии, планирует ее работу. Во время отсутствия председателя его функции выполняет заместитель председателя комиссии.</w:t>
      </w:r>
    </w:p>
    <w:bookmarkEnd w:id="666"/>
    <w:bookmarkStart w:name="z681" w:id="667"/>
    <w:p>
      <w:pPr>
        <w:spacing w:after="0"/>
        <w:ind w:left="0"/>
        <w:jc w:val="both"/>
      </w:pPr>
      <w:r>
        <w:rPr>
          <w:rFonts w:ascii="Times New Roman"/>
          <w:b w:val="false"/>
          <w:i w:val="false"/>
          <w:color w:val="000000"/>
          <w:sz w:val="28"/>
        </w:rPr>
        <w:t>
      189. Секретарь комиссии размещает объявления, принимает конверты с тендерными заявками, готовит предложения по повестке дня заседания комиссии, необходимые документы и материалы, оформляет протоколы заседания комиссии после его проведения, ведет журнал регистрации поступивших тендерных заявок с указанием времени и даты представления конвертов с тендерными заявками, фамилии, имени, отчества (при наличии) уполномоченного представителя потенциального поставщика (лица, представившего конверт с тендерной заявкой) и журнал регистрации обеспечения тендерной заявки.</w:t>
      </w:r>
    </w:p>
    <w:bookmarkEnd w:id="667"/>
    <w:bookmarkStart w:name="z682" w:id="668"/>
    <w:p>
      <w:pPr>
        <w:spacing w:after="0"/>
        <w:ind w:left="0"/>
        <w:jc w:val="both"/>
      </w:pPr>
      <w:r>
        <w:rPr>
          <w:rFonts w:ascii="Times New Roman"/>
          <w:b w:val="false"/>
          <w:i w:val="false"/>
          <w:color w:val="000000"/>
          <w:sz w:val="28"/>
        </w:rPr>
        <w:t>
      190. Журналы регистрации поступивших тендерных заявок и гарантийного обеспечения тендерной заявки должны быть прошиты, страницы пронумерованы, последняя страница заверена печатью единого дистрибьютора.</w:t>
      </w:r>
    </w:p>
    <w:bookmarkEnd w:id="668"/>
    <w:bookmarkStart w:name="z683" w:id="669"/>
    <w:p>
      <w:pPr>
        <w:spacing w:after="0"/>
        <w:ind w:left="0"/>
        <w:jc w:val="both"/>
      </w:pPr>
      <w:r>
        <w:rPr>
          <w:rFonts w:ascii="Times New Roman"/>
          <w:b w:val="false"/>
          <w:i w:val="false"/>
          <w:color w:val="000000"/>
          <w:sz w:val="28"/>
        </w:rPr>
        <w:t>
      191. Заседание комиссии проводится при условии присутствия не менее двух третей от общего числа членов комиссии.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 или, в случае его отсутствия, заместитель председателя.</w:t>
      </w:r>
    </w:p>
    <w:bookmarkEnd w:id="669"/>
    <w:bookmarkStart w:name="z684" w:id="670"/>
    <w:p>
      <w:pPr>
        <w:spacing w:after="0"/>
        <w:ind w:left="0"/>
        <w:jc w:val="both"/>
      </w:pPr>
      <w:r>
        <w:rPr>
          <w:rFonts w:ascii="Times New Roman"/>
          <w:b w:val="false"/>
          <w:i w:val="false"/>
          <w:color w:val="000000"/>
          <w:sz w:val="28"/>
        </w:rPr>
        <w:t>
      192. В случае отсутствия председателя, заместителя председателя или члена комиссии, в протоколе указывается причина его отсутствия и прилагается документ, подтверждающий причину его отсутствия. Допускается до начала предварительного рассмотрения тендерных заявок внести изменения в состав комиссии в части замены отсутствующих членов комиссии.</w:t>
      </w:r>
    </w:p>
    <w:bookmarkEnd w:id="670"/>
    <w:bookmarkStart w:name="z685" w:id="671"/>
    <w:p>
      <w:pPr>
        <w:spacing w:after="0"/>
        <w:ind w:left="0"/>
        <w:jc w:val="both"/>
      </w:pPr>
      <w:r>
        <w:rPr>
          <w:rFonts w:ascii="Times New Roman"/>
          <w:b w:val="false"/>
          <w:i w:val="false"/>
          <w:color w:val="000000"/>
          <w:sz w:val="28"/>
        </w:rPr>
        <w:t>
      193. Протокол заседания комиссии подписывается и полистно парафируется всеми присутствующими членами комиссии, председателем, заместителем председателя и секретарем комиссии.</w:t>
      </w:r>
    </w:p>
    <w:bookmarkEnd w:id="671"/>
    <w:bookmarkStart w:name="z686" w:id="672"/>
    <w:p>
      <w:pPr>
        <w:spacing w:after="0"/>
        <w:ind w:left="0"/>
        <w:jc w:val="both"/>
      </w:pPr>
      <w:r>
        <w:rPr>
          <w:rFonts w:ascii="Times New Roman"/>
          <w:b w:val="false"/>
          <w:i w:val="false"/>
          <w:color w:val="000000"/>
          <w:sz w:val="28"/>
        </w:rPr>
        <w:t>
      194. Единый дистрибьютор вправе привлекать эксперта или экспертов по профильным специальностям для получения экспертного заключения по технической части тендерной заявки на соответствие характеристики предлагаемых потенциальными поставщиками лекарственных средств, профилактических (иммунобиологических, диагностических, дезинфицирующих) препаратов, медицинских изделий списку единого дистрибьютора и требованиям к закупаемым лекарственным средствам, профилактическим (иммунобиологическим, диагностическим, дезинфицирующим) препаратам, медицинским изделиям, установленным настоящими Правилами, при проведении закупа способом двухэтапного тендера.</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673"/>
    <w:p>
      <w:pPr>
        <w:spacing w:after="0"/>
        <w:ind w:left="0"/>
        <w:jc w:val="both"/>
      </w:pPr>
      <w:r>
        <w:rPr>
          <w:rFonts w:ascii="Times New Roman"/>
          <w:b w:val="false"/>
          <w:i w:val="false"/>
          <w:color w:val="000000"/>
          <w:sz w:val="28"/>
        </w:rPr>
        <w:t>
      195. При закупе медицинских изделий, требующих сервисного обслуживания, эксперт дает экспертное заключение по соответствию технической спецификации предлагаемого медицинского изделия требованиям, установленным настоящими Правилами, а также технической спецификации, объявленной единым дистрибьютором.</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674"/>
    <w:p>
      <w:pPr>
        <w:spacing w:after="0"/>
        <w:ind w:left="0"/>
        <w:jc w:val="both"/>
      </w:pPr>
      <w:r>
        <w:rPr>
          <w:rFonts w:ascii="Times New Roman"/>
          <w:b w:val="false"/>
          <w:i w:val="false"/>
          <w:color w:val="000000"/>
          <w:sz w:val="28"/>
        </w:rPr>
        <w:t>
      196. При закупе фармацевтических услуг эксперт дает экспертное заключение по характеристике лекарственных средств, медицинских изделий, предлагаемых потенциальным поставщиком фармацевтических услуг, на соответствие их требованиям настоящих Правил.</w:t>
      </w:r>
    </w:p>
    <w:bookmarkEnd w:id="674"/>
    <w:bookmarkStart w:name="z689" w:id="675"/>
    <w:p>
      <w:pPr>
        <w:spacing w:after="0"/>
        <w:ind w:left="0"/>
        <w:jc w:val="both"/>
      </w:pPr>
      <w:r>
        <w:rPr>
          <w:rFonts w:ascii="Times New Roman"/>
          <w:b w:val="false"/>
          <w:i w:val="false"/>
          <w:color w:val="000000"/>
          <w:sz w:val="28"/>
        </w:rPr>
        <w:t>
      197. Эксперт не участвует в голосовании при принятии комиссией решения. Экспертное заключение оформляется в письменном виде, подписывается экспертом и прилагается к протоколу заседания комиссии. Экспертное заключение эксперта принимается комиссией при допуске потенциального поставщика к аукциону.</w:t>
      </w:r>
    </w:p>
    <w:bookmarkEnd w:id="675"/>
    <w:bookmarkStart w:name="z690" w:id="676"/>
    <w:p>
      <w:pPr>
        <w:spacing w:after="0"/>
        <w:ind w:left="0"/>
        <w:jc w:val="both"/>
      </w:pPr>
      <w:r>
        <w:rPr>
          <w:rFonts w:ascii="Times New Roman"/>
          <w:b w:val="false"/>
          <w:i w:val="false"/>
          <w:color w:val="000000"/>
          <w:sz w:val="28"/>
        </w:rPr>
        <w:t>
      198. Объявление о проведении двухэтапного тендера публикуется на государственном и русском языках на интернет-ресурсе единого дистрибьютора за двадцать календарных дней до дня окончательного приема заявок.</w:t>
      </w:r>
    </w:p>
    <w:bookmarkEnd w:id="676"/>
    <w:bookmarkStart w:name="z691" w:id="677"/>
    <w:p>
      <w:pPr>
        <w:spacing w:after="0"/>
        <w:ind w:left="0"/>
        <w:jc w:val="both"/>
      </w:pPr>
      <w:r>
        <w:rPr>
          <w:rFonts w:ascii="Times New Roman"/>
          <w:b w:val="false"/>
          <w:i w:val="false"/>
          <w:color w:val="000000"/>
          <w:sz w:val="28"/>
        </w:rPr>
        <w:t>
      199. В случае осуществления повторного двухэтапного тендера, единый дистрибьютор размещает текст объявления на интернет-ресурсе единого дистрибьютора не менее чем за пятнадцать календарных дней до окончательной даты представления тендерных заявок.</w:t>
      </w:r>
    </w:p>
    <w:bookmarkEnd w:id="677"/>
    <w:bookmarkStart w:name="z692" w:id="678"/>
    <w:p>
      <w:pPr>
        <w:spacing w:after="0"/>
        <w:ind w:left="0"/>
        <w:jc w:val="both"/>
      </w:pPr>
      <w:r>
        <w:rPr>
          <w:rFonts w:ascii="Times New Roman"/>
          <w:b w:val="false"/>
          <w:i w:val="false"/>
          <w:color w:val="000000"/>
          <w:sz w:val="28"/>
        </w:rPr>
        <w:t>
      200. Объявление о проведении двухэтапного тендера по закупу лекарственных средств, медицинских изделий должно содержать:</w:t>
      </w:r>
    </w:p>
    <w:bookmarkEnd w:id="678"/>
    <w:bookmarkStart w:name="z693" w:id="679"/>
    <w:p>
      <w:pPr>
        <w:spacing w:after="0"/>
        <w:ind w:left="0"/>
        <w:jc w:val="both"/>
      </w:pPr>
      <w:r>
        <w:rPr>
          <w:rFonts w:ascii="Times New Roman"/>
          <w:b w:val="false"/>
          <w:i w:val="false"/>
          <w:color w:val="000000"/>
          <w:sz w:val="28"/>
        </w:rPr>
        <w:t>
      1) наименование двухэтапного тендера по закупу лекарственных средств, медицинских изделий, медицинских изделий;</w:t>
      </w:r>
    </w:p>
    <w:bookmarkEnd w:id="679"/>
    <w:bookmarkStart w:name="z694" w:id="680"/>
    <w:p>
      <w:pPr>
        <w:spacing w:after="0"/>
        <w:ind w:left="0"/>
        <w:jc w:val="both"/>
      </w:pPr>
      <w:r>
        <w:rPr>
          <w:rFonts w:ascii="Times New Roman"/>
          <w:b w:val="false"/>
          <w:i w:val="false"/>
          <w:color w:val="000000"/>
          <w:sz w:val="28"/>
        </w:rPr>
        <w:t>
      2) наименование лекарственных средств (международные непатентованные наименования или состав), медицинских изделий, медицинских изделий;</w:t>
      </w:r>
    </w:p>
    <w:bookmarkEnd w:id="680"/>
    <w:bookmarkStart w:name="z695" w:id="681"/>
    <w:p>
      <w:pPr>
        <w:spacing w:after="0"/>
        <w:ind w:left="0"/>
        <w:jc w:val="both"/>
      </w:pPr>
      <w:r>
        <w:rPr>
          <w:rFonts w:ascii="Times New Roman"/>
          <w:b w:val="false"/>
          <w:i w:val="false"/>
          <w:color w:val="000000"/>
          <w:sz w:val="28"/>
        </w:rPr>
        <w:t>
      3) характеристики лекарственных средств; характеристики и (или) технические характеристики медицинских изделий; технические характеристики медицинского изделия;</w:t>
      </w:r>
    </w:p>
    <w:bookmarkEnd w:id="681"/>
    <w:bookmarkStart w:name="z696" w:id="682"/>
    <w:p>
      <w:pPr>
        <w:spacing w:after="0"/>
        <w:ind w:left="0"/>
        <w:jc w:val="both"/>
      </w:pPr>
      <w:r>
        <w:rPr>
          <w:rFonts w:ascii="Times New Roman"/>
          <w:b w:val="false"/>
          <w:i w:val="false"/>
          <w:color w:val="000000"/>
          <w:sz w:val="28"/>
        </w:rPr>
        <w:t>
      4) объем лекарственных средств, медицинских изделий по каждому лоту, который может корректироваться с учетом скорректированных и (или) окончательных заявок;</w:t>
      </w:r>
    </w:p>
    <w:bookmarkEnd w:id="682"/>
    <w:bookmarkStart w:name="z697" w:id="683"/>
    <w:p>
      <w:pPr>
        <w:spacing w:after="0"/>
        <w:ind w:left="0"/>
        <w:jc w:val="both"/>
      </w:pPr>
      <w:r>
        <w:rPr>
          <w:rFonts w:ascii="Times New Roman"/>
          <w:b w:val="false"/>
          <w:i w:val="false"/>
          <w:color w:val="000000"/>
          <w:sz w:val="28"/>
        </w:rPr>
        <w:t>
      5) требование о соответствии закупаемых лекарственных средств, медицинских изделий, медицинских изделий требованиям главы 4 настоящих Правил;</w:t>
      </w:r>
    </w:p>
    <w:bookmarkEnd w:id="683"/>
    <w:bookmarkStart w:name="z698" w:id="684"/>
    <w:p>
      <w:pPr>
        <w:spacing w:after="0"/>
        <w:ind w:left="0"/>
        <w:jc w:val="both"/>
      </w:pPr>
      <w:r>
        <w:rPr>
          <w:rFonts w:ascii="Times New Roman"/>
          <w:b w:val="false"/>
          <w:i w:val="false"/>
          <w:color w:val="000000"/>
          <w:sz w:val="28"/>
        </w:rPr>
        <w:t>
      6) количество медицинских изделий, требующих сервисного обслуживания (в случае организации закупа медицинских изделий, требующих сервисного обслуживания);</w:t>
      </w:r>
    </w:p>
    <w:bookmarkEnd w:id="684"/>
    <w:bookmarkStart w:name="z699" w:id="685"/>
    <w:p>
      <w:pPr>
        <w:spacing w:after="0"/>
        <w:ind w:left="0"/>
        <w:jc w:val="both"/>
      </w:pPr>
      <w:r>
        <w:rPr>
          <w:rFonts w:ascii="Times New Roman"/>
          <w:b w:val="false"/>
          <w:i w:val="false"/>
          <w:color w:val="000000"/>
          <w:sz w:val="28"/>
        </w:rPr>
        <w:t>
      7) место и условия поставки лекарственных средств, медицинских изделий, медицинских изделий (в том числе сроки или графики поставки);</w:t>
      </w:r>
    </w:p>
    <w:bookmarkEnd w:id="685"/>
    <w:bookmarkStart w:name="z700" w:id="686"/>
    <w:p>
      <w:pPr>
        <w:spacing w:after="0"/>
        <w:ind w:left="0"/>
        <w:jc w:val="both"/>
      </w:pPr>
      <w:r>
        <w:rPr>
          <w:rFonts w:ascii="Times New Roman"/>
          <w:b w:val="false"/>
          <w:i w:val="false"/>
          <w:color w:val="000000"/>
          <w:sz w:val="28"/>
        </w:rPr>
        <w:t>
      8) место, дату, время приема/окончания приема тендерных заявок на участие в двухэтапном тендере;</w:t>
      </w:r>
    </w:p>
    <w:bookmarkEnd w:id="686"/>
    <w:bookmarkStart w:name="z701" w:id="687"/>
    <w:p>
      <w:pPr>
        <w:spacing w:after="0"/>
        <w:ind w:left="0"/>
        <w:jc w:val="both"/>
      </w:pPr>
      <w:r>
        <w:rPr>
          <w:rFonts w:ascii="Times New Roman"/>
          <w:b w:val="false"/>
          <w:i w:val="false"/>
          <w:color w:val="000000"/>
          <w:sz w:val="28"/>
        </w:rPr>
        <w:t>
      9) место, дату, время начала проведения двухэтапного тендера;</w:t>
      </w:r>
    </w:p>
    <w:bookmarkEnd w:id="687"/>
    <w:bookmarkStart w:name="z702" w:id="688"/>
    <w:p>
      <w:pPr>
        <w:spacing w:after="0"/>
        <w:ind w:left="0"/>
        <w:jc w:val="both"/>
      </w:pPr>
      <w:r>
        <w:rPr>
          <w:rFonts w:ascii="Times New Roman"/>
          <w:b w:val="false"/>
          <w:i w:val="false"/>
          <w:color w:val="000000"/>
          <w:sz w:val="28"/>
        </w:rPr>
        <w:t>
      10) цену и сумму, выделенную для закупа по каждому лоту;</w:t>
      </w:r>
    </w:p>
    <w:bookmarkEnd w:id="688"/>
    <w:bookmarkStart w:name="z703" w:id="689"/>
    <w:p>
      <w:pPr>
        <w:spacing w:after="0"/>
        <w:ind w:left="0"/>
        <w:jc w:val="both"/>
      </w:pPr>
      <w:r>
        <w:rPr>
          <w:rFonts w:ascii="Times New Roman"/>
          <w:b w:val="false"/>
          <w:i w:val="false"/>
          <w:color w:val="000000"/>
          <w:sz w:val="28"/>
        </w:rPr>
        <w:t>
      11) наименования лекарственных средств (международные непатентованные наименования или состав), медицинских изделий, по которым допускается заключение долгосрочных договоров поставки сроком до десяти лет;</w:t>
      </w:r>
    </w:p>
    <w:bookmarkEnd w:id="689"/>
    <w:bookmarkStart w:name="z704" w:id="690"/>
    <w:p>
      <w:pPr>
        <w:spacing w:after="0"/>
        <w:ind w:left="0"/>
        <w:jc w:val="both"/>
      </w:pPr>
      <w:r>
        <w:rPr>
          <w:rFonts w:ascii="Times New Roman"/>
          <w:b w:val="false"/>
          <w:i w:val="false"/>
          <w:color w:val="000000"/>
          <w:sz w:val="28"/>
        </w:rPr>
        <w:t>
      12) требование о соответствии потенциального поставщика требованиям главы 3 настоящих Правил;</w:t>
      </w:r>
    </w:p>
    <w:bookmarkEnd w:id="690"/>
    <w:bookmarkStart w:name="z705" w:id="691"/>
    <w:p>
      <w:pPr>
        <w:spacing w:after="0"/>
        <w:ind w:left="0"/>
        <w:jc w:val="both"/>
      </w:pPr>
      <w:r>
        <w:rPr>
          <w:rFonts w:ascii="Times New Roman"/>
          <w:b w:val="false"/>
          <w:i w:val="false"/>
          <w:color w:val="000000"/>
          <w:sz w:val="28"/>
        </w:rPr>
        <w:t>
      13) наименование, адрес и банковские реквизиты единого дистрибьютора;</w:t>
      </w:r>
    </w:p>
    <w:bookmarkEnd w:id="691"/>
    <w:bookmarkStart w:name="z706" w:id="692"/>
    <w:p>
      <w:pPr>
        <w:spacing w:after="0"/>
        <w:ind w:left="0"/>
        <w:jc w:val="both"/>
      </w:pPr>
      <w:r>
        <w:rPr>
          <w:rFonts w:ascii="Times New Roman"/>
          <w:b w:val="false"/>
          <w:i w:val="false"/>
          <w:color w:val="000000"/>
          <w:sz w:val="28"/>
        </w:rPr>
        <w:t>
      14) условия предоставления гарантийного обеспечения тендерной заявки на участие в двухэтапном тендере, которое не должно быть менее срока действия тендерной заявки;</w:t>
      </w:r>
    </w:p>
    <w:bookmarkEnd w:id="692"/>
    <w:bookmarkStart w:name="z707" w:id="693"/>
    <w:p>
      <w:pPr>
        <w:spacing w:after="0"/>
        <w:ind w:left="0"/>
        <w:jc w:val="both"/>
      </w:pPr>
      <w:r>
        <w:rPr>
          <w:rFonts w:ascii="Times New Roman"/>
          <w:b w:val="false"/>
          <w:i w:val="false"/>
          <w:color w:val="000000"/>
          <w:sz w:val="28"/>
        </w:rPr>
        <w:t>
      15) место, дату, время проведения процедуры вскрытия конвертов с тендерными заявками;</w:t>
      </w:r>
    </w:p>
    <w:bookmarkEnd w:id="693"/>
    <w:bookmarkStart w:name="z708" w:id="694"/>
    <w:p>
      <w:pPr>
        <w:spacing w:after="0"/>
        <w:ind w:left="0"/>
        <w:jc w:val="both"/>
      </w:pPr>
      <w:r>
        <w:rPr>
          <w:rFonts w:ascii="Times New Roman"/>
          <w:b w:val="false"/>
          <w:i w:val="false"/>
          <w:color w:val="000000"/>
          <w:sz w:val="28"/>
        </w:rPr>
        <w:t>
      16) требование о соответствии представляемой тендерной заявки по содержанию и оформлению требованиям настоящих Правил.</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695"/>
    <w:p>
      <w:pPr>
        <w:spacing w:after="0"/>
        <w:ind w:left="0"/>
        <w:jc w:val="both"/>
      </w:pPr>
      <w:r>
        <w:rPr>
          <w:rFonts w:ascii="Times New Roman"/>
          <w:b w:val="false"/>
          <w:i w:val="false"/>
          <w:color w:val="000000"/>
          <w:sz w:val="28"/>
        </w:rPr>
        <w:t>
      201. Цены, указываемые в объявлении о проведении двухэтапного тендера по закупу лекарственных средств, медицинских изделий, рассчитываются от предельных цен на международное непатентованное наименование, определенных уполномоченным органом в области здравоохранения по списку единого дистрибьютора, за вычетом наценки единого дистрибьютора, утвержденной уполномоченным органом в области здравоохранения.</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696"/>
    <w:p>
      <w:pPr>
        <w:spacing w:after="0"/>
        <w:ind w:left="0"/>
        <w:jc w:val="both"/>
      </w:pPr>
      <w:r>
        <w:rPr>
          <w:rFonts w:ascii="Times New Roman"/>
          <w:b w:val="false"/>
          <w:i w:val="false"/>
          <w:color w:val="000000"/>
          <w:sz w:val="28"/>
        </w:rPr>
        <w:t>
      202. Объявление о проведении двухэтапного тендера по закупу фармацевтических услуг (для лекарственных средств, содержащих наркотические средства, психотропные вещества и прекурсоры) содержит:</w:t>
      </w:r>
    </w:p>
    <w:bookmarkEnd w:id="696"/>
    <w:bookmarkStart w:name="z711" w:id="697"/>
    <w:p>
      <w:pPr>
        <w:spacing w:after="0"/>
        <w:ind w:left="0"/>
        <w:jc w:val="both"/>
      </w:pPr>
      <w:r>
        <w:rPr>
          <w:rFonts w:ascii="Times New Roman"/>
          <w:b w:val="false"/>
          <w:i w:val="false"/>
          <w:color w:val="000000"/>
          <w:sz w:val="28"/>
        </w:rPr>
        <w:t>
      1) наименование двухэтапного тендера по закупу фармацевтических услуг;</w:t>
      </w:r>
    </w:p>
    <w:bookmarkEnd w:id="697"/>
    <w:bookmarkStart w:name="z712" w:id="698"/>
    <w:p>
      <w:pPr>
        <w:spacing w:after="0"/>
        <w:ind w:left="0"/>
        <w:jc w:val="both"/>
      </w:pPr>
      <w:r>
        <w:rPr>
          <w:rFonts w:ascii="Times New Roman"/>
          <w:b w:val="false"/>
          <w:i w:val="false"/>
          <w:color w:val="000000"/>
          <w:sz w:val="28"/>
        </w:rPr>
        <w:t>
      2) перечень лекарственных средств под международным непатентованным наименованием, предельную цену на международное непатентованное наименование в соответствии со списком единого дистрибьютора, объем, представленные местными органами государственного управления здравоохранением области, города республиканского значения и столицы, центральными исполнительными органами и иными центральными государственными органами, имеющими военно-медицинские (медицинские) подразделения, ведомственные подразделения (организации), который может корректироваться с учетом скорректированных расчетов потребности;</w:t>
      </w:r>
    </w:p>
    <w:bookmarkEnd w:id="698"/>
    <w:bookmarkStart w:name="z713" w:id="699"/>
    <w:p>
      <w:pPr>
        <w:spacing w:after="0"/>
        <w:ind w:left="0"/>
        <w:jc w:val="both"/>
      </w:pPr>
      <w:r>
        <w:rPr>
          <w:rFonts w:ascii="Times New Roman"/>
          <w:b w:val="false"/>
          <w:i w:val="false"/>
          <w:color w:val="000000"/>
          <w:sz w:val="28"/>
        </w:rPr>
        <w:t>
      3) требование о соответствии закупаемых лекарственных средств требованиям главы 4 настоящих Правил;</w:t>
      </w:r>
    </w:p>
    <w:bookmarkEnd w:id="699"/>
    <w:bookmarkStart w:name="z714" w:id="700"/>
    <w:p>
      <w:pPr>
        <w:spacing w:after="0"/>
        <w:ind w:left="0"/>
        <w:jc w:val="both"/>
      </w:pPr>
      <w:r>
        <w:rPr>
          <w:rFonts w:ascii="Times New Roman"/>
          <w:b w:val="false"/>
          <w:i w:val="false"/>
          <w:color w:val="000000"/>
          <w:sz w:val="28"/>
        </w:rPr>
        <w:t>
      4) сумму, выделенную по каждому лоту для закупа фармацевтических услуг (для лекарственных средств, содержащих наркотические средства, психотропные вещества и прекурсоры), включающую общую стоимость лота с учетом заявленных объемов по предельной цене на международное непатентованное наименование лекарственных средств и предельный размер (двадцать пять процентов) вознаграждения за фармацевтическую услугу, который устанавливается к предельной цене на международное непатентованное наименование лекарственного средства;</w:t>
      </w:r>
    </w:p>
    <w:bookmarkEnd w:id="700"/>
    <w:bookmarkStart w:name="z715" w:id="701"/>
    <w:p>
      <w:pPr>
        <w:spacing w:after="0"/>
        <w:ind w:left="0"/>
        <w:jc w:val="both"/>
      </w:pPr>
      <w:r>
        <w:rPr>
          <w:rFonts w:ascii="Times New Roman"/>
          <w:b w:val="false"/>
          <w:i w:val="false"/>
          <w:color w:val="000000"/>
          <w:sz w:val="28"/>
        </w:rPr>
        <w:t>
      5) сроки оказания фармацевтических услуг;</w:t>
      </w:r>
    </w:p>
    <w:bookmarkEnd w:id="701"/>
    <w:bookmarkStart w:name="z716" w:id="702"/>
    <w:p>
      <w:pPr>
        <w:spacing w:after="0"/>
        <w:ind w:left="0"/>
        <w:jc w:val="both"/>
      </w:pPr>
      <w:r>
        <w:rPr>
          <w:rFonts w:ascii="Times New Roman"/>
          <w:b w:val="false"/>
          <w:i w:val="false"/>
          <w:color w:val="000000"/>
          <w:sz w:val="28"/>
        </w:rPr>
        <w:t>
      6) перечень и адреса субъектов здравоохранения, оказывающих первичную медико-санитарную, консультативно-диагностическую помощь, и их структурных подразделений, через которые надлежит оказывать фармацевтическую услугу;</w:t>
      </w:r>
    </w:p>
    <w:bookmarkEnd w:id="702"/>
    <w:bookmarkStart w:name="z717" w:id="703"/>
    <w:p>
      <w:pPr>
        <w:spacing w:after="0"/>
        <w:ind w:left="0"/>
        <w:jc w:val="both"/>
      </w:pPr>
      <w:r>
        <w:rPr>
          <w:rFonts w:ascii="Times New Roman"/>
          <w:b w:val="false"/>
          <w:i w:val="false"/>
          <w:color w:val="000000"/>
          <w:sz w:val="28"/>
        </w:rPr>
        <w:t>
      7) перечень населенных пунктов, районов и составных частей области, города республиканского значения и столицы, в которых необходимо предоставлять фармацевтическую услугу;</w:t>
      </w:r>
    </w:p>
    <w:bookmarkEnd w:id="703"/>
    <w:bookmarkStart w:name="z718" w:id="704"/>
    <w:p>
      <w:pPr>
        <w:spacing w:after="0"/>
        <w:ind w:left="0"/>
        <w:jc w:val="both"/>
      </w:pPr>
      <w:r>
        <w:rPr>
          <w:rFonts w:ascii="Times New Roman"/>
          <w:b w:val="false"/>
          <w:i w:val="false"/>
          <w:color w:val="000000"/>
          <w:sz w:val="28"/>
        </w:rPr>
        <w:t>
      8) требование о соответствии потенциального поставщика и (или) его соисполнителей требованиям главы 3 настоящих Правил;</w:t>
      </w:r>
    </w:p>
    <w:bookmarkEnd w:id="704"/>
    <w:bookmarkStart w:name="z719" w:id="705"/>
    <w:p>
      <w:pPr>
        <w:spacing w:after="0"/>
        <w:ind w:left="0"/>
        <w:jc w:val="both"/>
      </w:pPr>
      <w:r>
        <w:rPr>
          <w:rFonts w:ascii="Times New Roman"/>
          <w:b w:val="false"/>
          <w:i w:val="false"/>
          <w:color w:val="000000"/>
          <w:sz w:val="28"/>
        </w:rPr>
        <w:t>
      9) место, дату, время приема/окончания приема тендерных заявок на участие в двухэтапном тендере;</w:t>
      </w:r>
    </w:p>
    <w:bookmarkEnd w:id="705"/>
    <w:bookmarkStart w:name="z720" w:id="706"/>
    <w:p>
      <w:pPr>
        <w:spacing w:after="0"/>
        <w:ind w:left="0"/>
        <w:jc w:val="both"/>
      </w:pPr>
      <w:r>
        <w:rPr>
          <w:rFonts w:ascii="Times New Roman"/>
          <w:b w:val="false"/>
          <w:i w:val="false"/>
          <w:color w:val="000000"/>
          <w:sz w:val="28"/>
        </w:rPr>
        <w:t>
      10) место, дату, время начала проведения двухэтапного тендера;</w:t>
      </w:r>
    </w:p>
    <w:bookmarkEnd w:id="706"/>
    <w:bookmarkStart w:name="z721" w:id="707"/>
    <w:p>
      <w:pPr>
        <w:spacing w:after="0"/>
        <w:ind w:left="0"/>
        <w:jc w:val="both"/>
      </w:pPr>
      <w:r>
        <w:rPr>
          <w:rFonts w:ascii="Times New Roman"/>
          <w:b w:val="false"/>
          <w:i w:val="false"/>
          <w:color w:val="000000"/>
          <w:sz w:val="28"/>
        </w:rPr>
        <w:t>
      11) порядок предоставления гарантийного обеспечения тендерной заявки на участие в двухэтапном тендере;</w:t>
      </w:r>
    </w:p>
    <w:bookmarkEnd w:id="707"/>
    <w:bookmarkStart w:name="z722" w:id="708"/>
    <w:p>
      <w:pPr>
        <w:spacing w:after="0"/>
        <w:ind w:left="0"/>
        <w:jc w:val="both"/>
      </w:pPr>
      <w:r>
        <w:rPr>
          <w:rFonts w:ascii="Times New Roman"/>
          <w:b w:val="false"/>
          <w:i w:val="false"/>
          <w:color w:val="000000"/>
          <w:sz w:val="28"/>
        </w:rPr>
        <w:t>
      12) наименование, адрес и банковские реквизиты единого дистрибьютора;</w:t>
      </w:r>
    </w:p>
    <w:bookmarkEnd w:id="708"/>
    <w:bookmarkStart w:name="z723" w:id="709"/>
    <w:p>
      <w:pPr>
        <w:spacing w:after="0"/>
        <w:ind w:left="0"/>
        <w:jc w:val="both"/>
      </w:pPr>
      <w:r>
        <w:rPr>
          <w:rFonts w:ascii="Times New Roman"/>
          <w:b w:val="false"/>
          <w:i w:val="false"/>
          <w:color w:val="000000"/>
          <w:sz w:val="28"/>
        </w:rPr>
        <w:t>
      13) место, дату, время проведения процедуры вскрытия конвертов с тендерными заявками;</w:t>
      </w:r>
    </w:p>
    <w:bookmarkEnd w:id="709"/>
    <w:bookmarkStart w:name="z724" w:id="710"/>
    <w:p>
      <w:pPr>
        <w:spacing w:after="0"/>
        <w:ind w:left="0"/>
        <w:jc w:val="both"/>
      </w:pPr>
      <w:r>
        <w:rPr>
          <w:rFonts w:ascii="Times New Roman"/>
          <w:b w:val="false"/>
          <w:i w:val="false"/>
          <w:color w:val="000000"/>
          <w:sz w:val="28"/>
        </w:rPr>
        <w:t>
      14) требование о соответствии представляемой тендерной заявки по содержанию и оформлению требованиям настоящих Правил.</w:t>
      </w:r>
    </w:p>
    <w:bookmarkEnd w:id="710"/>
    <w:bookmarkStart w:name="z725" w:id="711"/>
    <w:p>
      <w:pPr>
        <w:spacing w:after="0"/>
        <w:ind w:left="0"/>
        <w:jc w:val="both"/>
      </w:pPr>
      <w:r>
        <w:rPr>
          <w:rFonts w:ascii="Times New Roman"/>
          <w:b w:val="false"/>
          <w:i w:val="false"/>
          <w:color w:val="000000"/>
          <w:sz w:val="28"/>
        </w:rPr>
        <w:t>
      Возмещение затрат поставщику фармацевтической услуги производится единым дистрибьютором за счет средств фонда с учетом цены лекарственных средств, медицинских изделий и стоимости услуги, установленных по результатам закупа фармацевтической услуги.</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6" w:id="712"/>
    <w:p>
      <w:pPr>
        <w:spacing w:after="0"/>
        <w:ind w:left="0"/>
        <w:jc w:val="left"/>
      </w:pPr>
      <w:r>
        <w:rPr>
          <w:rFonts w:ascii="Times New Roman"/>
          <w:b/>
          <w:i w:val="false"/>
          <w:color w:val="000000"/>
        </w:rPr>
        <w:t xml:space="preserve"> Параграф 2. Срок действия, содержание, представление и отзыв тендерных заявок</w:t>
      </w:r>
    </w:p>
    <w:bookmarkEnd w:id="712"/>
    <w:bookmarkStart w:name="z727" w:id="713"/>
    <w:p>
      <w:pPr>
        <w:spacing w:after="0"/>
        <w:ind w:left="0"/>
        <w:jc w:val="both"/>
      </w:pPr>
      <w:r>
        <w:rPr>
          <w:rFonts w:ascii="Times New Roman"/>
          <w:b w:val="false"/>
          <w:i w:val="false"/>
          <w:color w:val="000000"/>
          <w:sz w:val="28"/>
        </w:rPr>
        <w:t>
      203. Потенциальный поставщик, изъявивший желание участвовать в двухэтапном тендере, до истечения окончательного срока представления тендерных заявок представляет единому дистрибьютору в запечатанном виде тендерную заявку, составленную в соответствии с условиями объявления и требованиями настоящих Правил.</w:t>
      </w:r>
    </w:p>
    <w:bookmarkEnd w:id="713"/>
    <w:bookmarkStart w:name="z728" w:id="714"/>
    <w:p>
      <w:pPr>
        <w:spacing w:after="0"/>
        <w:ind w:left="0"/>
        <w:jc w:val="both"/>
      </w:pPr>
      <w:r>
        <w:rPr>
          <w:rFonts w:ascii="Times New Roman"/>
          <w:b w:val="false"/>
          <w:i w:val="false"/>
          <w:color w:val="000000"/>
          <w:sz w:val="28"/>
        </w:rPr>
        <w:t>
      204. Единым дистрибьютором тендерная документация не разрабатывается.</w:t>
      </w:r>
    </w:p>
    <w:bookmarkEnd w:id="714"/>
    <w:bookmarkStart w:name="z729" w:id="715"/>
    <w:p>
      <w:pPr>
        <w:spacing w:after="0"/>
        <w:ind w:left="0"/>
        <w:jc w:val="both"/>
      </w:pPr>
      <w:r>
        <w:rPr>
          <w:rFonts w:ascii="Times New Roman"/>
          <w:b w:val="false"/>
          <w:i w:val="false"/>
          <w:color w:val="000000"/>
          <w:sz w:val="28"/>
        </w:rPr>
        <w:t>
      205. Тендерная заявка, представленная по истечении окончательного срока для представления тендерных заявок, не вскрывается и возвращается представившему ее потенциальному поставщику. При этом отмечается время представления тендерной заявки в журнале регистрации поступивших тендерных заявок.</w:t>
      </w:r>
    </w:p>
    <w:bookmarkEnd w:id="715"/>
    <w:bookmarkStart w:name="z730" w:id="716"/>
    <w:p>
      <w:pPr>
        <w:spacing w:after="0"/>
        <w:ind w:left="0"/>
        <w:jc w:val="both"/>
      </w:pPr>
      <w:r>
        <w:rPr>
          <w:rFonts w:ascii="Times New Roman"/>
          <w:b w:val="false"/>
          <w:i w:val="false"/>
          <w:color w:val="000000"/>
          <w:sz w:val="28"/>
        </w:rPr>
        <w:t>
      206. Срок действия тендерной заявки, представленной потенциальным поставщиком, должен быть не менее сорока пяти рабочих дней. Тендерная заявка, имеющая более короткий срок действия, чем указанная в условиях двухэтапного тендера, отклоняется.</w:t>
      </w:r>
    </w:p>
    <w:bookmarkEnd w:id="716"/>
    <w:bookmarkStart w:name="z731" w:id="717"/>
    <w:p>
      <w:pPr>
        <w:spacing w:after="0"/>
        <w:ind w:left="0"/>
        <w:jc w:val="both"/>
      </w:pPr>
      <w:r>
        <w:rPr>
          <w:rFonts w:ascii="Times New Roman"/>
          <w:b w:val="false"/>
          <w:i w:val="false"/>
          <w:color w:val="000000"/>
          <w:sz w:val="28"/>
        </w:rPr>
        <w:t>
      207. Тендерная заявка потенциального поставщика состоит из трех частей: основной, технической и первичного ценового предложения.</w:t>
      </w:r>
    </w:p>
    <w:bookmarkEnd w:id="717"/>
    <w:bookmarkStart w:name="z732" w:id="718"/>
    <w:p>
      <w:pPr>
        <w:spacing w:after="0"/>
        <w:ind w:left="0"/>
        <w:jc w:val="both"/>
      </w:pPr>
      <w:r>
        <w:rPr>
          <w:rFonts w:ascii="Times New Roman"/>
          <w:b w:val="false"/>
          <w:i w:val="false"/>
          <w:color w:val="000000"/>
          <w:sz w:val="28"/>
        </w:rPr>
        <w:t>
      208. Основная и техническая части прошиваются и пронумеровываются отдельно, последние страницы подписываются первым руководителем или уполномоченным лицом потенциального поставщика и скрепляются печатью потенциального поставщика, первичное ценовое предложение не прошивается.</w:t>
      </w:r>
    </w:p>
    <w:bookmarkEnd w:id="718"/>
    <w:bookmarkStart w:name="z733" w:id="719"/>
    <w:p>
      <w:pPr>
        <w:spacing w:after="0"/>
        <w:ind w:left="0"/>
        <w:jc w:val="both"/>
      </w:pPr>
      <w:r>
        <w:rPr>
          <w:rFonts w:ascii="Times New Roman"/>
          <w:b w:val="false"/>
          <w:i w:val="false"/>
          <w:color w:val="000000"/>
          <w:sz w:val="28"/>
        </w:rPr>
        <w:t>
      Все три части тендерной заявки запечатываются в одном конверте.</w:t>
      </w:r>
    </w:p>
    <w:bookmarkEnd w:id="719"/>
    <w:bookmarkStart w:name="z734" w:id="720"/>
    <w:p>
      <w:pPr>
        <w:spacing w:after="0"/>
        <w:ind w:left="0"/>
        <w:jc w:val="both"/>
      </w:pPr>
      <w:r>
        <w:rPr>
          <w:rFonts w:ascii="Times New Roman"/>
          <w:b w:val="false"/>
          <w:i w:val="false"/>
          <w:color w:val="000000"/>
          <w:sz w:val="28"/>
        </w:rPr>
        <w:t>
      При представлении потенциальным поставщиком тендерной заявки, не соответствующей требованиям настоящего пункта, такая тендерная заявка потенциального поставщика возвращается без рассмотрения.</w:t>
      </w:r>
    </w:p>
    <w:bookmarkEnd w:id="720"/>
    <w:bookmarkStart w:name="z735" w:id="721"/>
    <w:p>
      <w:pPr>
        <w:spacing w:after="0"/>
        <w:ind w:left="0"/>
        <w:jc w:val="both"/>
      </w:pPr>
      <w:r>
        <w:rPr>
          <w:rFonts w:ascii="Times New Roman"/>
          <w:b w:val="false"/>
          <w:i w:val="false"/>
          <w:color w:val="000000"/>
          <w:sz w:val="28"/>
        </w:rPr>
        <w:t>
      209. На конверте указываются наименование и юридический адрес потенциального поставщика. Конверт адресуется единому дистрибьютору по адресу, указанному в объявлении, и содержит слова "Двухэтапный тендер ___________ (указывается название тендера)" и "Не вскрывать до ______________ (указываются дата и время вскрытия конвертов, указанные в объявлении)".</w:t>
      </w:r>
    </w:p>
    <w:bookmarkEnd w:id="721"/>
    <w:bookmarkStart w:name="z736" w:id="722"/>
    <w:p>
      <w:pPr>
        <w:spacing w:after="0"/>
        <w:ind w:left="0"/>
        <w:jc w:val="both"/>
      </w:pPr>
      <w:r>
        <w:rPr>
          <w:rFonts w:ascii="Times New Roman"/>
          <w:b w:val="false"/>
          <w:i w:val="false"/>
          <w:color w:val="000000"/>
          <w:sz w:val="28"/>
        </w:rPr>
        <w:t>
      210. Гарантийное обеспечение тендерной заявки не прошивается и не запечатывается в конверт, представляется отдельно от тендерной заявки и регистрируется в журнале регистрации гарантийного обеспечения тендерной заявки до окончания срока представления тендерных заявок.</w:t>
      </w:r>
    </w:p>
    <w:bookmarkEnd w:id="722"/>
    <w:bookmarkStart w:name="z737" w:id="723"/>
    <w:p>
      <w:pPr>
        <w:spacing w:after="0"/>
        <w:ind w:left="0"/>
        <w:jc w:val="both"/>
      </w:pPr>
      <w:r>
        <w:rPr>
          <w:rFonts w:ascii="Times New Roman"/>
          <w:b w:val="false"/>
          <w:i w:val="false"/>
          <w:color w:val="000000"/>
          <w:sz w:val="28"/>
        </w:rPr>
        <w:t xml:space="preserve">
      211. В тендерной заявке, на конверте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 </w:t>
      </w:r>
    </w:p>
    <w:bookmarkEnd w:id="723"/>
    <w:bookmarkStart w:name="z738" w:id="724"/>
    <w:p>
      <w:pPr>
        <w:spacing w:after="0"/>
        <w:ind w:left="0"/>
        <w:jc w:val="both"/>
      </w:pPr>
      <w:r>
        <w:rPr>
          <w:rFonts w:ascii="Times New Roman"/>
          <w:b w:val="false"/>
          <w:i w:val="false"/>
          <w:color w:val="000000"/>
          <w:sz w:val="28"/>
        </w:rPr>
        <w:t>
      212. Основная часть тендерной заявки на участие в закупе лекарственных средств, медицинских изделий, медицинских изделий должна содержать следующие документы:</w:t>
      </w:r>
    </w:p>
    <w:bookmarkEnd w:id="724"/>
    <w:bookmarkStart w:name="z739" w:id="725"/>
    <w:p>
      <w:pPr>
        <w:spacing w:after="0"/>
        <w:ind w:left="0"/>
        <w:jc w:val="both"/>
      </w:pPr>
      <w:r>
        <w:rPr>
          <w:rFonts w:ascii="Times New Roman"/>
          <w:b w:val="false"/>
          <w:i w:val="false"/>
          <w:color w:val="000000"/>
          <w:sz w:val="28"/>
        </w:rPr>
        <w:t>
      1) заявку на участие в тендере по форме, утвержденной уполномоченным органом в области здравоохранения. На электронном носителе представляются:</w:t>
      </w:r>
    </w:p>
    <w:bookmarkEnd w:id="725"/>
    <w:bookmarkStart w:name="z740" w:id="726"/>
    <w:p>
      <w:pPr>
        <w:spacing w:after="0"/>
        <w:ind w:left="0"/>
        <w:jc w:val="both"/>
      </w:pPr>
      <w:r>
        <w:rPr>
          <w:rFonts w:ascii="Times New Roman"/>
          <w:b w:val="false"/>
          <w:i w:val="false"/>
          <w:color w:val="000000"/>
          <w:sz w:val="28"/>
        </w:rPr>
        <w:t>
      опись прилагаемых к заявке документов по форме, утвержденной уполномоченным органом в области здравоохранения;</w:t>
      </w:r>
    </w:p>
    <w:bookmarkEnd w:id="726"/>
    <w:bookmarkStart w:name="z741" w:id="727"/>
    <w:p>
      <w:pPr>
        <w:spacing w:after="0"/>
        <w:ind w:left="0"/>
        <w:jc w:val="both"/>
      </w:pPr>
      <w:r>
        <w:rPr>
          <w:rFonts w:ascii="Times New Roman"/>
          <w:b w:val="false"/>
          <w:i w:val="false"/>
          <w:color w:val="000000"/>
          <w:sz w:val="28"/>
        </w:rPr>
        <w:t>
      копия всех прилагаемых к заявке документов в формате PDF;</w:t>
      </w:r>
    </w:p>
    <w:bookmarkEnd w:id="727"/>
    <w:bookmarkStart w:name="z742" w:id="728"/>
    <w:p>
      <w:pPr>
        <w:spacing w:after="0"/>
        <w:ind w:left="0"/>
        <w:jc w:val="both"/>
      </w:pPr>
      <w:r>
        <w:rPr>
          <w:rFonts w:ascii="Times New Roman"/>
          <w:b w:val="false"/>
          <w:i w:val="false"/>
          <w:color w:val="000000"/>
          <w:sz w:val="28"/>
        </w:rPr>
        <w:t>
      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bookmarkEnd w:id="728"/>
    <w:bookmarkStart w:name="z743" w:id="729"/>
    <w:p>
      <w:pPr>
        <w:spacing w:after="0"/>
        <w:ind w:left="0"/>
        <w:jc w:val="both"/>
      </w:pPr>
      <w:r>
        <w:rPr>
          <w:rFonts w:ascii="Times New Roman"/>
          <w:b w:val="false"/>
          <w:i w:val="false"/>
          <w:color w:val="000000"/>
          <w:sz w:val="28"/>
        </w:rPr>
        <w:t>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выданная после даты объявления);</w:t>
      </w:r>
    </w:p>
    <w:bookmarkEnd w:id="729"/>
    <w:bookmarkStart w:name="z744" w:id="730"/>
    <w:p>
      <w:pPr>
        <w:spacing w:after="0"/>
        <w:ind w:left="0"/>
        <w:jc w:val="both"/>
      </w:pPr>
      <w:r>
        <w:rPr>
          <w:rFonts w:ascii="Times New Roman"/>
          <w:b w:val="false"/>
          <w:i w:val="false"/>
          <w:color w:val="000000"/>
          <w:sz w:val="28"/>
        </w:rPr>
        <w:t>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 (для физического лица, осуществляющего предпринимательскую деятельность);</w:t>
      </w:r>
    </w:p>
    <w:bookmarkEnd w:id="730"/>
    <w:bookmarkStart w:name="z745" w:id="731"/>
    <w:p>
      <w:pPr>
        <w:spacing w:after="0"/>
        <w:ind w:left="0"/>
        <w:jc w:val="both"/>
      </w:pPr>
      <w:r>
        <w:rPr>
          <w:rFonts w:ascii="Times New Roman"/>
          <w:b w:val="false"/>
          <w:i w:val="false"/>
          <w:color w:val="000000"/>
          <w:sz w:val="28"/>
        </w:rPr>
        <w:t>
      5) копии разрешений и (или) уведомлений на занятие соответствующей фармацевтической деятельностью и (или) реализацию медицинских изделий или медицинского изделия,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bookmarkEnd w:id="731"/>
    <w:bookmarkStart w:name="z746" w:id="732"/>
    <w:p>
      <w:pPr>
        <w:spacing w:after="0"/>
        <w:ind w:left="0"/>
        <w:jc w:val="both"/>
      </w:pPr>
      <w:r>
        <w:rPr>
          <w:rFonts w:ascii="Times New Roman"/>
          <w:b w:val="false"/>
          <w:i w:val="false"/>
          <w:color w:val="000000"/>
          <w:sz w:val="28"/>
        </w:rPr>
        <w:t>
      6) документ, подтверждающий отсутствие (наличие)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полученный посредством веб-портала "электронного правительства" не ранее одного месяца, предшествующего дате вскрытия конвертов;</w:t>
      </w:r>
    </w:p>
    <w:bookmarkEnd w:id="732"/>
    <w:bookmarkStart w:name="z747" w:id="733"/>
    <w:p>
      <w:pPr>
        <w:spacing w:after="0"/>
        <w:ind w:left="0"/>
        <w:jc w:val="both"/>
      </w:pPr>
      <w:r>
        <w:rPr>
          <w:rFonts w:ascii="Times New Roman"/>
          <w:b w:val="false"/>
          <w:i w:val="false"/>
          <w:color w:val="000000"/>
          <w:sz w:val="28"/>
        </w:rPr>
        <w:t>
      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выданной не ранее одного месяца, предшествующего дате вскрытия конвертов;</w:t>
      </w:r>
    </w:p>
    <w:bookmarkEnd w:id="733"/>
    <w:bookmarkStart w:name="z748" w:id="734"/>
    <w:p>
      <w:pPr>
        <w:spacing w:after="0"/>
        <w:ind w:left="0"/>
        <w:jc w:val="both"/>
      </w:pPr>
      <w:r>
        <w:rPr>
          <w:rFonts w:ascii="Times New Roman"/>
          <w:b w:val="false"/>
          <w:i w:val="false"/>
          <w:color w:val="000000"/>
          <w:sz w:val="28"/>
        </w:rPr>
        <w:t>
      8) сведения о квалификации по форме, утвержденной уполномоченным органом в области здравоохранения;</w:t>
      </w:r>
    </w:p>
    <w:bookmarkEnd w:id="734"/>
    <w:bookmarkStart w:name="z749" w:id="735"/>
    <w:p>
      <w:pPr>
        <w:spacing w:after="0"/>
        <w:ind w:left="0"/>
        <w:jc w:val="both"/>
      </w:pPr>
      <w:r>
        <w:rPr>
          <w:rFonts w:ascii="Times New Roman"/>
          <w:b w:val="false"/>
          <w:i w:val="false"/>
          <w:color w:val="000000"/>
          <w:sz w:val="28"/>
        </w:rPr>
        <w:t xml:space="preserve">
      9) копию сертификата о соответствии объекта в сфере обращения лекарственных средств, медицинских изделий потенциального поставщика требованиям надлежащей производственной практики (GMP) (для закупа лекарственных средств) или стандарта системы управления качеством ИСО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(для закупа медицинских изделий) и (или) надлежащей дистрибьюторской практики (GDP) (для закупа лекарственных средств и медицинских изделий), в случае, если потенциальный поставщик претендует на преимущественное право;</w:t>
      </w:r>
    </w:p>
    <w:bookmarkEnd w:id="735"/>
    <w:bookmarkStart w:name="z750" w:id="736"/>
    <w:p>
      <w:pPr>
        <w:spacing w:after="0"/>
        <w:ind w:left="0"/>
        <w:jc w:val="both"/>
      </w:pPr>
      <w:r>
        <w:rPr>
          <w:rFonts w:ascii="Times New Roman"/>
          <w:b w:val="false"/>
          <w:i w:val="false"/>
          <w:color w:val="000000"/>
          <w:sz w:val="28"/>
        </w:rPr>
        <w:t>
      10) оригинал или копию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bookmarkEnd w:id="736"/>
    <w:bookmarkStart w:name="z751" w:id="737"/>
    <w:p>
      <w:pPr>
        <w:spacing w:after="0"/>
        <w:ind w:left="0"/>
        <w:jc w:val="both"/>
      </w:pPr>
      <w:r>
        <w:rPr>
          <w:rFonts w:ascii="Times New Roman"/>
          <w:b w:val="false"/>
          <w:i w:val="false"/>
          <w:color w:val="000000"/>
          <w:sz w:val="28"/>
        </w:rPr>
        <w:t>
      11) письмо о предоставлении сопутствующих услуг (при закупе медицинского изделия);</w:t>
      </w:r>
    </w:p>
    <w:bookmarkEnd w:id="737"/>
    <w:bookmarkStart w:name="z752" w:id="738"/>
    <w:p>
      <w:pPr>
        <w:spacing w:after="0"/>
        <w:ind w:left="0"/>
        <w:jc w:val="both"/>
      </w:pPr>
      <w:r>
        <w:rPr>
          <w:rFonts w:ascii="Times New Roman"/>
          <w:b w:val="false"/>
          <w:i w:val="false"/>
          <w:color w:val="000000"/>
          <w:sz w:val="28"/>
        </w:rPr>
        <w:t>
      12) документы, подтверждающие соответствие потенциального поставщика и (или) соисполнителя квалификационным требованиям в соответствии с пунктом 14 настоящих Правил (при закупе фармацевтических услуг);</w:t>
      </w:r>
    </w:p>
    <w:bookmarkEnd w:id="738"/>
    <w:bookmarkStart w:name="z753" w:id="739"/>
    <w:p>
      <w:pPr>
        <w:spacing w:after="0"/>
        <w:ind w:left="0"/>
        <w:jc w:val="both"/>
      </w:pPr>
      <w:r>
        <w:rPr>
          <w:rFonts w:ascii="Times New Roman"/>
          <w:b w:val="false"/>
          <w:i w:val="false"/>
          <w:color w:val="000000"/>
          <w:sz w:val="28"/>
        </w:rPr>
        <w:t>
      13) письмо об отсутствии аффилированности в соответствии с пунктом 9 настоящих Правил;</w:t>
      </w:r>
    </w:p>
    <w:bookmarkEnd w:id="739"/>
    <w:bookmarkStart w:name="z754" w:id="740"/>
    <w:p>
      <w:pPr>
        <w:spacing w:after="0"/>
        <w:ind w:left="0"/>
        <w:jc w:val="both"/>
      </w:pPr>
      <w:r>
        <w:rPr>
          <w:rFonts w:ascii="Times New Roman"/>
          <w:b w:val="false"/>
          <w:i w:val="false"/>
          <w:color w:val="000000"/>
          <w:sz w:val="28"/>
        </w:rPr>
        <w:t>
      14) письмо о согласии на расторжение договора поставки в случае выявления фактов, указанных в пункте 9 настоящих Правил, в порядке, установленном настоящими Правилами.</w:t>
      </w:r>
    </w:p>
    <w:bookmarkEnd w:id="740"/>
    <w:bookmarkStart w:name="z755" w:id="741"/>
    <w:p>
      <w:pPr>
        <w:spacing w:after="0"/>
        <w:ind w:left="0"/>
        <w:jc w:val="both"/>
      </w:pPr>
      <w:r>
        <w:rPr>
          <w:rFonts w:ascii="Times New Roman"/>
          <w:b w:val="false"/>
          <w:i w:val="false"/>
          <w:color w:val="000000"/>
          <w:sz w:val="28"/>
        </w:rPr>
        <w:t>
      213. Основная часть тендерной заявки на участие в закупе фармацевтических услуг должна содержать следующие документы:</w:t>
      </w:r>
    </w:p>
    <w:bookmarkEnd w:id="741"/>
    <w:bookmarkStart w:name="z756" w:id="742"/>
    <w:p>
      <w:pPr>
        <w:spacing w:after="0"/>
        <w:ind w:left="0"/>
        <w:jc w:val="both"/>
      </w:pPr>
      <w:r>
        <w:rPr>
          <w:rFonts w:ascii="Times New Roman"/>
          <w:b w:val="false"/>
          <w:i w:val="false"/>
          <w:color w:val="000000"/>
          <w:sz w:val="28"/>
        </w:rPr>
        <w:t>
      1) заявку на участие в тендере по форме, утвержденной уполномоченным органом в области здравоохранения. На электронном носителе представляются:</w:t>
      </w:r>
    </w:p>
    <w:bookmarkEnd w:id="742"/>
    <w:bookmarkStart w:name="z757" w:id="743"/>
    <w:p>
      <w:pPr>
        <w:spacing w:after="0"/>
        <w:ind w:left="0"/>
        <w:jc w:val="both"/>
      </w:pPr>
      <w:r>
        <w:rPr>
          <w:rFonts w:ascii="Times New Roman"/>
          <w:b w:val="false"/>
          <w:i w:val="false"/>
          <w:color w:val="000000"/>
          <w:sz w:val="28"/>
        </w:rPr>
        <w:t>
      опись прилагаемых к заявке документов по форме, утвержденной уполномоченным органом в области здравоохранения;</w:t>
      </w:r>
    </w:p>
    <w:bookmarkEnd w:id="743"/>
    <w:bookmarkStart w:name="z758" w:id="744"/>
    <w:p>
      <w:pPr>
        <w:spacing w:after="0"/>
        <w:ind w:left="0"/>
        <w:jc w:val="both"/>
      </w:pPr>
      <w:r>
        <w:rPr>
          <w:rFonts w:ascii="Times New Roman"/>
          <w:b w:val="false"/>
          <w:i w:val="false"/>
          <w:color w:val="000000"/>
          <w:sz w:val="28"/>
        </w:rPr>
        <w:t>
      копия всех прилагаемых к заявке документов в формате PDF;</w:t>
      </w:r>
    </w:p>
    <w:bookmarkEnd w:id="744"/>
    <w:bookmarkStart w:name="z759" w:id="745"/>
    <w:p>
      <w:pPr>
        <w:spacing w:after="0"/>
        <w:ind w:left="0"/>
        <w:jc w:val="both"/>
      </w:pPr>
      <w:r>
        <w:rPr>
          <w:rFonts w:ascii="Times New Roman"/>
          <w:b w:val="false"/>
          <w:i w:val="false"/>
          <w:color w:val="000000"/>
          <w:sz w:val="28"/>
        </w:rPr>
        <w:t>
      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bookmarkEnd w:id="745"/>
    <w:bookmarkStart w:name="z760" w:id="746"/>
    <w:p>
      <w:pPr>
        <w:spacing w:after="0"/>
        <w:ind w:left="0"/>
        <w:jc w:val="both"/>
      </w:pPr>
      <w:r>
        <w:rPr>
          <w:rFonts w:ascii="Times New Roman"/>
          <w:b w:val="false"/>
          <w:i w:val="false"/>
          <w:color w:val="000000"/>
          <w:sz w:val="28"/>
        </w:rPr>
        <w:t>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bookmarkEnd w:id="746"/>
    <w:bookmarkStart w:name="z761" w:id="747"/>
    <w:p>
      <w:pPr>
        <w:spacing w:after="0"/>
        <w:ind w:left="0"/>
        <w:jc w:val="both"/>
      </w:pPr>
      <w:r>
        <w:rPr>
          <w:rFonts w:ascii="Times New Roman"/>
          <w:b w:val="false"/>
          <w:i w:val="false"/>
          <w:color w:val="000000"/>
          <w:sz w:val="28"/>
        </w:rPr>
        <w:t>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 (для физического лица, осуществляющего предпринимательскую деятельность);</w:t>
      </w:r>
    </w:p>
    <w:bookmarkEnd w:id="747"/>
    <w:bookmarkStart w:name="z762" w:id="748"/>
    <w:p>
      <w:pPr>
        <w:spacing w:after="0"/>
        <w:ind w:left="0"/>
        <w:jc w:val="both"/>
      </w:pPr>
      <w:r>
        <w:rPr>
          <w:rFonts w:ascii="Times New Roman"/>
          <w:b w:val="false"/>
          <w:i w:val="false"/>
          <w:color w:val="000000"/>
          <w:sz w:val="28"/>
        </w:rPr>
        <w:t>
      5) копии разрешений и (или) уведомлений на занятие соответствующей фармацевтической деятельностью и (или) реализацию медицинских изделий или медицинского изделия,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bookmarkEnd w:id="748"/>
    <w:bookmarkStart w:name="z763" w:id="749"/>
    <w:p>
      <w:pPr>
        <w:spacing w:after="0"/>
        <w:ind w:left="0"/>
        <w:jc w:val="both"/>
      </w:pPr>
      <w:r>
        <w:rPr>
          <w:rFonts w:ascii="Times New Roman"/>
          <w:b w:val="false"/>
          <w:i w:val="false"/>
          <w:color w:val="000000"/>
          <w:sz w:val="28"/>
        </w:rPr>
        <w:t>
      6) документ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полученный посредством веб-портала "электронного правительства" не ранее одного месяца, предшествующего дате вскрытия конвертов;</w:t>
      </w:r>
    </w:p>
    <w:bookmarkEnd w:id="749"/>
    <w:bookmarkStart w:name="z764" w:id="750"/>
    <w:p>
      <w:pPr>
        <w:spacing w:after="0"/>
        <w:ind w:left="0"/>
        <w:jc w:val="both"/>
      </w:pPr>
      <w:r>
        <w:rPr>
          <w:rFonts w:ascii="Times New Roman"/>
          <w:b w:val="false"/>
          <w:i w:val="false"/>
          <w:color w:val="000000"/>
          <w:sz w:val="28"/>
        </w:rPr>
        <w:t>
      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выданной не ранее одного месяца, предшествующего дате вскрытия конвертов;</w:t>
      </w:r>
    </w:p>
    <w:bookmarkEnd w:id="750"/>
    <w:bookmarkStart w:name="z765" w:id="751"/>
    <w:p>
      <w:pPr>
        <w:spacing w:after="0"/>
        <w:ind w:left="0"/>
        <w:jc w:val="both"/>
      </w:pPr>
      <w:r>
        <w:rPr>
          <w:rFonts w:ascii="Times New Roman"/>
          <w:b w:val="false"/>
          <w:i w:val="false"/>
          <w:color w:val="000000"/>
          <w:sz w:val="28"/>
        </w:rPr>
        <w:t>
      8) сведения о квалификации по форме, утвержденной уполномоченным органом в области здравоохранения;</w:t>
      </w:r>
    </w:p>
    <w:bookmarkEnd w:id="751"/>
    <w:bookmarkStart w:name="z766" w:id="752"/>
    <w:p>
      <w:pPr>
        <w:spacing w:after="0"/>
        <w:ind w:left="0"/>
        <w:jc w:val="both"/>
      </w:pPr>
      <w:r>
        <w:rPr>
          <w:rFonts w:ascii="Times New Roman"/>
          <w:b w:val="false"/>
          <w:i w:val="false"/>
          <w:color w:val="000000"/>
          <w:sz w:val="28"/>
        </w:rPr>
        <w:t>
      9) документы, подтверждающие соответствие потенциального соисполнителя квалификационным требованиям потенциального поставщика фармацевтических услуг, установленным в подпунктах 1), 3), 10), 11) пункта 14 настоящих Правил;</w:t>
      </w:r>
    </w:p>
    <w:bookmarkEnd w:id="752"/>
    <w:bookmarkStart w:name="z767" w:id="753"/>
    <w:p>
      <w:pPr>
        <w:spacing w:after="0"/>
        <w:ind w:left="0"/>
        <w:jc w:val="both"/>
      </w:pPr>
      <w:r>
        <w:rPr>
          <w:rFonts w:ascii="Times New Roman"/>
          <w:b w:val="false"/>
          <w:i w:val="false"/>
          <w:color w:val="000000"/>
          <w:sz w:val="28"/>
        </w:rPr>
        <w:t>
      10) письмо об отсутствии аффилированности в соответствии с пунктом 9 настоящих Правил;</w:t>
      </w:r>
    </w:p>
    <w:bookmarkEnd w:id="753"/>
    <w:bookmarkStart w:name="z768" w:id="754"/>
    <w:p>
      <w:pPr>
        <w:spacing w:after="0"/>
        <w:ind w:left="0"/>
        <w:jc w:val="both"/>
      </w:pPr>
      <w:r>
        <w:rPr>
          <w:rFonts w:ascii="Times New Roman"/>
          <w:b w:val="false"/>
          <w:i w:val="false"/>
          <w:color w:val="000000"/>
          <w:sz w:val="28"/>
        </w:rPr>
        <w:t>
      11) письмо о согласии на расторжение договора поставки в случае выявления фактов, указанных в пункте 9 настоящих Правил, в порядке, установленном настоящими Правилами;</w:t>
      </w:r>
    </w:p>
    <w:bookmarkEnd w:id="754"/>
    <w:bookmarkStart w:name="z769" w:id="755"/>
    <w:p>
      <w:pPr>
        <w:spacing w:after="0"/>
        <w:ind w:left="0"/>
        <w:jc w:val="both"/>
      </w:pPr>
      <w:r>
        <w:rPr>
          <w:rFonts w:ascii="Times New Roman"/>
          <w:b w:val="false"/>
          <w:i w:val="false"/>
          <w:color w:val="000000"/>
          <w:sz w:val="28"/>
        </w:rPr>
        <w:t>
      12) при наличии копию сертификата о соответствии объекта требованиям надлежащей аптечной практики (GPP) для получения преимущества на заключение договора;</w:t>
      </w:r>
    </w:p>
    <w:bookmarkEnd w:id="755"/>
    <w:bookmarkStart w:name="z770" w:id="756"/>
    <w:p>
      <w:pPr>
        <w:spacing w:after="0"/>
        <w:ind w:left="0"/>
        <w:jc w:val="both"/>
      </w:pPr>
      <w:r>
        <w:rPr>
          <w:rFonts w:ascii="Times New Roman"/>
          <w:b w:val="false"/>
          <w:i w:val="false"/>
          <w:color w:val="000000"/>
          <w:sz w:val="28"/>
        </w:rPr>
        <w:t>
      13) гарантийное письмо потенциального поставщика о заключении договоров с его соисполнителями на оказание фармацевтической услуги, в случае его признания победителем закупа, с представлением перечня соисполнителей и указанием адреса объекта соисполнителя, предназначенного для оказания фармацевтической услуги;</w:t>
      </w:r>
    </w:p>
    <w:bookmarkEnd w:id="756"/>
    <w:bookmarkStart w:name="z771" w:id="757"/>
    <w:p>
      <w:pPr>
        <w:spacing w:after="0"/>
        <w:ind w:left="0"/>
        <w:jc w:val="both"/>
      </w:pPr>
      <w:r>
        <w:rPr>
          <w:rFonts w:ascii="Times New Roman"/>
          <w:b w:val="false"/>
          <w:i w:val="false"/>
          <w:color w:val="000000"/>
          <w:sz w:val="28"/>
        </w:rPr>
        <w:t>
      14) гарантийное письмо, в случае признания победителем тендера, об установлении информационно-коммуникационной инфраструктуры для ведения информационной системы учета амбулаторного лекарственного обеспечения, в том числе у соисполнителей;</w:t>
      </w:r>
    </w:p>
    <w:bookmarkEnd w:id="757"/>
    <w:bookmarkStart w:name="z772" w:id="758"/>
    <w:p>
      <w:pPr>
        <w:spacing w:after="0"/>
        <w:ind w:left="0"/>
        <w:jc w:val="both"/>
      </w:pPr>
      <w:r>
        <w:rPr>
          <w:rFonts w:ascii="Times New Roman"/>
          <w:b w:val="false"/>
          <w:i w:val="false"/>
          <w:color w:val="000000"/>
          <w:sz w:val="28"/>
        </w:rPr>
        <w:t>
      15) письмо о подтверждении отсутствия отношений с единым дистрибьютором, запрещенных настоящими Правилами;</w:t>
      </w:r>
    </w:p>
    <w:bookmarkEnd w:id="758"/>
    <w:bookmarkStart w:name="z773" w:id="759"/>
    <w:p>
      <w:pPr>
        <w:spacing w:after="0"/>
        <w:ind w:left="0"/>
        <w:jc w:val="both"/>
      </w:pPr>
      <w:r>
        <w:rPr>
          <w:rFonts w:ascii="Times New Roman"/>
          <w:b w:val="false"/>
          <w:i w:val="false"/>
          <w:color w:val="000000"/>
          <w:sz w:val="28"/>
        </w:rPr>
        <w:t>
      16) документ, подтверждающий непричастность потенциального поставщика к процедуре реабилитации, банкротства либо ликвидации, отсутствие потенциального поставщика в перечне недобросовестных поставщиков.</w:t>
      </w:r>
    </w:p>
    <w:bookmarkEnd w:id="759"/>
    <w:bookmarkStart w:name="z774" w:id="760"/>
    <w:p>
      <w:pPr>
        <w:spacing w:after="0"/>
        <w:ind w:left="0"/>
        <w:jc w:val="both"/>
      </w:pPr>
      <w:r>
        <w:rPr>
          <w:rFonts w:ascii="Times New Roman"/>
          <w:b w:val="false"/>
          <w:i w:val="false"/>
          <w:color w:val="000000"/>
          <w:sz w:val="28"/>
        </w:rPr>
        <w:t xml:space="preserve">
      В случае привлечения соисполнителя, потенциальный поставщик фармацевтических услуг также представляет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w:t>
      </w:r>
    </w:p>
    <w:bookmarkEnd w:id="760"/>
    <w:bookmarkStart w:name="z775" w:id="761"/>
    <w:p>
      <w:pPr>
        <w:spacing w:after="0"/>
        <w:ind w:left="0"/>
        <w:jc w:val="both"/>
      </w:pPr>
      <w:r>
        <w:rPr>
          <w:rFonts w:ascii="Times New Roman"/>
          <w:b w:val="false"/>
          <w:i w:val="false"/>
          <w:color w:val="000000"/>
          <w:sz w:val="28"/>
        </w:rPr>
        <w:t>
      214. Техническая часть тендерной заявки на участие в закупе лекарственных средств, медицинских изделий, медицинских изделий должна содержать документы, подтверждающие соответствие предлагаемых лекарственных средств, медицинских изделий требованиям, установленным настоящими Правилами:</w:t>
      </w:r>
    </w:p>
    <w:bookmarkEnd w:id="761"/>
    <w:bookmarkStart w:name="z776" w:id="762"/>
    <w:p>
      <w:pPr>
        <w:spacing w:after="0"/>
        <w:ind w:left="0"/>
        <w:jc w:val="both"/>
      </w:pPr>
      <w:r>
        <w:rPr>
          <w:rFonts w:ascii="Times New Roman"/>
          <w:b w:val="false"/>
          <w:i w:val="false"/>
          <w:color w:val="000000"/>
          <w:sz w:val="28"/>
        </w:rPr>
        <w:t>
      1) техническую спецификацию с указанием характеристик предлагаемой медицинским изделием в соответствии с государственной регистрацией в Республике Казахстан на электронном носителе в формате *doc;</w:t>
      </w:r>
    </w:p>
    <w:bookmarkEnd w:id="762"/>
    <w:bookmarkStart w:name="z777" w:id="763"/>
    <w:p>
      <w:pPr>
        <w:spacing w:after="0"/>
        <w:ind w:left="0"/>
        <w:jc w:val="both"/>
      </w:pPr>
      <w:r>
        <w:rPr>
          <w:rFonts w:ascii="Times New Roman"/>
          <w:b w:val="false"/>
          <w:i w:val="false"/>
          <w:color w:val="000000"/>
          <w:sz w:val="28"/>
        </w:rPr>
        <w:t>
      2) копию действующего документа или выписку из информационного ресурса Государственного реестра, заверяемую электронно-цифровой подписью экспертной организации, подтверждающих государственную регистрацию на момент вскрытия конвертов, либо нотариально удостоверенную копию разрешения уполномоченного органа на ввоз и применение товара на территории Республики Казахстан или разрешение уполномоченного органа на ввоз и применение товара на территории Республики Казахстан, полученное посредством веб-портала "электронного правительства";</w:t>
      </w:r>
    </w:p>
    <w:bookmarkEnd w:id="763"/>
    <w:bookmarkStart w:name="z778" w:id="764"/>
    <w:p>
      <w:pPr>
        <w:spacing w:after="0"/>
        <w:ind w:left="0"/>
        <w:jc w:val="both"/>
      </w:pPr>
      <w:r>
        <w:rPr>
          <w:rFonts w:ascii="Times New Roman"/>
          <w:b w:val="false"/>
          <w:i w:val="false"/>
          <w:color w:val="000000"/>
          <w:sz w:val="28"/>
        </w:rPr>
        <w:t>
      На ввезенные и произведенные на территории Республики Казахстан до истечения срока действия регистрационного удостоверения лекарственные средства, медицинские изделия представляются документы, подтверждающие ввоз и наличие заявленного объема: ввоз товаров в Республику Казахстан (нотариально удостоверенную копию грузовой таможенной декларации, складскую справку не ранее даты выхода объявления); производство отечественными товаропроизводителями (складскую справку не ранее даты выхода объявления); копию заключения о безопасности товаров, выданного в установленном законодательством порядке.</w:t>
      </w:r>
    </w:p>
    <w:bookmarkEnd w:id="764"/>
    <w:bookmarkStart w:name="z779" w:id="765"/>
    <w:p>
      <w:pPr>
        <w:spacing w:after="0"/>
        <w:ind w:left="0"/>
        <w:jc w:val="both"/>
      </w:pPr>
      <w:r>
        <w:rPr>
          <w:rFonts w:ascii="Times New Roman"/>
          <w:b w:val="false"/>
          <w:i w:val="false"/>
          <w:color w:val="000000"/>
          <w:sz w:val="28"/>
        </w:rPr>
        <w:t xml:space="preserve">
      3) при необходимости копию акта санитарно-эпидемиологического обследования о наличии "холодовой цепи" (акты должны быть выданы не ранее одного года до даты вскрытия конвертов с заявками). В случае представления потенциальным поставщиком сертификата надлежащей дистрибьюторской практики (GDP) или надлежащей производственной практики (GМP), вышеуказанные акты не представляются; </w:t>
      </w:r>
    </w:p>
    <w:bookmarkEnd w:id="765"/>
    <w:bookmarkStart w:name="z780" w:id="766"/>
    <w:p>
      <w:pPr>
        <w:spacing w:after="0"/>
        <w:ind w:left="0"/>
        <w:jc w:val="both"/>
      </w:pPr>
      <w:r>
        <w:rPr>
          <w:rFonts w:ascii="Times New Roman"/>
          <w:b w:val="false"/>
          <w:i w:val="false"/>
          <w:color w:val="000000"/>
          <w:sz w:val="28"/>
        </w:rPr>
        <w:t>
      4) гарантийное письмо о соответствии заявленных к закупу лекарственных средств, медицинских изделий по маркировке, потребительской упаковке и инструкции по их применению требованиям законодательства и порядку, установленному уполномоченным органом в области здравоохранения;</w:t>
      </w:r>
    </w:p>
    <w:bookmarkEnd w:id="766"/>
    <w:bookmarkStart w:name="z781" w:id="767"/>
    <w:p>
      <w:pPr>
        <w:spacing w:after="0"/>
        <w:ind w:left="0"/>
        <w:jc w:val="both"/>
      </w:pPr>
      <w:r>
        <w:rPr>
          <w:rFonts w:ascii="Times New Roman"/>
          <w:b w:val="false"/>
          <w:i w:val="false"/>
          <w:color w:val="000000"/>
          <w:sz w:val="28"/>
        </w:rPr>
        <w:t>
      5) гарантийное письмо о соответствии срока годности лекарственных средств, медицинских изделий на дату поставки поставщиком в соответствии с требованиями настоящих Правил.</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768"/>
    <w:p>
      <w:pPr>
        <w:spacing w:after="0"/>
        <w:ind w:left="0"/>
        <w:jc w:val="both"/>
      </w:pPr>
      <w:r>
        <w:rPr>
          <w:rFonts w:ascii="Times New Roman"/>
          <w:b w:val="false"/>
          <w:i w:val="false"/>
          <w:color w:val="000000"/>
          <w:sz w:val="28"/>
        </w:rPr>
        <w:t>
      215. Техническая часть тендерной заявки на участие в закупе фармацевтических услуг должна содержать следующие документы:</w:t>
      </w:r>
    </w:p>
    <w:bookmarkEnd w:id="768"/>
    <w:bookmarkStart w:name="z783" w:id="769"/>
    <w:p>
      <w:pPr>
        <w:spacing w:after="0"/>
        <w:ind w:left="0"/>
        <w:jc w:val="both"/>
      </w:pPr>
      <w:r>
        <w:rPr>
          <w:rFonts w:ascii="Times New Roman"/>
          <w:b w:val="false"/>
          <w:i w:val="false"/>
          <w:color w:val="000000"/>
          <w:sz w:val="28"/>
        </w:rPr>
        <w:t>
      1) копию действующего документа или выписку из информационного ресурса Государственного реестра, заверяемую электронно-цифровой подписью экспертной организации, подтверждающих государственную регистрацию на момент вскрытия конвертов, либо нотариально удостоверенную копию разрешения уполномоченного органа на ввоз и применение лекарственных средств, медицинских изделий на территории Республики Казахстан или разрешение уполномоченного органа на ввоз и применение лекарственных средств, медицинских изделий на территории Республики Казахстан, полученное посредством веб-портала "электронного правительства";</w:t>
      </w:r>
    </w:p>
    <w:bookmarkEnd w:id="769"/>
    <w:bookmarkStart w:name="z784" w:id="770"/>
    <w:p>
      <w:pPr>
        <w:spacing w:after="0"/>
        <w:ind w:left="0"/>
        <w:jc w:val="both"/>
      </w:pPr>
      <w:r>
        <w:rPr>
          <w:rFonts w:ascii="Times New Roman"/>
          <w:b w:val="false"/>
          <w:i w:val="false"/>
          <w:color w:val="000000"/>
          <w:sz w:val="28"/>
        </w:rPr>
        <w:t>
      2) при необходимости копию акта санитарно-эпидемиологического обследования о наличии "холодовой цепи" (акты должны быть выданы не ранее одного года до даты вскрытия конвертов с заявками). В случае представления потенциальным поставщиком сертификата надлежащей дистрибьюторской практики (GDP) или надлежащей производственной практики (GМP), вышеуказанные акты не представляются. При наличии копии сертификата о соответствии объекта требованиям надлежащей аптечной практики (GPP) акт, указанный в первой части настоящего подпункта, не представляется;</w:t>
      </w:r>
    </w:p>
    <w:bookmarkEnd w:id="770"/>
    <w:bookmarkStart w:name="z786" w:id="771"/>
    <w:p>
      <w:pPr>
        <w:spacing w:after="0"/>
        <w:ind w:left="0"/>
        <w:jc w:val="both"/>
      </w:pPr>
      <w:r>
        <w:rPr>
          <w:rFonts w:ascii="Times New Roman"/>
          <w:b w:val="false"/>
          <w:i w:val="false"/>
          <w:color w:val="000000"/>
          <w:sz w:val="28"/>
        </w:rPr>
        <w:t>
      3) гарантийное письмо о соответствии заявленных к закупу лекарственных средств, медицинских изделий по маркировке, потребительской упаковке и инструкции по их применению требованиям законодательства и порядку, установленному уполномоченным органом в области здравоохранения.</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 w:id="772"/>
    <w:p>
      <w:pPr>
        <w:spacing w:after="0"/>
        <w:ind w:left="0"/>
        <w:jc w:val="both"/>
      </w:pPr>
      <w:r>
        <w:rPr>
          <w:rFonts w:ascii="Times New Roman"/>
          <w:b w:val="false"/>
          <w:i w:val="false"/>
          <w:color w:val="000000"/>
          <w:sz w:val="28"/>
        </w:rPr>
        <w:t>
      216. Потенциальный поставщик в рамках одного лота единожды представляет одно первичное, окончательное, дополнительное ценовые предложения, подписанные руководителем или уполномоченным лицом потенциального поставщика, по форме, утвержденной уполномоченным органом в области здравоохранения, по каждому наименованию лекарственного средства и размер вознаграждения за услуги по транспортировке, хранению, учету и реализации лекарственных средств, медицинских изделий, выраженный в процентном соотношении к общей сумме лекарственных средств, медицинских изделий с учетом объявленного объема, но не выше двадцати пяти процентов.</w:t>
      </w:r>
    </w:p>
    <w:bookmarkEnd w:id="772"/>
    <w:bookmarkStart w:name="z788" w:id="773"/>
    <w:p>
      <w:pPr>
        <w:spacing w:after="0"/>
        <w:ind w:left="0"/>
        <w:jc w:val="both"/>
      </w:pPr>
      <w:r>
        <w:rPr>
          <w:rFonts w:ascii="Times New Roman"/>
          <w:b w:val="false"/>
          <w:i w:val="false"/>
          <w:color w:val="000000"/>
          <w:sz w:val="28"/>
        </w:rPr>
        <w:t>
      Первичное ценовое предложение представляется вместе с тендерной заявкой на участие в закупе фармацевтических услуг. Окончательное (при необходимости дополнительное) ценовое предложение представляется в день проведения аукциона по закупу фармацевтических услуг. В ценовое предложение (первичное, окончательное или дополнительное) потенциального поставщика включаются все расходы, связанные с оказанием фармацевтической услуги.</w:t>
      </w:r>
    </w:p>
    <w:bookmarkEnd w:id="773"/>
    <w:bookmarkStart w:name="z789" w:id="774"/>
    <w:p>
      <w:pPr>
        <w:spacing w:after="0"/>
        <w:ind w:left="0"/>
        <w:jc w:val="both"/>
      </w:pPr>
      <w:r>
        <w:rPr>
          <w:rFonts w:ascii="Times New Roman"/>
          <w:b w:val="false"/>
          <w:i w:val="false"/>
          <w:color w:val="000000"/>
          <w:sz w:val="28"/>
        </w:rPr>
        <w:t>
      217. Представление потенциальным поставщиком соответствующего ценового предложения является формой выражения его согласия оказать фармацевтическую услугу с соблюдением условий, указанных в объявлении и типовой форме договора об оказании фармацевтической услуги, утвержденной уполномоченным органом в области здравоохранения.</w:t>
      </w:r>
    </w:p>
    <w:bookmarkEnd w:id="774"/>
    <w:bookmarkStart w:name="z790" w:id="775"/>
    <w:p>
      <w:pPr>
        <w:spacing w:after="0"/>
        <w:ind w:left="0"/>
        <w:jc w:val="both"/>
      </w:pPr>
      <w:r>
        <w:rPr>
          <w:rFonts w:ascii="Times New Roman"/>
          <w:b w:val="false"/>
          <w:i w:val="false"/>
          <w:color w:val="000000"/>
          <w:sz w:val="28"/>
        </w:rPr>
        <w:t>
      218. Потенциальный поставщик имеет право изменить, отозвать свою тендерную заявку до истечения срока представления тендерной заявки, а также право на возврат гарантийного обеспечения тендерной заявки. Уведомление потенциального поставщика об отзыве тендерной заявки должно быть направлено единому дистрибьютору в письменной форме, но не позднее окончательного срока представления тендерных заявок.</w:t>
      </w:r>
    </w:p>
    <w:bookmarkEnd w:id="775"/>
    <w:bookmarkStart w:name="z791" w:id="776"/>
    <w:p>
      <w:pPr>
        <w:spacing w:after="0"/>
        <w:ind w:left="0"/>
        <w:jc w:val="both"/>
      </w:pPr>
      <w:r>
        <w:rPr>
          <w:rFonts w:ascii="Times New Roman"/>
          <w:b w:val="false"/>
          <w:i w:val="false"/>
          <w:color w:val="000000"/>
          <w:sz w:val="28"/>
        </w:rPr>
        <w:t>
      Не допускается внесение изменений в тендерные заявки и их обеспечение после истечения срока представления тендерных заявок, за исключением случаев, когда изменения были внесены в соответствии с настоящими Правилами в тендерную заявку на основании замечаний единого дистрибьютора.</w:t>
      </w:r>
    </w:p>
    <w:bookmarkEnd w:id="776"/>
    <w:bookmarkStart w:name="z792" w:id="777"/>
    <w:p>
      <w:pPr>
        <w:spacing w:after="0"/>
        <w:ind w:left="0"/>
        <w:jc w:val="left"/>
      </w:pPr>
      <w:r>
        <w:rPr>
          <w:rFonts w:ascii="Times New Roman"/>
          <w:b/>
          <w:i w:val="false"/>
          <w:color w:val="000000"/>
        </w:rPr>
        <w:t xml:space="preserve"> Параграф 3. Гарантийное обеспечение тендерной заявки</w:t>
      </w:r>
    </w:p>
    <w:bookmarkEnd w:id="777"/>
    <w:bookmarkStart w:name="z793" w:id="778"/>
    <w:p>
      <w:pPr>
        <w:spacing w:after="0"/>
        <w:ind w:left="0"/>
        <w:jc w:val="both"/>
      </w:pPr>
      <w:r>
        <w:rPr>
          <w:rFonts w:ascii="Times New Roman"/>
          <w:b w:val="false"/>
          <w:i w:val="false"/>
          <w:color w:val="000000"/>
          <w:sz w:val="28"/>
        </w:rPr>
        <w:t>
      219. Потенциальный поставщик вносит гарантийное обеспечение тендерной заявки единому дистрибьютору на участие в двухэтапном тендере по закупу:</w:t>
      </w:r>
    </w:p>
    <w:bookmarkEnd w:id="778"/>
    <w:bookmarkStart w:name="z794" w:id="779"/>
    <w:p>
      <w:pPr>
        <w:spacing w:after="0"/>
        <w:ind w:left="0"/>
        <w:jc w:val="both"/>
      </w:pPr>
      <w:r>
        <w:rPr>
          <w:rFonts w:ascii="Times New Roman"/>
          <w:b w:val="false"/>
          <w:i w:val="false"/>
          <w:color w:val="000000"/>
          <w:sz w:val="28"/>
        </w:rPr>
        <w:t>
      1) лекарственных средств, медицинских изделий в размере одного процента от суммы представленной заявки, включающей стоимость лекарственных средств, медицинских изделий и их объемов, указанных в объявлении;</w:t>
      </w:r>
    </w:p>
    <w:bookmarkEnd w:id="779"/>
    <w:bookmarkStart w:name="z795" w:id="780"/>
    <w:p>
      <w:pPr>
        <w:spacing w:after="0"/>
        <w:ind w:left="0"/>
        <w:jc w:val="both"/>
      </w:pPr>
      <w:r>
        <w:rPr>
          <w:rFonts w:ascii="Times New Roman"/>
          <w:b w:val="false"/>
          <w:i w:val="false"/>
          <w:color w:val="000000"/>
          <w:sz w:val="28"/>
        </w:rPr>
        <w:t>
      2) медицинского изделия, требующего сервисного обслуживания, в размере одного процента от суммы, выделенной для приобретения медицинского изделия по каждому лоту;</w:t>
      </w:r>
    </w:p>
    <w:bookmarkEnd w:id="780"/>
    <w:bookmarkStart w:name="z796" w:id="781"/>
    <w:p>
      <w:pPr>
        <w:spacing w:after="0"/>
        <w:ind w:left="0"/>
        <w:jc w:val="both"/>
      </w:pPr>
      <w:r>
        <w:rPr>
          <w:rFonts w:ascii="Times New Roman"/>
          <w:b w:val="false"/>
          <w:i w:val="false"/>
          <w:color w:val="000000"/>
          <w:sz w:val="28"/>
        </w:rPr>
        <w:t>
      3) фармацевтических услуг в размере одного процента от суммы по каждому лоту для закупа фармацевтических услуг, включающую общую стоимость лота с учетом заявленных объемов по предельной цене на международное непатентованное наименование лекарственных средств и (или) медицинских изделий и предельного размера (двадцать пять процентов) вознаграждения за фармацевтическую услугу, который устанавливается к предельной цене на международное непатентованное наименование лекарственного средства и (или) медицинского изделия.</w:t>
      </w:r>
    </w:p>
    <w:bookmarkEnd w:id="781"/>
    <w:bookmarkStart w:name="z797" w:id="782"/>
    <w:p>
      <w:pPr>
        <w:spacing w:after="0"/>
        <w:ind w:left="0"/>
        <w:jc w:val="both"/>
      </w:pPr>
      <w:r>
        <w:rPr>
          <w:rFonts w:ascii="Times New Roman"/>
          <w:b w:val="false"/>
          <w:i w:val="false"/>
          <w:color w:val="000000"/>
          <w:sz w:val="28"/>
        </w:rPr>
        <w:t>
      В случае участия по нескольким лотам, потенциальный поставщик может представить гарантийное обеспечение тендерной заявки на каждый лот отдельно. Срок действия гарантийного обеспечения тендерной заявки должен быть не менее срока действия тендерной заявки на участие в двухэтапном тендере, за исключением случаев, когда потенциальным поставщиком представлены лоты, указанные в пунктах 26 и 33 настоящих Правил, когда срок действия гарантийного обеспечения тендерной заявки должен быть не менее шестидесяти рабочих дней со дня процедуры вскрытия тендерных заявок.</w:t>
      </w:r>
    </w:p>
    <w:bookmarkEnd w:id="782"/>
    <w:bookmarkStart w:name="z798" w:id="783"/>
    <w:p>
      <w:pPr>
        <w:spacing w:after="0"/>
        <w:ind w:left="0"/>
        <w:jc w:val="both"/>
      </w:pPr>
      <w:r>
        <w:rPr>
          <w:rFonts w:ascii="Times New Roman"/>
          <w:b w:val="false"/>
          <w:i w:val="false"/>
          <w:color w:val="000000"/>
          <w:sz w:val="28"/>
        </w:rPr>
        <w:t>
      Срок действия гарантийного обеспечения в двухэтапном тендере по закупу медицинского изделия должен быть не менее шестидесяти рабочих дней с даты вскрытия конвертов с тендерными заявками.</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219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9" w:id="784"/>
    <w:p>
      <w:pPr>
        <w:spacing w:after="0"/>
        <w:ind w:left="0"/>
        <w:jc w:val="both"/>
      </w:pPr>
      <w:r>
        <w:rPr>
          <w:rFonts w:ascii="Times New Roman"/>
          <w:b w:val="false"/>
          <w:i w:val="false"/>
          <w:color w:val="000000"/>
          <w:sz w:val="28"/>
        </w:rPr>
        <w:t>
      220. При непредставлении гарантийного обеспечения тендерной заявки до истечения окончательного срока приема тендерных заявок тендерная заявка такого потенциального поставщика возвращается без рассмотрения.</w:t>
      </w:r>
    </w:p>
    <w:bookmarkEnd w:id="784"/>
    <w:bookmarkStart w:name="z800" w:id="785"/>
    <w:p>
      <w:pPr>
        <w:spacing w:after="0"/>
        <w:ind w:left="0"/>
        <w:jc w:val="both"/>
      </w:pPr>
      <w:r>
        <w:rPr>
          <w:rFonts w:ascii="Times New Roman"/>
          <w:b w:val="false"/>
          <w:i w:val="false"/>
          <w:color w:val="000000"/>
          <w:sz w:val="28"/>
        </w:rPr>
        <w:t>
      221. Потенциальный поставщик может выбрать один из следующих видов гарантийного обеспечения тендерной заявки:</w:t>
      </w:r>
    </w:p>
    <w:bookmarkEnd w:id="785"/>
    <w:bookmarkStart w:name="z801" w:id="786"/>
    <w:p>
      <w:pPr>
        <w:spacing w:after="0"/>
        <w:ind w:left="0"/>
        <w:jc w:val="both"/>
      </w:pPr>
      <w:r>
        <w:rPr>
          <w:rFonts w:ascii="Times New Roman"/>
          <w:b w:val="false"/>
          <w:i w:val="false"/>
          <w:color w:val="000000"/>
          <w:sz w:val="28"/>
        </w:rPr>
        <w:t>
      1) гарантийный денежный взнос, который вносится на банковский счет единого дистрибьютора;</w:t>
      </w:r>
    </w:p>
    <w:bookmarkEnd w:id="786"/>
    <w:bookmarkStart w:name="z802" w:id="787"/>
    <w:p>
      <w:pPr>
        <w:spacing w:after="0"/>
        <w:ind w:left="0"/>
        <w:jc w:val="both"/>
      </w:pPr>
      <w:r>
        <w:rPr>
          <w:rFonts w:ascii="Times New Roman"/>
          <w:b w:val="false"/>
          <w:i w:val="false"/>
          <w:color w:val="000000"/>
          <w:sz w:val="28"/>
        </w:rPr>
        <w:t>
      2) оригинал банковской гарантии по форме, утвержденной уполномоченным органом в области здравоохранения.</w:t>
      </w:r>
    </w:p>
    <w:bookmarkEnd w:id="787"/>
    <w:bookmarkStart w:name="z803" w:id="788"/>
    <w:p>
      <w:pPr>
        <w:spacing w:after="0"/>
        <w:ind w:left="0"/>
        <w:jc w:val="both"/>
      </w:pPr>
      <w:r>
        <w:rPr>
          <w:rFonts w:ascii="Times New Roman"/>
          <w:b w:val="false"/>
          <w:i w:val="false"/>
          <w:color w:val="000000"/>
          <w:sz w:val="28"/>
        </w:rPr>
        <w:t>
      222.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тендерной заявки.</w:t>
      </w:r>
    </w:p>
    <w:bookmarkEnd w:id="788"/>
    <w:bookmarkStart w:name="z804" w:id="789"/>
    <w:p>
      <w:pPr>
        <w:spacing w:after="0"/>
        <w:ind w:left="0"/>
        <w:jc w:val="both"/>
      </w:pPr>
      <w:r>
        <w:rPr>
          <w:rFonts w:ascii="Times New Roman"/>
          <w:b w:val="false"/>
          <w:i w:val="false"/>
          <w:color w:val="000000"/>
          <w:sz w:val="28"/>
        </w:rPr>
        <w:t xml:space="preserve">
      223. Единый дистрибьютор в журнале регистрации гарантийного обеспечения тендерной заявки указывает следующие сведения: </w:t>
      </w:r>
    </w:p>
    <w:bookmarkEnd w:id="789"/>
    <w:bookmarkStart w:name="z805" w:id="790"/>
    <w:p>
      <w:pPr>
        <w:spacing w:after="0"/>
        <w:ind w:left="0"/>
        <w:jc w:val="both"/>
      </w:pPr>
      <w:r>
        <w:rPr>
          <w:rFonts w:ascii="Times New Roman"/>
          <w:b w:val="false"/>
          <w:i w:val="false"/>
          <w:color w:val="000000"/>
          <w:sz w:val="28"/>
        </w:rPr>
        <w:t>
      1) название двухэтапного тендера, дату его объявления;</w:t>
      </w:r>
    </w:p>
    <w:bookmarkEnd w:id="790"/>
    <w:bookmarkStart w:name="z806" w:id="791"/>
    <w:p>
      <w:pPr>
        <w:spacing w:after="0"/>
        <w:ind w:left="0"/>
        <w:jc w:val="both"/>
      </w:pPr>
      <w:r>
        <w:rPr>
          <w:rFonts w:ascii="Times New Roman"/>
          <w:b w:val="false"/>
          <w:i w:val="false"/>
          <w:color w:val="000000"/>
          <w:sz w:val="28"/>
        </w:rPr>
        <w:t>
      2) фамилию, имя, отчество (при наличии) уполномоченного представителя потенциального поставщика, представившего гарантийное обеспечение;</w:t>
      </w:r>
    </w:p>
    <w:bookmarkEnd w:id="791"/>
    <w:bookmarkStart w:name="z807" w:id="792"/>
    <w:p>
      <w:pPr>
        <w:spacing w:after="0"/>
        <w:ind w:left="0"/>
        <w:jc w:val="both"/>
      </w:pPr>
      <w:r>
        <w:rPr>
          <w:rFonts w:ascii="Times New Roman"/>
          <w:b w:val="false"/>
          <w:i w:val="false"/>
          <w:color w:val="000000"/>
          <w:sz w:val="28"/>
        </w:rPr>
        <w:t>
      3) дату и время регистрации гарантийного обеспечения тендерной заявки.</w:t>
      </w:r>
    </w:p>
    <w:bookmarkEnd w:id="792"/>
    <w:bookmarkStart w:name="z808" w:id="793"/>
    <w:p>
      <w:pPr>
        <w:spacing w:after="0"/>
        <w:ind w:left="0"/>
        <w:jc w:val="both"/>
      </w:pPr>
      <w:r>
        <w:rPr>
          <w:rFonts w:ascii="Times New Roman"/>
          <w:b w:val="false"/>
          <w:i w:val="false"/>
          <w:color w:val="000000"/>
          <w:sz w:val="28"/>
        </w:rPr>
        <w:t>
      224. Гарантийное обеспечение тендерной заявки не возвращается по соответствующим лотам, если потенциальный поставщик:</w:t>
      </w:r>
    </w:p>
    <w:bookmarkEnd w:id="793"/>
    <w:bookmarkStart w:name="z809" w:id="794"/>
    <w:p>
      <w:pPr>
        <w:spacing w:after="0"/>
        <w:ind w:left="0"/>
        <w:jc w:val="both"/>
      </w:pPr>
      <w:r>
        <w:rPr>
          <w:rFonts w:ascii="Times New Roman"/>
          <w:b w:val="false"/>
          <w:i w:val="false"/>
          <w:color w:val="000000"/>
          <w:sz w:val="28"/>
        </w:rPr>
        <w:t>
      1) отозвал или изменил (за исключением, когда изменения были внесены в соответствии с настоящими Правилами в тендерную заявку на основании замечаний единого дистрибьютора) тендерную заявку после истечения окончательного срока приема тендерных заявок;</w:t>
      </w:r>
    </w:p>
    <w:bookmarkEnd w:id="794"/>
    <w:bookmarkStart w:name="z810" w:id="795"/>
    <w:p>
      <w:pPr>
        <w:spacing w:after="0"/>
        <w:ind w:left="0"/>
        <w:jc w:val="both"/>
      </w:pPr>
      <w:r>
        <w:rPr>
          <w:rFonts w:ascii="Times New Roman"/>
          <w:b w:val="false"/>
          <w:i w:val="false"/>
          <w:color w:val="000000"/>
          <w:sz w:val="28"/>
        </w:rPr>
        <w:t>
      2) победитель уклонился от заключения договора поставки или договора финансового лизинга после признания победителем двухэтапного тендера;</w:t>
      </w:r>
    </w:p>
    <w:bookmarkEnd w:id="795"/>
    <w:bookmarkStart w:name="z811" w:id="796"/>
    <w:p>
      <w:pPr>
        <w:spacing w:after="0"/>
        <w:ind w:left="0"/>
        <w:jc w:val="both"/>
      </w:pPr>
      <w:r>
        <w:rPr>
          <w:rFonts w:ascii="Times New Roman"/>
          <w:b w:val="false"/>
          <w:i w:val="false"/>
          <w:color w:val="000000"/>
          <w:sz w:val="28"/>
        </w:rPr>
        <w:t>
      3) победитель не внес либо несвоевременно внес гарантийное обеспечение исполнения договора поставки, договора на оказание фармацевтических услуг или финансового лизинга;</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4" w:id="797"/>
    <w:p>
      <w:pPr>
        <w:spacing w:after="0"/>
        <w:ind w:left="0"/>
        <w:jc w:val="both"/>
      </w:pPr>
      <w:r>
        <w:rPr>
          <w:rFonts w:ascii="Times New Roman"/>
          <w:b w:val="false"/>
          <w:i w:val="false"/>
          <w:color w:val="000000"/>
          <w:sz w:val="28"/>
        </w:rPr>
        <w:t>
      6) занявший второе место, уклонился от заключения договора поставки или договора финансового лизинга;</w:t>
      </w:r>
    </w:p>
    <w:bookmarkEnd w:id="797"/>
    <w:bookmarkStart w:name="z815" w:id="798"/>
    <w:p>
      <w:pPr>
        <w:spacing w:after="0"/>
        <w:ind w:left="0"/>
        <w:jc w:val="both"/>
      </w:pPr>
      <w:r>
        <w:rPr>
          <w:rFonts w:ascii="Times New Roman"/>
          <w:b w:val="false"/>
          <w:i w:val="false"/>
          <w:color w:val="000000"/>
          <w:sz w:val="28"/>
        </w:rPr>
        <w:t>
      7) занявший второе место, заключив договор, не внес в срок гарантийное обеспечение исполнения договора поставки или договора финансового лизинга;</w:t>
      </w:r>
    </w:p>
    <w:bookmarkEnd w:id="798"/>
    <w:bookmarkStart w:name="z816" w:id="799"/>
    <w:p>
      <w:pPr>
        <w:spacing w:after="0"/>
        <w:ind w:left="0"/>
        <w:jc w:val="both"/>
      </w:pPr>
      <w:r>
        <w:rPr>
          <w:rFonts w:ascii="Times New Roman"/>
          <w:b w:val="false"/>
          <w:i w:val="false"/>
          <w:color w:val="000000"/>
          <w:sz w:val="28"/>
        </w:rPr>
        <w:t>
      8) приглашенный на закуп способом из одного источника на основании пунктов 26 и 33 настоящих Правил, уклонился от закупа способом из одного источника;</w:t>
      </w:r>
    </w:p>
    <w:bookmarkEnd w:id="799"/>
    <w:bookmarkStart w:name="z817" w:id="800"/>
    <w:p>
      <w:pPr>
        <w:spacing w:after="0"/>
        <w:ind w:left="0"/>
        <w:jc w:val="both"/>
      </w:pPr>
      <w:r>
        <w:rPr>
          <w:rFonts w:ascii="Times New Roman"/>
          <w:b w:val="false"/>
          <w:i w:val="false"/>
          <w:color w:val="000000"/>
          <w:sz w:val="28"/>
        </w:rPr>
        <w:t>
      9) с которым заключается долгосрочный договор поставки на основании пункта 27 Правил, уклонился от заключения такого договора.</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224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 w:id="801"/>
    <w:p>
      <w:pPr>
        <w:spacing w:after="0"/>
        <w:ind w:left="0"/>
        <w:jc w:val="both"/>
      </w:pPr>
      <w:r>
        <w:rPr>
          <w:rFonts w:ascii="Times New Roman"/>
          <w:b w:val="false"/>
          <w:i w:val="false"/>
          <w:color w:val="000000"/>
          <w:sz w:val="28"/>
        </w:rPr>
        <w:t>
      225. Гарантийное обеспечение тендерной заявки возвращается в течение пяти рабочих дней по письменному обращению потенциального поставщика в случаях:</w:t>
      </w:r>
    </w:p>
    <w:bookmarkEnd w:id="801"/>
    <w:bookmarkStart w:name="z819" w:id="802"/>
    <w:p>
      <w:pPr>
        <w:spacing w:after="0"/>
        <w:ind w:left="0"/>
        <w:jc w:val="both"/>
      </w:pPr>
      <w:r>
        <w:rPr>
          <w:rFonts w:ascii="Times New Roman"/>
          <w:b w:val="false"/>
          <w:i w:val="false"/>
          <w:color w:val="000000"/>
          <w:sz w:val="28"/>
        </w:rPr>
        <w:t>
      1) отзыва потенциальным поставщиком тендерной заявки до истечения окончательного срока приема тендерных заявок;</w:t>
      </w:r>
    </w:p>
    <w:bookmarkEnd w:id="802"/>
    <w:bookmarkStart w:name="z820" w:id="803"/>
    <w:p>
      <w:pPr>
        <w:spacing w:after="0"/>
        <w:ind w:left="0"/>
        <w:jc w:val="both"/>
      </w:pPr>
      <w:r>
        <w:rPr>
          <w:rFonts w:ascii="Times New Roman"/>
          <w:b w:val="false"/>
          <w:i w:val="false"/>
          <w:color w:val="000000"/>
          <w:sz w:val="28"/>
        </w:rPr>
        <w:t>
      2) размещения на интернет-ресурсе единого дистрибьютора протокола итогов двухэтапного тендера (за исключением победителя и потенциального поставщика, занявшего второе место);</w:t>
      </w:r>
    </w:p>
    <w:bookmarkEnd w:id="803"/>
    <w:bookmarkStart w:name="z821" w:id="804"/>
    <w:p>
      <w:pPr>
        <w:spacing w:after="0"/>
        <w:ind w:left="0"/>
        <w:jc w:val="both"/>
      </w:pPr>
      <w:r>
        <w:rPr>
          <w:rFonts w:ascii="Times New Roman"/>
          <w:b w:val="false"/>
          <w:i w:val="false"/>
          <w:color w:val="000000"/>
          <w:sz w:val="28"/>
        </w:rPr>
        <w:t>
      3) вступления в силу договора поставки и внесения победителем обеспечения исполнения договора.</w:t>
      </w:r>
    </w:p>
    <w:bookmarkEnd w:id="804"/>
    <w:bookmarkStart w:name="z822" w:id="805"/>
    <w:p>
      <w:pPr>
        <w:spacing w:after="0"/>
        <w:ind w:left="0"/>
        <w:jc w:val="both"/>
      </w:pPr>
      <w:r>
        <w:rPr>
          <w:rFonts w:ascii="Times New Roman"/>
          <w:b w:val="false"/>
          <w:i w:val="false"/>
          <w:color w:val="000000"/>
          <w:sz w:val="28"/>
        </w:rPr>
        <w:t>
      226. Единый дистрибьютор возвращает обеспечение тендерной заявки в течение пяти рабочих дней со дня получения письма лизингодателя о заключении договора финансового лизинга с поставщиком.</w:t>
      </w:r>
    </w:p>
    <w:bookmarkEnd w:id="805"/>
    <w:bookmarkStart w:name="z823" w:id="806"/>
    <w:p>
      <w:pPr>
        <w:spacing w:after="0"/>
        <w:ind w:left="0"/>
        <w:jc w:val="left"/>
      </w:pPr>
      <w:r>
        <w:rPr>
          <w:rFonts w:ascii="Times New Roman"/>
          <w:b/>
          <w:i w:val="false"/>
          <w:color w:val="000000"/>
        </w:rPr>
        <w:t xml:space="preserve"> Параграф 4. Вскрытие и рассмотрение тендерных заявок</w:t>
      </w:r>
    </w:p>
    <w:bookmarkEnd w:id="806"/>
    <w:bookmarkStart w:name="z824" w:id="807"/>
    <w:p>
      <w:pPr>
        <w:spacing w:after="0"/>
        <w:ind w:left="0"/>
        <w:jc w:val="both"/>
      </w:pPr>
      <w:r>
        <w:rPr>
          <w:rFonts w:ascii="Times New Roman"/>
          <w:b w:val="false"/>
          <w:i w:val="false"/>
          <w:color w:val="000000"/>
          <w:sz w:val="28"/>
        </w:rPr>
        <w:t>
      227. Вскрытие конвертов с тендерными заявками производится комиссией в день, время и месте, указанные в объявлении о проведении двухэтапного тендера.</w:t>
      </w:r>
    </w:p>
    <w:bookmarkEnd w:id="807"/>
    <w:bookmarkStart w:name="z825" w:id="808"/>
    <w:p>
      <w:pPr>
        <w:spacing w:after="0"/>
        <w:ind w:left="0"/>
        <w:jc w:val="both"/>
      </w:pPr>
      <w:r>
        <w:rPr>
          <w:rFonts w:ascii="Times New Roman"/>
          <w:b w:val="false"/>
          <w:i w:val="false"/>
          <w:color w:val="000000"/>
          <w:sz w:val="28"/>
        </w:rPr>
        <w:t>
      На следующий рабочий день после дня вскрытия конвертов комиссия доводит до сведения потенциальных поставщиков регламент, утвержденный единым дистрибьютором, с указанием места, времени и даты проведения процедур, предусмотренных настоящими Правилами, путем размещения регламента на интернет-ресурсе единого дистрибьютора.</w:t>
      </w:r>
    </w:p>
    <w:bookmarkEnd w:id="808"/>
    <w:bookmarkStart w:name="z826" w:id="809"/>
    <w:p>
      <w:pPr>
        <w:spacing w:after="0"/>
        <w:ind w:left="0"/>
        <w:jc w:val="both"/>
      </w:pPr>
      <w:r>
        <w:rPr>
          <w:rFonts w:ascii="Times New Roman"/>
          <w:b w:val="false"/>
          <w:i w:val="false"/>
          <w:color w:val="000000"/>
          <w:sz w:val="28"/>
        </w:rPr>
        <w:t>
      228. Период между окончательным сроком представления конвертов с тендерными заявками и их вскрытием не должен превышать двух часов.</w:t>
      </w:r>
    </w:p>
    <w:bookmarkEnd w:id="809"/>
    <w:bookmarkStart w:name="z827" w:id="810"/>
    <w:p>
      <w:pPr>
        <w:spacing w:after="0"/>
        <w:ind w:left="0"/>
        <w:jc w:val="both"/>
      </w:pPr>
      <w:r>
        <w:rPr>
          <w:rFonts w:ascii="Times New Roman"/>
          <w:b w:val="false"/>
          <w:i w:val="false"/>
          <w:color w:val="000000"/>
          <w:sz w:val="28"/>
        </w:rPr>
        <w:t>
      229. Вскрытию подлежат конверты с тендерными заявками потенциальных поставщиков, представленные в сроки, указанные в объявлении, и порядке, установленном настоящими Правилами.</w:t>
      </w:r>
    </w:p>
    <w:bookmarkEnd w:id="810"/>
    <w:bookmarkStart w:name="z828" w:id="811"/>
    <w:p>
      <w:pPr>
        <w:spacing w:after="0"/>
        <w:ind w:left="0"/>
        <w:jc w:val="both"/>
      </w:pPr>
      <w:r>
        <w:rPr>
          <w:rFonts w:ascii="Times New Roman"/>
          <w:b w:val="false"/>
          <w:i w:val="false"/>
          <w:color w:val="000000"/>
          <w:sz w:val="28"/>
        </w:rPr>
        <w:t>
      230. Потенциальный поставщик, представивший тендерную заявку, и (или) его уполномоченный представитель могут присутствовать при вскрытии конвертов с тендерными заявками.</w:t>
      </w:r>
    </w:p>
    <w:bookmarkEnd w:id="811"/>
    <w:bookmarkStart w:name="z829" w:id="812"/>
    <w:p>
      <w:pPr>
        <w:spacing w:after="0"/>
        <w:ind w:left="0"/>
        <w:jc w:val="both"/>
      </w:pPr>
      <w:r>
        <w:rPr>
          <w:rFonts w:ascii="Times New Roman"/>
          <w:b w:val="false"/>
          <w:i w:val="false"/>
          <w:color w:val="000000"/>
          <w:sz w:val="28"/>
        </w:rPr>
        <w:t>
      Потенциальные поставщики и их уполномоченные представители уведомляют комиссию о технических средствах аудиозаписи и видеосъемки, которые они намерены использовать для записи процедуры вскрытия конвертов с тендерными заявками.</w:t>
      </w:r>
    </w:p>
    <w:bookmarkEnd w:id="812"/>
    <w:bookmarkStart w:name="z830" w:id="813"/>
    <w:p>
      <w:pPr>
        <w:spacing w:after="0"/>
        <w:ind w:left="0"/>
        <w:jc w:val="both"/>
      </w:pPr>
      <w:r>
        <w:rPr>
          <w:rFonts w:ascii="Times New Roman"/>
          <w:b w:val="false"/>
          <w:i w:val="false"/>
          <w:color w:val="000000"/>
          <w:sz w:val="28"/>
        </w:rPr>
        <w:t>
      231. На заседании комиссии при вскрытии конвертов:</w:t>
      </w:r>
    </w:p>
    <w:bookmarkEnd w:id="813"/>
    <w:bookmarkStart w:name="z831" w:id="814"/>
    <w:p>
      <w:pPr>
        <w:spacing w:after="0"/>
        <w:ind w:left="0"/>
        <w:jc w:val="both"/>
      </w:pPr>
      <w:r>
        <w:rPr>
          <w:rFonts w:ascii="Times New Roman"/>
          <w:b w:val="false"/>
          <w:i w:val="false"/>
          <w:color w:val="000000"/>
          <w:sz w:val="28"/>
        </w:rPr>
        <w:t>
      1) секретарь комиссии информирует присутствующих о составе комиссии; потенциальных поставщиках, представивших в установленный срок тендерные заявки, зарегистрированные в журнале регистрации тендерных заявок; наличии либо отсутствии запросов потенциальных поставщиков; оглашает иную информацию по данному тендеру;</w:t>
      </w:r>
    </w:p>
    <w:bookmarkEnd w:id="814"/>
    <w:bookmarkStart w:name="z832" w:id="815"/>
    <w:p>
      <w:pPr>
        <w:spacing w:after="0"/>
        <w:ind w:left="0"/>
        <w:jc w:val="both"/>
      </w:pPr>
      <w:r>
        <w:rPr>
          <w:rFonts w:ascii="Times New Roman"/>
          <w:b w:val="false"/>
          <w:i w:val="false"/>
          <w:color w:val="000000"/>
          <w:sz w:val="28"/>
        </w:rPr>
        <w:t>
      2) председатель либо лицо, определенное председателем из числа членов комиссии, вскрывает конверты с тендерными заявками, оглашает перечень документов и заявленные первичные ценовые предложения по каждому лоту.</w:t>
      </w:r>
    </w:p>
    <w:bookmarkEnd w:id="815"/>
    <w:bookmarkStart w:name="z833" w:id="816"/>
    <w:p>
      <w:pPr>
        <w:spacing w:after="0"/>
        <w:ind w:left="0"/>
        <w:jc w:val="both"/>
      </w:pPr>
      <w:r>
        <w:rPr>
          <w:rFonts w:ascii="Times New Roman"/>
          <w:b w:val="false"/>
          <w:i w:val="false"/>
          <w:color w:val="000000"/>
          <w:sz w:val="28"/>
        </w:rPr>
        <w:t>
      232. Тендерная комиссия предварительно рассматривает тендерные заявки на соответствие требованиям настоящих Правил в течение десяти рабочих дней со дня вскрытия конвертов с тендерными заявками.</w:t>
      </w:r>
    </w:p>
    <w:bookmarkEnd w:id="816"/>
    <w:bookmarkStart w:name="z834" w:id="817"/>
    <w:p>
      <w:pPr>
        <w:spacing w:after="0"/>
        <w:ind w:left="0"/>
        <w:jc w:val="both"/>
      </w:pPr>
      <w:r>
        <w:rPr>
          <w:rFonts w:ascii="Times New Roman"/>
          <w:b w:val="false"/>
          <w:i w:val="false"/>
          <w:color w:val="000000"/>
          <w:sz w:val="28"/>
        </w:rPr>
        <w:t>
      233. Секретарь комиссии не позднее третьего рабочего дня со дня вскрытия тендерных заявок представляет их для рассмотрения эксперту.</w:t>
      </w:r>
    </w:p>
    <w:bookmarkEnd w:id="817"/>
    <w:bookmarkStart w:name="z835" w:id="818"/>
    <w:p>
      <w:pPr>
        <w:spacing w:after="0"/>
        <w:ind w:left="0"/>
        <w:jc w:val="both"/>
      </w:pPr>
      <w:r>
        <w:rPr>
          <w:rFonts w:ascii="Times New Roman"/>
          <w:b w:val="false"/>
          <w:i w:val="false"/>
          <w:color w:val="000000"/>
          <w:sz w:val="28"/>
        </w:rPr>
        <w:t>
      234. Комиссия в случае выявления несоответствий тендерных заявок требованиям настоящих Правил, предоставляет потенциальным поставщиками возможность приведения тендерных заявок в соответствие в течение трех рабочих дней со дня размещения протокола вскрытия и предварительного рассмотрения на интернет-ресурсе единого дистрибьютора.</w:t>
      </w:r>
    </w:p>
    <w:bookmarkEnd w:id="818"/>
    <w:bookmarkStart w:name="z836" w:id="819"/>
    <w:p>
      <w:pPr>
        <w:spacing w:after="0"/>
        <w:ind w:left="0"/>
        <w:jc w:val="both"/>
      </w:pPr>
      <w:r>
        <w:rPr>
          <w:rFonts w:ascii="Times New Roman"/>
          <w:b w:val="false"/>
          <w:i w:val="false"/>
          <w:color w:val="000000"/>
          <w:sz w:val="28"/>
        </w:rPr>
        <w:t>
      235. Не допускается устранения замечаний комиссии потенциальными поставщиками, нарушившими требования пункта 9 настоящих Правил.</w:t>
      </w:r>
    </w:p>
    <w:bookmarkEnd w:id="819"/>
    <w:bookmarkStart w:name="z837" w:id="820"/>
    <w:p>
      <w:pPr>
        <w:spacing w:after="0"/>
        <w:ind w:left="0"/>
        <w:jc w:val="both"/>
      </w:pPr>
      <w:r>
        <w:rPr>
          <w:rFonts w:ascii="Times New Roman"/>
          <w:b w:val="false"/>
          <w:i w:val="false"/>
          <w:color w:val="000000"/>
          <w:sz w:val="28"/>
        </w:rPr>
        <w:t>
      236. Комиссия признает внесенное гарантийное обеспечение тендерной заявки, не соответствующим требованиям настоящих Правил, в случаях:</w:t>
      </w:r>
    </w:p>
    <w:bookmarkEnd w:id="820"/>
    <w:bookmarkStart w:name="z838" w:id="821"/>
    <w:p>
      <w:pPr>
        <w:spacing w:after="0"/>
        <w:ind w:left="0"/>
        <w:jc w:val="both"/>
      </w:pPr>
      <w:r>
        <w:rPr>
          <w:rFonts w:ascii="Times New Roman"/>
          <w:b w:val="false"/>
          <w:i w:val="false"/>
          <w:color w:val="000000"/>
          <w:sz w:val="28"/>
        </w:rPr>
        <w:t>
      1) недостаточного срока действия обеспечения тендерной заявки, представленной в виде банковской гарантии;</w:t>
      </w:r>
    </w:p>
    <w:bookmarkEnd w:id="821"/>
    <w:bookmarkStart w:name="z839" w:id="822"/>
    <w:p>
      <w:pPr>
        <w:spacing w:after="0"/>
        <w:ind w:left="0"/>
        <w:jc w:val="both"/>
      </w:pPr>
      <w:r>
        <w:rPr>
          <w:rFonts w:ascii="Times New Roman"/>
          <w:b w:val="false"/>
          <w:i w:val="false"/>
          <w:color w:val="000000"/>
          <w:sz w:val="28"/>
        </w:rPr>
        <w:t>
      2) ненадлежащего оформления обеспечения тендерной заявки, которое выражается в отсутствии сведений, не позволяющих комиссии установить:</w:t>
      </w:r>
    </w:p>
    <w:bookmarkEnd w:id="822"/>
    <w:bookmarkStart w:name="z840" w:id="823"/>
    <w:p>
      <w:pPr>
        <w:spacing w:after="0"/>
        <w:ind w:left="0"/>
        <w:jc w:val="both"/>
      </w:pPr>
      <w:r>
        <w:rPr>
          <w:rFonts w:ascii="Times New Roman"/>
          <w:b w:val="false"/>
          <w:i w:val="false"/>
          <w:color w:val="000000"/>
          <w:sz w:val="28"/>
        </w:rPr>
        <w:t>
      лицо, выдавшее обеспечение тендерной заявки;</w:t>
      </w:r>
    </w:p>
    <w:bookmarkEnd w:id="823"/>
    <w:bookmarkStart w:name="z841" w:id="824"/>
    <w:p>
      <w:pPr>
        <w:spacing w:after="0"/>
        <w:ind w:left="0"/>
        <w:jc w:val="both"/>
      </w:pPr>
      <w:r>
        <w:rPr>
          <w:rFonts w:ascii="Times New Roman"/>
          <w:b w:val="false"/>
          <w:i w:val="false"/>
          <w:color w:val="000000"/>
          <w:sz w:val="28"/>
        </w:rPr>
        <w:t>
      название двухэтапного тендера, для участия в котором вносится обеспечение тендерной заявки в виде банковской гарантии;</w:t>
      </w:r>
    </w:p>
    <w:bookmarkEnd w:id="824"/>
    <w:bookmarkStart w:name="z842" w:id="825"/>
    <w:p>
      <w:pPr>
        <w:spacing w:after="0"/>
        <w:ind w:left="0"/>
        <w:jc w:val="both"/>
      </w:pPr>
      <w:r>
        <w:rPr>
          <w:rFonts w:ascii="Times New Roman"/>
          <w:b w:val="false"/>
          <w:i w:val="false"/>
          <w:color w:val="000000"/>
          <w:sz w:val="28"/>
        </w:rPr>
        <w:t>
      срок действия обеспечения тендерной заявки, представленной в виде банковской гарантии;</w:t>
      </w:r>
    </w:p>
    <w:bookmarkEnd w:id="825"/>
    <w:bookmarkStart w:name="z843" w:id="826"/>
    <w:p>
      <w:pPr>
        <w:spacing w:after="0"/>
        <w:ind w:left="0"/>
        <w:jc w:val="both"/>
      </w:pPr>
      <w:r>
        <w:rPr>
          <w:rFonts w:ascii="Times New Roman"/>
          <w:b w:val="false"/>
          <w:i w:val="false"/>
          <w:color w:val="000000"/>
          <w:sz w:val="28"/>
        </w:rPr>
        <w:t xml:space="preserve">
      лицо, которому выдано обеспечение тендерной заявки; </w:t>
      </w:r>
    </w:p>
    <w:bookmarkEnd w:id="826"/>
    <w:bookmarkStart w:name="z844" w:id="827"/>
    <w:p>
      <w:pPr>
        <w:spacing w:after="0"/>
        <w:ind w:left="0"/>
        <w:jc w:val="both"/>
      </w:pPr>
      <w:r>
        <w:rPr>
          <w:rFonts w:ascii="Times New Roman"/>
          <w:b w:val="false"/>
          <w:i w:val="false"/>
          <w:color w:val="000000"/>
          <w:sz w:val="28"/>
        </w:rPr>
        <w:t>
      лицо, в пользу которого вносится обеспечение тендерной заявки;</w:t>
      </w:r>
    </w:p>
    <w:bookmarkEnd w:id="827"/>
    <w:bookmarkStart w:name="z845" w:id="828"/>
    <w:p>
      <w:pPr>
        <w:spacing w:after="0"/>
        <w:ind w:left="0"/>
        <w:jc w:val="both"/>
      </w:pPr>
      <w:r>
        <w:rPr>
          <w:rFonts w:ascii="Times New Roman"/>
          <w:b w:val="false"/>
          <w:i w:val="false"/>
          <w:color w:val="000000"/>
          <w:sz w:val="28"/>
        </w:rPr>
        <w:t>
      3) внесенное гарантийное обеспечение тендерной заявки не соответствует требованиям пункта 222 настоящих Правил.</w:t>
      </w:r>
    </w:p>
    <w:bookmarkEnd w:id="828"/>
    <w:bookmarkStart w:name="z846" w:id="829"/>
    <w:p>
      <w:pPr>
        <w:spacing w:after="0"/>
        <w:ind w:left="0"/>
        <w:jc w:val="both"/>
      </w:pPr>
      <w:r>
        <w:rPr>
          <w:rFonts w:ascii="Times New Roman"/>
          <w:b w:val="false"/>
          <w:i w:val="false"/>
          <w:color w:val="000000"/>
          <w:sz w:val="28"/>
        </w:rPr>
        <w:t>
      237. По результатам вскрытия и предварительного рассмотрения тендерных заявок составляется протокол.</w:t>
      </w:r>
    </w:p>
    <w:bookmarkEnd w:id="829"/>
    <w:bookmarkStart w:name="z847" w:id="830"/>
    <w:p>
      <w:pPr>
        <w:spacing w:after="0"/>
        <w:ind w:left="0"/>
        <w:jc w:val="both"/>
      </w:pPr>
      <w:r>
        <w:rPr>
          <w:rFonts w:ascii="Times New Roman"/>
          <w:b w:val="false"/>
          <w:i w:val="false"/>
          <w:color w:val="000000"/>
          <w:sz w:val="28"/>
        </w:rPr>
        <w:t>
      Протокол вскрытия и предварительного рассмотрения тендерных заявок размещается на интернет-ресурсе единого дистрибьютора не позднее десяти рабочих дней со дня вскрытия конвертов с тендерными заявками, в котором отражаются:</w:t>
      </w:r>
    </w:p>
    <w:bookmarkEnd w:id="830"/>
    <w:bookmarkStart w:name="z848" w:id="831"/>
    <w:p>
      <w:pPr>
        <w:spacing w:after="0"/>
        <w:ind w:left="0"/>
        <w:jc w:val="both"/>
      </w:pPr>
      <w:r>
        <w:rPr>
          <w:rFonts w:ascii="Times New Roman"/>
          <w:b w:val="false"/>
          <w:i w:val="false"/>
          <w:color w:val="000000"/>
          <w:sz w:val="28"/>
        </w:rPr>
        <w:t>
      1) место и время проведения вскрытия и предварительного рассмотрения тендерных заявок;</w:t>
      </w:r>
    </w:p>
    <w:bookmarkEnd w:id="831"/>
    <w:bookmarkStart w:name="z849" w:id="832"/>
    <w:p>
      <w:pPr>
        <w:spacing w:after="0"/>
        <w:ind w:left="0"/>
        <w:jc w:val="both"/>
      </w:pPr>
      <w:r>
        <w:rPr>
          <w:rFonts w:ascii="Times New Roman"/>
          <w:b w:val="false"/>
          <w:i w:val="false"/>
          <w:color w:val="000000"/>
          <w:sz w:val="28"/>
        </w:rPr>
        <w:t>
      2) состав комиссии, секретарь комиссии;</w:t>
      </w:r>
    </w:p>
    <w:bookmarkEnd w:id="832"/>
    <w:bookmarkStart w:name="z850" w:id="833"/>
    <w:p>
      <w:pPr>
        <w:spacing w:after="0"/>
        <w:ind w:left="0"/>
        <w:jc w:val="both"/>
      </w:pPr>
      <w:r>
        <w:rPr>
          <w:rFonts w:ascii="Times New Roman"/>
          <w:b w:val="false"/>
          <w:i w:val="false"/>
          <w:color w:val="000000"/>
          <w:sz w:val="28"/>
        </w:rPr>
        <w:t>
      3) наименования потенциальных поставщиков, представивших тендерные заявки, с указанием даты и времени их представления и представления гарантийного обеспечения тендерной заявки;</w:t>
      </w:r>
    </w:p>
    <w:bookmarkEnd w:id="833"/>
    <w:bookmarkStart w:name="z851" w:id="834"/>
    <w:p>
      <w:pPr>
        <w:spacing w:after="0"/>
        <w:ind w:left="0"/>
        <w:jc w:val="both"/>
      </w:pPr>
      <w:r>
        <w:rPr>
          <w:rFonts w:ascii="Times New Roman"/>
          <w:b w:val="false"/>
          <w:i w:val="false"/>
          <w:color w:val="000000"/>
          <w:sz w:val="28"/>
        </w:rPr>
        <w:t>
      4) наименования потенциальных поставщиков, отозвавших свои тендерные заявки до истечения окончательного срока представления тендерных заявок (при наличии);</w:t>
      </w:r>
    </w:p>
    <w:bookmarkEnd w:id="834"/>
    <w:bookmarkStart w:name="z852" w:id="835"/>
    <w:p>
      <w:pPr>
        <w:spacing w:after="0"/>
        <w:ind w:left="0"/>
        <w:jc w:val="both"/>
      </w:pPr>
      <w:r>
        <w:rPr>
          <w:rFonts w:ascii="Times New Roman"/>
          <w:b w:val="false"/>
          <w:i w:val="false"/>
          <w:color w:val="000000"/>
          <w:sz w:val="28"/>
        </w:rPr>
        <w:t>
      5) наименования потенциальных поставщиков, представивших тендерные заявки после окончательного срока приема тендерных заявок (при наличии);</w:t>
      </w:r>
    </w:p>
    <w:bookmarkEnd w:id="835"/>
    <w:bookmarkStart w:name="z853" w:id="836"/>
    <w:p>
      <w:pPr>
        <w:spacing w:after="0"/>
        <w:ind w:left="0"/>
        <w:jc w:val="both"/>
      </w:pPr>
      <w:r>
        <w:rPr>
          <w:rFonts w:ascii="Times New Roman"/>
          <w:b w:val="false"/>
          <w:i w:val="false"/>
          <w:color w:val="000000"/>
          <w:sz w:val="28"/>
        </w:rPr>
        <w:t>
      6) наименования потенциальных поставщиков с указанием фамилии, имени и отчества (при наличии) руководителя и (или) уполномоченного представителя потенциального поставщика, присутствовавших на процедуре вскрытия тендерных заявок;</w:t>
      </w:r>
    </w:p>
    <w:bookmarkEnd w:id="836"/>
    <w:bookmarkStart w:name="z854" w:id="837"/>
    <w:p>
      <w:pPr>
        <w:spacing w:after="0"/>
        <w:ind w:left="0"/>
        <w:jc w:val="both"/>
      </w:pPr>
      <w:r>
        <w:rPr>
          <w:rFonts w:ascii="Times New Roman"/>
          <w:b w:val="false"/>
          <w:i w:val="false"/>
          <w:color w:val="000000"/>
          <w:sz w:val="28"/>
        </w:rPr>
        <w:t>
      7) опись тендерных заявок, представленных потенциальными поставщиками на участие в двухэтапном тендере;</w:t>
      </w:r>
    </w:p>
    <w:bookmarkEnd w:id="837"/>
    <w:bookmarkStart w:name="z855" w:id="838"/>
    <w:p>
      <w:pPr>
        <w:spacing w:after="0"/>
        <w:ind w:left="0"/>
        <w:jc w:val="both"/>
      </w:pPr>
      <w:r>
        <w:rPr>
          <w:rFonts w:ascii="Times New Roman"/>
          <w:b w:val="false"/>
          <w:i w:val="false"/>
          <w:color w:val="000000"/>
          <w:sz w:val="28"/>
        </w:rPr>
        <w:t>
      8) наименования потенциальных поставщиков, представивших тендерные заявки, с указанием номеров лотов, по которым они принимают участие, и заявленные первичные ценовые предложения по каждому лоту;</w:t>
      </w:r>
    </w:p>
    <w:bookmarkEnd w:id="838"/>
    <w:bookmarkStart w:name="z856" w:id="839"/>
    <w:p>
      <w:pPr>
        <w:spacing w:after="0"/>
        <w:ind w:left="0"/>
        <w:jc w:val="both"/>
      </w:pPr>
      <w:r>
        <w:rPr>
          <w:rFonts w:ascii="Times New Roman"/>
          <w:b w:val="false"/>
          <w:i w:val="false"/>
          <w:color w:val="000000"/>
          <w:sz w:val="28"/>
        </w:rPr>
        <w:t>
      9) наименования потенциальных поставщиков, к тендерным заявкам которых не имелись замечания;</w:t>
      </w:r>
    </w:p>
    <w:bookmarkEnd w:id="839"/>
    <w:bookmarkStart w:name="z857" w:id="840"/>
    <w:p>
      <w:pPr>
        <w:spacing w:after="0"/>
        <w:ind w:left="0"/>
        <w:jc w:val="both"/>
      </w:pPr>
      <w:r>
        <w:rPr>
          <w:rFonts w:ascii="Times New Roman"/>
          <w:b w:val="false"/>
          <w:i w:val="false"/>
          <w:color w:val="000000"/>
          <w:sz w:val="28"/>
        </w:rPr>
        <w:t>
      10) наименования потенциальных поставщиков, к тендерным заявкам которых имеются замечания, с указанием причин;</w:t>
      </w:r>
    </w:p>
    <w:bookmarkEnd w:id="840"/>
    <w:bookmarkStart w:name="z858" w:id="841"/>
    <w:p>
      <w:pPr>
        <w:spacing w:after="0"/>
        <w:ind w:left="0"/>
        <w:jc w:val="both"/>
      </w:pPr>
      <w:r>
        <w:rPr>
          <w:rFonts w:ascii="Times New Roman"/>
          <w:b w:val="false"/>
          <w:i w:val="false"/>
          <w:color w:val="000000"/>
          <w:sz w:val="28"/>
        </w:rPr>
        <w:t>
      11) номера лотов, по которым не представлены тендерные заявки;</w:t>
      </w:r>
    </w:p>
    <w:bookmarkEnd w:id="841"/>
    <w:bookmarkStart w:name="z859" w:id="842"/>
    <w:p>
      <w:pPr>
        <w:spacing w:after="0"/>
        <w:ind w:left="0"/>
        <w:jc w:val="both"/>
      </w:pPr>
      <w:r>
        <w:rPr>
          <w:rFonts w:ascii="Times New Roman"/>
          <w:b w:val="false"/>
          <w:i w:val="false"/>
          <w:color w:val="000000"/>
          <w:sz w:val="28"/>
        </w:rPr>
        <w:t>
      12) номера лотов, по которым представлено менее двух тендерных заявок;</w:t>
      </w:r>
    </w:p>
    <w:bookmarkEnd w:id="842"/>
    <w:bookmarkStart w:name="z860" w:id="843"/>
    <w:p>
      <w:pPr>
        <w:spacing w:after="0"/>
        <w:ind w:left="0"/>
        <w:jc w:val="both"/>
      </w:pPr>
      <w:r>
        <w:rPr>
          <w:rFonts w:ascii="Times New Roman"/>
          <w:b w:val="false"/>
          <w:i w:val="false"/>
          <w:color w:val="000000"/>
          <w:sz w:val="28"/>
        </w:rPr>
        <w:t>
      13) номера лотов, по которым представлены тендерные заявки отечественных товаропроизводителей;</w:t>
      </w:r>
    </w:p>
    <w:bookmarkEnd w:id="843"/>
    <w:bookmarkStart w:name="z861" w:id="844"/>
    <w:p>
      <w:pPr>
        <w:spacing w:after="0"/>
        <w:ind w:left="0"/>
        <w:jc w:val="both"/>
      </w:pPr>
      <w:r>
        <w:rPr>
          <w:rFonts w:ascii="Times New Roman"/>
          <w:b w:val="false"/>
          <w:i w:val="false"/>
          <w:color w:val="000000"/>
          <w:sz w:val="28"/>
        </w:rPr>
        <w:t>
      14) номера лотов, по которым возможно заключение долгосрочного договора поставки, с потенциальным поставщиком, являющимся отечественным товаропроизводителем;</w:t>
      </w:r>
    </w:p>
    <w:bookmarkEnd w:id="844"/>
    <w:bookmarkStart w:name="z862" w:id="845"/>
    <w:p>
      <w:pPr>
        <w:spacing w:after="0"/>
        <w:ind w:left="0"/>
        <w:jc w:val="both"/>
      </w:pPr>
      <w:r>
        <w:rPr>
          <w:rFonts w:ascii="Times New Roman"/>
          <w:b w:val="false"/>
          <w:i w:val="false"/>
          <w:color w:val="000000"/>
          <w:sz w:val="28"/>
        </w:rPr>
        <w:t>
      15) наименования потенциальных поставщиков, которые претендуют на преимущественное право на заключение договоров поставки с указанием номеров лотов;</w:t>
      </w:r>
    </w:p>
    <w:bookmarkEnd w:id="845"/>
    <w:bookmarkStart w:name="z863" w:id="846"/>
    <w:p>
      <w:pPr>
        <w:spacing w:after="0"/>
        <w:ind w:left="0"/>
        <w:jc w:val="both"/>
      </w:pPr>
      <w:r>
        <w:rPr>
          <w:rFonts w:ascii="Times New Roman"/>
          <w:b w:val="false"/>
          <w:i w:val="false"/>
          <w:color w:val="000000"/>
          <w:sz w:val="28"/>
        </w:rPr>
        <w:t>
      16) срок (три рабочих дня) со дня опубликования протокола вскрытия и предварительного рассмотрения тендерных заявок, в течение которого надлежит устранить замечания.</w:t>
      </w:r>
    </w:p>
    <w:bookmarkEnd w:id="846"/>
    <w:bookmarkStart w:name="z864" w:id="847"/>
    <w:p>
      <w:pPr>
        <w:spacing w:after="0"/>
        <w:ind w:left="0"/>
        <w:jc w:val="both"/>
      </w:pPr>
      <w:r>
        <w:rPr>
          <w:rFonts w:ascii="Times New Roman"/>
          <w:b w:val="false"/>
          <w:i w:val="false"/>
          <w:color w:val="000000"/>
          <w:sz w:val="28"/>
        </w:rPr>
        <w:t>
      238. Протокол вскрытия и предварительного рассмотрения подписывается и полистно парафируется всеми присутствующими членами комиссии, председателем, заместителем председателя, секретарем комиссии в день принятия решения.</w:t>
      </w:r>
    </w:p>
    <w:bookmarkEnd w:id="847"/>
    <w:bookmarkStart w:name="z865" w:id="848"/>
    <w:p>
      <w:pPr>
        <w:spacing w:after="0"/>
        <w:ind w:left="0"/>
        <w:jc w:val="both"/>
      </w:pPr>
      <w:r>
        <w:rPr>
          <w:rFonts w:ascii="Times New Roman"/>
          <w:b w:val="false"/>
          <w:i w:val="false"/>
          <w:color w:val="000000"/>
          <w:sz w:val="28"/>
        </w:rPr>
        <w:t>
      239. Потенциальный поставщик представляет единому дистрибьютору дополнения к тендерной заявке по замечаниям комиссии, оформленные в соответствии с требованиями, предъявляемыми при подаче тендерной заявки, в сроки, указанные в протоколе предварительного рассмотрения. Дополнения потенциального поставщика к конкурсной заявке, представленные помимо замечаний единого дистрибьютора, указанных в протоколе вскрытия и предварительного рассмотрения, не рассматриваются комиссией.</w:t>
      </w:r>
    </w:p>
    <w:bookmarkEnd w:id="848"/>
    <w:bookmarkStart w:name="z866" w:id="849"/>
    <w:p>
      <w:pPr>
        <w:spacing w:after="0"/>
        <w:ind w:left="0"/>
        <w:jc w:val="both"/>
      </w:pPr>
      <w:r>
        <w:rPr>
          <w:rFonts w:ascii="Times New Roman"/>
          <w:b w:val="false"/>
          <w:i w:val="false"/>
          <w:color w:val="000000"/>
          <w:sz w:val="28"/>
        </w:rPr>
        <w:t>
      240. Вскрытие конвертов с дополнениями к тендерной заявке осуществляется комиссией в соответствии с регламентом. Потенциальный поставщик и (или) его уполномоченный представитель, представившие дополнения, могут присутствовать при вскрытии конвертов с дополнениями к тендерным заявкам.</w:t>
      </w:r>
    </w:p>
    <w:bookmarkEnd w:id="849"/>
    <w:bookmarkStart w:name="z867" w:id="850"/>
    <w:p>
      <w:pPr>
        <w:spacing w:after="0"/>
        <w:ind w:left="0"/>
        <w:jc w:val="both"/>
      </w:pPr>
      <w:r>
        <w:rPr>
          <w:rFonts w:ascii="Times New Roman"/>
          <w:b w:val="false"/>
          <w:i w:val="false"/>
          <w:color w:val="000000"/>
          <w:sz w:val="28"/>
        </w:rPr>
        <w:t>
      241. Период между окончательным сроком представления конвертов с дополнениями и их вскрытием не превышает двух часов.</w:t>
      </w:r>
    </w:p>
    <w:bookmarkEnd w:id="850"/>
    <w:bookmarkStart w:name="z868" w:id="851"/>
    <w:p>
      <w:pPr>
        <w:spacing w:after="0"/>
        <w:ind w:left="0"/>
        <w:jc w:val="both"/>
      </w:pPr>
      <w:r>
        <w:rPr>
          <w:rFonts w:ascii="Times New Roman"/>
          <w:b w:val="false"/>
          <w:i w:val="false"/>
          <w:color w:val="000000"/>
          <w:sz w:val="28"/>
        </w:rPr>
        <w:t>
      242. Комиссия повторно рассматривает тендерные заявки в течение пяти рабочих дней после дня вскрытия дополнений к тендерным заявкам.</w:t>
      </w:r>
    </w:p>
    <w:bookmarkEnd w:id="851"/>
    <w:bookmarkStart w:name="z869" w:id="852"/>
    <w:p>
      <w:pPr>
        <w:spacing w:after="0"/>
        <w:ind w:left="0"/>
        <w:jc w:val="both"/>
      </w:pPr>
      <w:r>
        <w:rPr>
          <w:rFonts w:ascii="Times New Roman"/>
          <w:b w:val="false"/>
          <w:i w:val="false"/>
          <w:color w:val="000000"/>
          <w:sz w:val="28"/>
        </w:rPr>
        <w:t>
      243. При повторном рассмотрении тендерных заявок комиссия:</w:t>
      </w:r>
    </w:p>
    <w:bookmarkEnd w:id="852"/>
    <w:bookmarkStart w:name="z870" w:id="853"/>
    <w:p>
      <w:pPr>
        <w:spacing w:after="0"/>
        <w:ind w:left="0"/>
        <w:jc w:val="both"/>
      </w:pPr>
      <w:r>
        <w:rPr>
          <w:rFonts w:ascii="Times New Roman"/>
          <w:b w:val="false"/>
          <w:i w:val="false"/>
          <w:color w:val="000000"/>
          <w:sz w:val="28"/>
        </w:rPr>
        <w:t>
      1) повторно рассматривает тендерные заявки потенциальных поставщиков, указанных в перечне протокола вскрытия и предварительного рассмотрения, на предмет полноты приведения их в соответствие с требованиями настоящих Правил и устранения замечаний;</w:t>
      </w:r>
    </w:p>
    <w:bookmarkEnd w:id="853"/>
    <w:bookmarkStart w:name="z871" w:id="854"/>
    <w:p>
      <w:pPr>
        <w:spacing w:after="0"/>
        <w:ind w:left="0"/>
        <w:jc w:val="both"/>
      </w:pPr>
      <w:r>
        <w:rPr>
          <w:rFonts w:ascii="Times New Roman"/>
          <w:b w:val="false"/>
          <w:i w:val="false"/>
          <w:color w:val="000000"/>
          <w:sz w:val="28"/>
        </w:rPr>
        <w:t>
      2) определяет потенциальных поставщиков, представивших неполный, не соответствующий требованиям настоящих Правил перечень документов.</w:t>
      </w:r>
    </w:p>
    <w:bookmarkEnd w:id="854"/>
    <w:bookmarkStart w:name="z872" w:id="855"/>
    <w:p>
      <w:pPr>
        <w:spacing w:after="0"/>
        <w:ind w:left="0"/>
        <w:jc w:val="both"/>
      </w:pPr>
      <w:r>
        <w:rPr>
          <w:rFonts w:ascii="Times New Roman"/>
          <w:b w:val="false"/>
          <w:i w:val="false"/>
          <w:color w:val="000000"/>
          <w:sz w:val="28"/>
        </w:rPr>
        <w:t>
      244. В случае сомнений в достоверности представленных сведений, содержащихся в тендерных заявках, допускается принятие необходимых мер комиссией, за исключением действий комиссии, связанных с дополнением недостающими документами либо заменой документов, представленных в тендерной заявке.</w:t>
      </w:r>
    </w:p>
    <w:bookmarkEnd w:id="855"/>
    <w:bookmarkStart w:name="z873" w:id="856"/>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наличия их в перечне недобросовестных поставщиков, размещенную на интернет-ресурсе уполномоченного органа в области здравоохранения.</w:t>
      </w:r>
    </w:p>
    <w:bookmarkEnd w:id="856"/>
    <w:bookmarkStart w:name="z874" w:id="857"/>
    <w:p>
      <w:pPr>
        <w:spacing w:after="0"/>
        <w:ind w:left="0"/>
        <w:jc w:val="both"/>
      </w:pPr>
      <w:r>
        <w:rPr>
          <w:rFonts w:ascii="Times New Roman"/>
          <w:b w:val="false"/>
          <w:i w:val="false"/>
          <w:color w:val="000000"/>
          <w:sz w:val="28"/>
        </w:rPr>
        <w:t>
      245. По результатам повторного рассмотрения составляется протокол допуска к аукциону, который подписывается и полистно парафируется всеми присутствующими членами комиссии, председателем, заместителем председателя, секретарем комиссии и размещается на интернет-ресурсе единого дистрибьютора на следующий день после завершения срока повторного рассмотрения.</w:t>
      </w:r>
    </w:p>
    <w:bookmarkEnd w:id="857"/>
    <w:bookmarkStart w:name="z875" w:id="858"/>
    <w:p>
      <w:pPr>
        <w:spacing w:after="0"/>
        <w:ind w:left="0"/>
        <w:jc w:val="both"/>
      </w:pPr>
      <w:r>
        <w:rPr>
          <w:rFonts w:ascii="Times New Roman"/>
          <w:b w:val="false"/>
          <w:i w:val="false"/>
          <w:color w:val="000000"/>
          <w:sz w:val="28"/>
        </w:rPr>
        <w:t>
      246. Протокол допуска к аукциону содержит следующую информацию:</w:t>
      </w:r>
    </w:p>
    <w:bookmarkEnd w:id="858"/>
    <w:bookmarkStart w:name="z876" w:id="859"/>
    <w:p>
      <w:pPr>
        <w:spacing w:after="0"/>
        <w:ind w:left="0"/>
        <w:jc w:val="both"/>
      </w:pPr>
      <w:r>
        <w:rPr>
          <w:rFonts w:ascii="Times New Roman"/>
          <w:b w:val="false"/>
          <w:i w:val="false"/>
          <w:color w:val="000000"/>
          <w:sz w:val="28"/>
        </w:rPr>
        <w:t>
      1) место, дату и время проведения аукциона;</w:t>
      </w:r>
    </w:p>
    <w:bookmarkEnd w:id="859"/>
    <w:bookmarkStart w:name="z877" w:id="860"/>
    <w:p>
      <w:pPr>
        <w:spacing w:after="0"/>
        <w:ind w:left="0"/>
        <w:jc w:val="both"/>
      </w:pPr>
      <w:r>
        <w:rPr>
          <w:rFonts w:ascii="Times New Roman"/>
          <w:b w:val="false"/>
          <w:i w:val="false"/>
          <w:color w:val="000000"/>
          <w:sz w:val="28"/>
        </w:rPr>
        <w:t>
      2) состав комиссии, секретарь комиссии;</w:t>
      </w:r>
    </w:p>
    <w:bookmarkEnd w:id="860"/>
    <w:bookmarkStart w:name="z878" w:id="861"/>
    <w:p>
      <w:pPr>
        <w:spacing w:after="0"/>
        <w:ind w:left="0"/>
        <w:jc w:val="both"/>
      </w:pPr>
      <w:r>
        <w:rPr>
          <w:rFonts w:ascii="Times New Roman"/>
          <w:b w:val="false"/>
          <w:i w:val="false"/>
          <w:color w:val="000000"/>
          <w:sz w:val="28"/>
        </w:rPr>
        <w:t>
      3) наименования потенциальных поставщиков с указанием фамилии, имени и отчества (при наличии) руководителя и (или) уполномоченного представителя потенциального поставщика, присутствовавших на процедуре вскрытия дополнений к тендерным заявкам;</w:t>
      </w:r>
    </w:p>
    <w:bookmarkEnd w:id="861"/>
    <w:bookmarkStart w:name="z879" w:id="862"/>
    <w:p>
      <w:pPr>
        <w:spacing w:after="0"/>
        <w:ind w:left="0"/>
        <w:jc w:val="both"/>
      </w:pPr>
      <w:r>
        <w:rPr>
          <w:rFonts w:ascii="Times New Roman"/>
          <w:b w:val="false"/>
          <w:i w:val="false"/>
          <w:color w:val="000000"/>
          <w:sz w:val="28"/>
        </w:rPr>
        <w:t>
      4) наименования потенциальных поставщиков, к тендерным заявкам которых не имелись замечания;</w:t>
      </w:r>
    </w:p>
    <w:bookmarkEnd w:id="862"/>
    <w:bookmarkStart w:name="z880" w:id="863"/>
    <w:p>
      <w:pPr>
        <w:spacing w:after="0"/>
        <w:ind w:left="0"/>
        <w:jc w:val="both"/>
      </w:pPr>
      <w:r>
        <w:rPr>
          <w:rFonts w:ascii="Times New Roman"/>
          <w:b w:val="false"/>
          <w:i w:val="false"/>
          <w:color w:val="000000"/>
          <w:sz w:val="28"/>
        </w:rPr>
        <w:t>
      5) наименования потенциальных поставщиков, к тендерным заявкам которых у комиссии имелись замечания, а также информацию о представлении дополнений к тендерным заявкам;</w:t>
      </w:r>
    </w:p>
    <w:bookmarkEnd w:id="863"/>
    <w:bookmarkStart w:name="z881" w:id="864"/>
    <w:p>
      <w:pPr>
        <w:spacing w:after="0"/>
        <w:ind w:left="0"/>
        <w:jc w:val="both"/>
      </w:pPr>
      <w:r>
        <w:rPr>
          <w:rFonts w:ascii="Times New Roman"/>
          <w:b w:val="false"/>
          <w:i w:val="false"/>
          <w:color w:val="000000"/>
          <w:sz w:val="28"/>
        </w:rPr>
        <w:t>
      6) наименования потенциальных поставщиков, тендерные заявки которых отклонены в целом или по лоту в соответствии с настоящими Правилами, с указанием причин;</w:t>
      </w:r>
    </w:p>
    <w:bookmarkEnd w:id="864"/>
    <w:bookmarkStart w:name="z882" w:id="865"/>
    <w:p>
      <w:pPr>
        <w:spacing w:after="0"/>
        <w:ind w:left="0"/>
        <w:jc w:val="both"/>
      </w:pPr>
      <w:r>
        <w:rPr>
          <w:rFonts w:ascii="Times New Roman"/>
          <w:b w:val="false"/>
          <w:i w:val="false"/>
          <w:color w:val="000000"/>
          <w:sz w:val="28"/>
        </w:rPr>
        <w:t>
      7) номера лотов, по которым представлены тендерные заявки отечественными товаропроизводителями, в соответствии с требованиями настоящих Правил;</w:t>
      </w:r>
    </w:p>
    <w:bookmarkEnd w:id="865"/>
    <w:bookmarkStart w:name="z883" w:id="866"/>
    <w:p>
      <w:pPr>
        <w:spacing w:after="0"/>
        <w:ind w:left="0"/>
        <w:jc w:val="both"/>
      </w:pPr>
      <w:r>
        <w:rPr>
          <w:rFonts w:ascii="Times New Roman"/>
          <w:b w:val="false"/>
          <w:i w:val="false"/>
          <w:color w:val="000000"/>
          <w:sz w:val="28"/>
        </w:rPr>
        <w:t>
      8) наименования потенциальных поставщиков, которым предоставлено преимущественное право на заключение договоров поставки, с указанием номеров лотов;</w:t>
      </w:r>
    </w:p>
    <w:bookmarkEnd w:id="866"/>
    <w:bookmarkStart w:name="z884" w:id="867"/>
    <w:p>
      <w:pPr>
        <w:spacing w:after="0"/>
        <w:ind w:left="0"/>
        <w:jc w:val="both"/>
      </w:pPr>
      <w:r>
        <w:rPr>
          <w:rFonts w:ascii="Times New Roman"/>
          <w:b w:val="false"/>
          <w:i w:val="false"/>
          <w:color w:val="000000"/>
          <w:sz w:val="28"/>
        </w:rPr>
        <w:t>
      9) номера лотов, по которым закуп был признан несостоявшимся, в соответствии с главами 5 и 6 настоящих Правил;</w:t>
      </w:r>
    </w:p>
    <w:bookmarkEnd w:id="867"/>
    <w:bookmarkStart w:name="z885" w:id="868"/>
    <w:p>
      <w:pPr>
        <w:spacing w:after="0"/>
        <w:ind w:left="0"/>
        <w:jc w:val="both"/>
      </w:pPr>
      <w:r>
        <w:rPr>
          <w:rFonts w:ascii="Times New Roman"/>
          <w:b w:val="false"/>
          <w:i w:val="false"/>
          <w:color w:val="000000"/>
          <w:sz w:val="28"/>
        </w:rPr>
        <w:t>
      10) наименования потенциальных поставщиков, являющихся отечественными товаропроизводителями, с которыми заключаются долгосрочные договоры поставки с указанием лотов, в соответствии с главой 21 настоящих Правил;</w:t>
      </w:r>
    </w:p>
    <w:bookmarkEnd w:id="868"/>
    <w:bookmarkStart w:name="z886" w:id="869"/>
    <w:p>
      <w:pPr>
        <w:spacing w:after="0"/>
        <w:ind w:left="0"/>
        <w:jc w:val="both"/>
      </w:pPr>
      <w:r>
        <w:rPr>
          <w:rFonts w:ascii="Times New Roman"/>
          <w:b w:val="false"/>
          <w:i w:val="false"/>
          <w:color w:val="000000"/>
          <w:sz w:val="28"/>
        </w:rPr>
        <w:t>
      11) номера лотов, по которым допущен только один потенциальный поставщик, который не участвует в аукционе ввиду отсутствия конкурентной среды;</w:t>
      </w:r>
    </w:p>
    <w:bookmarkEnd w:id="869"/>
    <w:bookmarkStart w:name="z887" w:id="870"/>
    <w:p>
      <w:pPr>
        <w:spacing w:after="0"/>
        <w:ind w:left="0"/>
        <w:jc w:val="both"/>
      </w:pPr>
      <w:r>
        <w:rPr>
          <w:rFonts w:ascii="Times New Roman"/>
          <w:b w:val="false"/>
          <w:i w:val="false"/>
          <w:color w:val="000000"/>
          <w:sz w:val="28"/>
        </w:rPr>
        <w:t>
      12) решение комиссии о допуске потенциальных поставщиков к процедуре аукциона.</w:t>
      </w:r>
    </w:p>
    <w:bookmarkEnd w:id="870"/>
    <w:bookmarkStart w:name="z888" w:id="871"/>
    <w:p>
      <w:pPr>
        <w:spacing w:after="0"/>
        <w:ind w:left="0"/>
        <w:jc w:val="left"/>
      </w:pPr>
      <w:r>
        <w:rPr>
          <w:rFonts w:ascii="Times New Roman"/>
          <w:b/>
          <w:i w:val="false"/>
          <w:color w:val="000000"/>
        </w:rPr>
        <w:t xml:space="preserve"> Параграф 5. Основания отклонения тендерной заявки</w:t>
      </w:r>
    </w:p>
    <w:bookmarkEnd w:id="871"/>
    <w:bookmarkStart w:name="z889" w:id="872"/>
    <w:p>
      <w:pPr>
        <w:spacing w:after="0"/>
        <w:ind w:left="0"/>
        <w:jc w:val="both"/>
      </w:pPr>
      <w:r>
        <w:rPr>
          <w:rFonts w:ascii="Times New Roman"/>
          <w:b w:val="false"/>
          <w:i w:val="false"/>
          <w:color w:val="000000"/>
          <w:sz w:val="28"/>
        </w:rPr>
        <w:t>
      247. Комиссия отклоняет тендерную заявку потенциального поставщика в целом или по лоту, в случаях:</w:t>
      </w:r>
    </w:p>
    <w:bookmarkEnd w:id="872"/>
    <w:bookmarkStart w:name="z890" w:id="873"/>
    <w:p>
      <w:pPr>
        <w:spacing w:after="0"/>
        <w:ind w:left="0"/>
        <w:jc w:val="both"/>
      </w:pPr>
      <w:r>
        <w:rPr>
          <w:rFonts w:ascii="Times New Roman"/>
          <w:b w:val="false"/>
          <w:i w:val="false"/>
          <w:color w:val="000000"/>
          <w:sz w:val="28"/>
        </w:rPr>
        <w:t>
      1) непредставления гарантийного обеспечения тендерной заявки в соответствии с требованиями настоящих Правил;</w:t>
      </w:r>
    </w:p>
    <w:bookmarkEnd w:id="873"/>
    <w:bookmarkStart w:name="z891" w:id="874"/>
    <w:p>
      <w:pPr>
        <w:spacing w:after="0"/>
        <w:ind w:left="0"/>
        <w:jc w:val="both"/>
      </w:pPr>
      <w:r>
        <w:rPr>
          <w:rFonts w:ascii="Times New Roman"/>
          <w:b w:val="false"/>
          <w:i w:val="false"/>
          <w:color w:val="000000"/>
          <w:sz w:val="28"/>
        </w:rPr>
        <w:t>
      2) представления гарантийного обеспечения тендерной заявки, не соответствующего требованиям настоящих Правил и (или) условиям объявления;</w:t>
      </w:r>
    </w:p>
    <w:bookmarkEnd w:id="874"/>
    <w:bookmarkStart w:name="z892" w:id="875"/>
    <w:p>
      <w:pPr>
        <w:spacing w:after="0"/>
        <w:ind w:left="0"/>
        <w:jc w:val="both"/>
      </w:pPr>
      <w:r>
        <w:rPr>
          <w:rFonts w:ascii="Times New Roman"/>
          <w:b w:val="false"/>
          <w:i w:val="false"/>
          <w:color w:val="000000"/>
          <w:sz w:val="28"/>
        </w:rPr>
        <w:t>
      3) представления тендерной заявки, не соответствующей требованиям настоящих Правил и (или) условиям объявления;</w:t>
      </w:r>
    </w:p>
    <w:bookmarkEnd w:id="875"/>
    <w:bookmarkStart w:name="z893" w:id="876"/>
    <w:p>
      <w:pPr>
        <w:spacing w:after="0"/>
        <w:ind w:left="0"/>
        <w:jc w:val="both"/>
      </w:pPr>
      <w:r>
        <w:rPr>
          <w:rFonts w:ascii="Times New Roman"/>
          <w:b w:val="false"/>
          <w:i w:val="false"/>
          <w:color w:val="000000"/>
          <w:sz w:val="28"/>
        </w:rPr>
        <w:t>
      4) непредставления оригинала или копии письма органа государственных доходов Республики Казахстан о том, что данный потенциальный поставщик - нерезидент Республики Казахстан не состоит на налоговом учете,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bookmarkEnd w:id="876"/>
    <w:bookmarkStart w:name="z894" w:id="877"/>
    <w:p>
      <w:pPr>
        <w:spacing w:after="0"/>
        <w:ind w:left="0"/>
        <w:jc w:val="both"/>
      </w:pPr>
      <w:r>
        <w:rPr>
          <w:rFonts w:ascii="Times New Roman"/>
          <w:b w:val="false"/>
          <w:i w:val="false"/>
          <w:color w:val="000000"/>
          <w:sz w:val="28"/>
        </w:rPr>
        <w:t>
      5)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bookmarkEnd w:id="877"/>
    <w:bookmarkStart w:name="z895" w:id="878"/>
    <w:p>
      <w:pPr>
        <w:spacing w:after="0"/>
        <w:ind w:left="0"/>
        <w:jc w:val="both"/>
      </w:pPr>
      <w:r>
        <w:rPr>
          <w:rFonts w:ascii="Times New Roman"/>
          <w:b w:val="false"/>
          <w:i w:val="false"/>
          <w:color w:val="000000"/>
          <w:sz w:val="28"/>
        </w:rPr>
        <w:t>
      6) непредставления копии устава для юридического лица или выписки о составе учредителей, участников или выписки из реестра держателей акций или копии учредительного договора после даты объявления закупа;</w:t>
      </w:r>
    </w:p>
    <w:bookmarkEnd w:id="878"/>
    <w:bookmarkStart w:name="z896" w:id="879"/>
    <w:p>
      <w:pPr>
        <w:spacing w:after="0"/>
        <w:ind w:left="0"/>
        <w:jc w:val="both"/>
      </w:pPr>
      <w:r>
        <w:rPr>
          <w:rFonts w:ascii="Times New Roman"/>
          <w:b w:val="false"/>
          <w:i w:val="false"/>
          <w:color w:val="000000"/>
          <w:sz w:val="28"/>
        </w:rPr>
        <w:t>
      7)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и (или) копии документа, удостоверяющего личность (для физического лица, осуществляющего предпринимательскую деятельность);</w:t>
      </w:r>
    </w:p>
    <w:bookmarkEnd w:id="879"/>
    <w:bookmarkStart w:name="z897" w:id="880"/>
    <w:p>
      <w:pPr>
        <w:spacing w:after="0"/>
        <w:ind w:left="0"/>
        <w:jc w:val="both"/>
      </w:pPr>
      <w:r>
        <w:rPr>
          <w:rFonts w:ascii="Times New Roman"/>
          <w:b w:val="false"/>
          <w:i w:val="false"/>
          <w:color w:val="000000"/>
          <w:sz w:val="28"/>
        </w:rPr>
        <w:t>
      8) непредставления копии разрешений и (или) уведомлений на занятие соответствующей фармацевтической деятельностью и (или) реализацию медицинских изделий или медицинского изделия,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 в случае отсутствия сведений в информационных системах государственных органов;</w:t>
      </w:r>
    </w:p>
    <w:bookmarkEnd w:id="880"/>
    <w:bookmarkStart w:name="z898" w:id="881"/>
    <w:p>
      <w:pPr>
        <w:spacing w:after="0"/>
        <w:ind w:left="0"/>
        <w:jc w:val="both"/>
      </w:pPr>
      <w:r>
        <w:rPr>
          <w:rFonts w:ascii="Times New Roman"/>
          <w:b w:val="false"/>
          <w:i w:val="false"/>
          <w:color w:val="000000"/>
          <w:sz w:val="28"/>
        </w:rPr>
        <w:t>
      9) непредставления документа, подтверждающего отсутствие (наличие)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полученного посредством веб-портала "электронного правительства", не ранее одного месяца, предшествующего дате вскрытия конвертов;</w:t>
      </w:r>
    </w:p>
    <w:bookmarkEnd w:id="881"/>
    <w:bookmarkStart w:name="z899" w:id="882"/>
    <w:p>
      <w:pPr>
        <w:spacing w:after="0"/>
        <w:ind w:left="0"/>
        <w:jc w:val="both"/>
      </w:pPr>
      <w:r>
        <w:rPr>
          <w:rFonts w:ascii="Times New Roman"/>
          <w:b w:val="false"/>
          <w:i w:val="false"/>
          <w:color w:val="000000"/>
          <w:sz w:val="28"/>
        </w:rPr>
        <w:t>
      10) наличия в документе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отраженным в общей сумме задолженности);</w:t>
      </w:r>
    </w:p>
    <w:bookmarkEnd w:id="882"/>
    <w:bookmarkStart w:name="z900" w:id="883"/>
    <w:p>
      <w:pPr>
        <w:spacing w:after="0"/>
        <w:ind w:left="0"/>
        <w:jc w:val="both"/>
      </w:pPr>
      <w:r>
        <w:rPr>
          <w:rFonts w:ascii="Times New Roman"/>
          <w:b w:val="false"/>
          <w:i w:val="false"/>
          <w:color w:val="000000"/>
          <w:sz w:val="28"/>
        </w:rPr>
        <w:t>
      11) непредставления подписанного оригинала справки банка в соответствии с требованиями раздела 3 настоящих Правил;</w:t>
      </w:r>
    </w:p>
    <w:bookmarkEnd w:id="883"/>
    <w:bookmarkStart w:name="z901" w:id="884"/>
    <w:p>
      <w:pPr>
        <w:spacing w:after="0"/>
        <w:ind w:left="0"/>
        <w:jc w:val="both"/>
      </w:pPr>
      <w:r>
        <w:rPr>
          <w:rFonts w:ascii="Times New Roman"/>
          <w:b w:val="false"/>
          <w:i w:val="false"/>
          <w:color w:val="000000"/>
          <w:sz w:val="28"/>
        </w:rPr>
        <w:t>
      12)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bookmarkEnd w:id="884"/>
    <w:bookmarkStart w:name="z902" w:id="885"/>
    <w:p>
      <w:pPr>
        <w:spacing w:after="0"/>
        <w:ind w:left="0"/>
        <w:jc w:val="both"/>
      </w:pPr>
      <w:r>
        <w:rPr>
          <w:rFonts w:ascii="Times New Roman"/>
          <w:b w:val="false"/>
          <w:i w:val="false"/>
          <w:color w:val="000000"/>
          <w:sz w:val="28"/>
        </w:rPr>
        <w:t>
      13) представления потенциальным поставщиком справки банка или филиала банка, не соответствующей форме, утвержденной уполномоченным органом в области здравоохранения;</w:t>
      </w:r>
    </w:p>
    <w:bookmarkEnd w:id="885"/>
    <w:bookmarkStart w:name="z903" w:id="886"/>
    <w:p>
      <w:pPr>
        <w:spacing w:after="0"/>
        <w:ind w:left="0"/>
        <w:jc w:val="both"/>
      </w:pPr>
      <w:r>
        <w:rPr>
          <w:rFonts w:ascii="Times New Roman"/>
          <w:b w:val="false"/>
          <w:i w:val="false"/>
          <w:color w:val="000000"/>
          <w:sz w:val="28"/>
        </w:rPr>
        <w:t>
      14) непредставления сведений о квалификации по форме, утвержденной уполномоченным органом в области здравоохранения;</w:t>
      </w:r>
    </w:p>
    <w:bookmarkEnd w:id="886"/>
    <w:bookmarkStart w:name="z904" w:id="887"/>
    <w:p>
      <w:pPr>
        <w:spacing w:after="0"/>
        <w:ind w:left="0"/>
        <w:jc w:val="both"/>
      </w:pPr>
      <w:r>
        <w:rPr>
          <w:rFonts w:ascii="Times New Roman"/>
          <w:b w:val="false"/>
          <w:i w:val="false"/>
          <w:color w:val="000000"/>
          <w:sz w:val="28"/>
        </w:rPr>
        <w:t>
      15) представления потенциальным поставщиком сведений о квалификации, не соответствующей форме, утвержденной уполномоченным органом в области здравоохранения;</w:t>
      </w:r>
    </w:p>
    <w:bookmarkEnd w:id="887"/>
    <w:bookmarkStart w:name="z905" w:id="888"/>
    <w:p>
      <w:pPr>
        <w:spacing w:after="0"/>
        <w:ind w:left="0"/>
        <w:jc w:val="both"/>
      </w:pPr>
      <w:r>
        <w:rPr>
          <w:rFonts w:ascii="Times New Roman"/>
          <w:b w:val="false"/>
          <w:i w:val="false"/>
          <w:color w:val="000000"/>
          <w:sz w:val="28"/>
        </w:rPr>
        <w:t>
      16) непредставления потенциальным поставщиком технической спецификации, характеристики в соответствии с требованиями настоящих Правил и объявленными условиями;</w:t>
      </w:r>
    </w:p>
    <w:bookmarkEnd w:id="888"/>
    <w:bookmarkStart w:name="z906" w:id="889"/>
    <w:p>
      <w:pPr>
        <w:spacing w:after="0"/>
        <w:ind w:left="0"/>
        <w:jc w:val="both"/>
      </w:pPr>
      <w:r>
        <w:rPr>
          <w:rFonts w:ascii="Times New Roman"/>
          <w:b w:val="false"/>
          <w:i w:val="false"/>
          <w:color w:val="000000"/>
          <w:sz w:val="28"/>
        </w:rPr>
        <w:t>
      17) представления потенциальным поставщиком технической спецификации, характеристики, не соответствующих требованиям настоящих Правил и (или) объявлению;</w:t>
      </w:r>
    </w:p>
    <w:bookmarkEnd w:id="889"/>
    <w:bookmarkStart w:name="z907" w:id="890"/>
    <w:p>
      <w:pPr>
        <w:spacing w:after="0"/>
        <w:ind w:left="0"/>
        <w:jc w:val="both"/>
      </w:pPr>
      <w:r>
        <w:rPr>
          <w:rFonts w:ascii="Times New Roman"/>
          <w:b w:val="false"/>
          <w:i w:val="false"/>
          <w:color w:val="000000"/>
          <w:sz w:val="28"/>
        </w:rPr>
        <w:t>
      18) установления факта представления недостоверной информации по квалификационным требованиям и требованиям к товарам и услугам, приобретаемым в рамках настоящих Правил;</w:t>
      </w:r>
    </w:p>
    <w:bookmarkEnd w:id="890"/>
    <w:bookmarkStart w:name="z908" w:id="891"/>
    <w:p>
      <w:pPr>
        <w:spacing w:after="0"/>
        <w:ind w:left="0"/>
        <w:jc w:val="both"/>
      </w:pPr>
      <w:r>
        <w:rPr>
          <w:rFonts w:ascii="Times New Roman"/>
          <w:b w:val="false"/>
          <w:i w:val="false"/>
          <w:color w:val="000000"/>
          <w:sz w:val="28"/>
        </w:rPr>
        <w:t>
      19) установления факта проведения процедуры банкротства либо ликвидации в отношении потенциального поставщика;</w:t>
      </w:r>
    </w:p>
    <w:bookmarkEnd w:id="891"/>
    <w:bookmarkStart w:name="z909" w:id="892"/>
    <w:p>
      <w:pPr>
        <w:spacing w:after="0"/>
        <w:ind w:left="0"/>
        <w:jc w:val="both"/>
      </w:pPr>
      <w:r>
        <w:rPr>
          <w:rFonts w:ascii="Times New Roman"/>
          <w:b w:val="false"/>
          <w:i w:val="false"/>
          <w:color w:val="000000"/>
          <w:sz w:val="28"/>
        </w:rPr>
        <w:t xml:space="preserve">
      20) непредставления документов, подтверждающих соответствие предлагаемых лекарственных средств, медицинских изделий, фармацевтических услуг требованиям, предусмотренным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892"/>
    <w:bookmarkStart w:name="z910" w:id="893"/>
    <w:p>
      <w:pPr>
        <w:spacing w:after="0"/>
        <w:ind w:left="0"/>
        <w:jc w:val="both"/>
      </w:pPr>
      <w:r>
        <w:rPr>
          <w:rFonts w:ascii="Times New Roman"/>
          <w:b w:val="false"/>
          <w:i w:val="false"/>
          <w:color w:val="000000"/>
          <w:sz w:val="28"/>
        </w:rPr>
        <w:t>
      21) непредставления при необходимости копии акта санитарно-эпидемиологического обследования о наличии "холодовой цепи", либо если указанный акт представлен позднее одного года до даты вскрытия конвертов с тендерными заявками, за исключением случаев представления сертификата надлежащей дистрибьюторской практики (GDP), сертификата надлежащей аптечной практики (GPP), сертификата надлежащей производственной практики (GМP);</w:t>
      </w:r>
    </w:p>
    <w:bookmarkEnd w:id="893"/>
    <w:bookmarkStart w:name="z911" w:id="894"/>
    <w:p>
      <w:pPr>
        <w:spacing w:after="0"/>
        <w:ind w:left="0"/>
        <w:jc w:val="both"/>
      </w:pPr>
      <w:r>
        <w:rPr>
          <w:rFonts w:ascii="Times New Roman"/>
          <w:b w:val="false"/>
          <w:i w:val="false"/>
          <w:color w:val="000000"/>
          <w:sz w:val="28"/>
        </w:rPr>
        <w:t>
      22) несоответствия технической характеристики заявленного медицинского изделия, требующего сервисного обслуживания, технической характеристике и (или) комплектации, определенной регистрационным удостоверением и (или) регистрационным досье;</w:t>
      </w:r>
    </w:p>
    <w:bookmarkEnd w:id="894"/>
    <w:bookmarkStart w:name="z912" w:id="895"/>
    <w:p>
      <w:pPr>
        <w:spacing w:after="0"/>
        <w:ind w:left="0"/>
        <w:jc w:val="both"/>
      </w:pPr>
      <w:r>
        <w:rPr>
          <w:rFonts w:ascii="Times New Roman"/>
          <w:b w:val="false"/>
          <w:i w:val="false"/>
          <w:color w:val="000000"/>
          <w:sz w:val="28"/>
        </w:rPr>
        <w:t>
      23) несоответствия требованиям пункта 17 настоящих Правил, за исключением случаев, предусмотренных пунктом 18 настоящих Правил;</w:t>
      </w:r>
    </w:p>
    <w:bookmarkEnd w:id="895"/>
    <w:bookmarkStart w:name="z913" w:id="896"/>
    <w:p>
      <w:pPr>
        <w:spacing w:after="0"/>
        <w:ind w:left="0"/>
        <w:jc w:val="both"/>
      </w:pPr>
      <w:r>
        <w:rPr>
          <w:rFonts w:ascii="Times New Roman"/>
          <w:b w:val="false"/>
          <w:i w:val="false"/>
          <w:color w:val="000000"/>
          <w:sz w:val="28"/>
        </w:rPr>
        <w:t>
      24) предусмотренных пунктами 26, 33 настоящих Правил;</w:t>
      </w:r>
    </w:p>
    <w:bookmarkEnd w:id="896"/>
    <w:bookmarkStart w:name="z914" w:id="897"/>
    <w:p>
      <w:pPr>
        <w:spacing w:after="0"/>
        <w:ind w:left="0"/>
        <w:jc w:val="both"/>
      </w:pPr>
      <w:r>
        <w:rPr>
          <w:rFonts w:ascii="Times New Roman"/>
          <w:b w:val="false"/>
          <w:i w:val="false"/>
          <w:color w:val="000000"/>
          <w:sz w:val="28"/>
        </w:rPr>
        <w:t>
      25) если тендерная заявка имеет более короткий срок действия, чем указано в условиях объявленного двухэтапного тендера;</w:t>
      </w:r>
    </w:p>
    <w:bookmarkEnd w:id="897"/>
    <w:bookmarkStart w:name="z915" w:id="898"/>
    <w:p>
      <w:pPr>
        <w:spacing w:after="0"/>
        <w:ind w:left="0"/>
        <w:jc w:val="both"/>
      </w:pPr>
      <w:r>
        <w:rPr>
          <w:rFonts w:ascii="Times New Roman"/>
          <w:b w:val="false"/>
          <w:i w:val="false"/>
          <w:color w:val="000000"/>
          <w:sz w:val="28"/>
        </w:rPr>
        <w:t>
      26) непредставления либо представления неподписанного и не скрепленного печатью потенциального поставщика первичного ценового предложения;</w:t>
      </w:r>
    </w:p>
    <w:bookmarkEnd w:id="898"/>
    <w:bookmarkStart w:name="z916" w:id="899"/>
    <w:p>
      <w:pPr>
        <w:spacing w:after="0"/>
        <w:ind w:left="0"/>
        <w:jc w:val="both"/>
      </w:pPr>
      <w:r>
        <w:rPr>
          <w:rFonts w:ascii="Times New Roman"/>
          <w:b w:val="false"/>
          <w:i w:val="false"/>
          <w:color w:val="000000"/>
          <w:sz w:val="28"/>
        </w:rPr>
        <w:t>
      27) представления первичного ценового предложения выше цены, выделенной для закупа по соответствующему лоту, и (или) предельной цены на международное непатентованное наименование и предельной цены на торговое наименование, установленных уполномоченным органом в области здравоохранения;</w:t>
      </w:r>
    </w:p>
    <w:bookmarkEnd w:id="899"/>
    <w:bookmarkStart w:name="z917" w:id="900"/>
    <w:p>
      <w:pPr>
        <w:spacing w:after="0"/>
        <w:ind w:left="0"/>
        <w:jc w:val="both"/>
      </w:pPr>
      <w:r>
        <w:rPr>
          <w:rFonts w:ascii="Times New Roman"/>
          <w:b w:val="false"/>
          <w:i w:val="false"/>
          <w:color w:val="000000"/>
          <w:sz w:val="28"/>
        </w:rPr>
        <w:t>
      28) признания экспертом или экспертами характеристик и/или технической спецификации предложенных потенциальным поставщиком товаров, не соответствующими списку единого дистрибьютора и требованиям к закупаемым товарам, установленным настоящими Правилами;</w:t>
      </w:r>
    </w:p>
    <w:bookmarkEnd w:id="900"/>
    <w:bookmarkStart w:name="z918" w:id="901"/>
    <w:p>
      <w:pPr>
        <w:spacing w:after="0"/>
        <w:ind w:left="0"/>
        <w:jc w:val="both"/>
      </w:pPr>
      <w:r>
        <w:rPr>
          <w:rFonts w:ascii="Times New Roman"/>
          <w:b w:val="false"/>
          <w:i w:val="false"/>
          <w:color w:val="000000"/>
          <w:sz w:val="28"/>
        </w:rPr>
        <w:t>
      29) потенциальный поставщик состоит в перечне недобросовестных потенциальных поставщиков (поставщиков);</w:t>
      </w:r>
    </w:p>
    <w:bookmarkEnd w:id="901"/>
    <w:bookmarkStart w:name="z919" w:id="902"/>
    <w:p>
      <w:pPr>
        <w:spacing w:after="0"/>
        <w:ind w:left="0"/>
        <w:jc w:val="both"/>
      </w:pPr>
      <w:r>
        <w:rPr>
          <w:rFonts w:ascii="Times New Roman"/>
          <w:b w:val="false"/>
          <w:i w:val="false"/>
          <w:color w:val="000000"/>
          <w:sz w:val="28"/>
        </w:rPr>
        <w:t>
      30) потенциальный поставщик не соответствует требованиям подпункта 2) пункта 14 главы 3 настоящих Правил;</w:t>
      </w:r>
    </w:p>
    <w:bookmarkEnd w:id="902"/>
    <w:bookmarkStart w:name="z920" w:id="903"/>
    <w:p>
      <w:pPr>
        <w:spacing w:after="0"/>
        <w:ind w:left="0"/>
        <w:jc w:val="both"/>
      </w:pPr>
      <w:r>
        <w:rPr>
          <w:rFonts w:ascii="Times New Roman"/>
          <w:b w:val="false"/>
          <w:i w:val="false"/>
          <w:color w:val="000000"/>
          <w:sz w:val="28"/>
        </w:rPr>
        <w:t>
      31) непредставления информации об отсутствии аффилированности в соответствии с пунктом 9 настоящих Правил;</w:t>
      </w:r>
    </w:p>
    <w:bookmarkEnd w:id="903"/>
    <w:bookmarkStart w:name="z921" w:id="904"/>
    <w:p>
      <w:pPr>
        <w:spacing w:after="0"/>
        <w:ind w:left="0"/>
        <w:jc w:val="both"/>
      </w:pPr>
      <w:r>
        <w:rPr>
          <w:rFonts w:ascii="Times New Roman"/>
          <w:b w:val="false"/>
          <w:i w:val="false"/>
          <w:color w:val="000000"/>
          <w:sz w:val="28"/>
        </w:rPr>
        <w:t>
      32) непредставления согласия на расторжение договора поставки в случае выявления фактов, указанных в пункте 9 настоящих Правил, в порядке, установленном настоящими Правилами;</w:t>
      </w:r>
    </w:p>
    <w:bookmarkEnd w:id="904"/>
    <w:bookmarkStart w:name="z922" w:id="905"/>
    <w:p>
      <w:pPr>
        <w:spacing w:after="0"/>
        <w:ind w:left="0"/>
        <w:jc w:val="both"/>
      </w:pPr>
      <w:r>
        <w:rPr>
          <w:rFonts w:ascii="Times New Roman"/>
          <w:b w:val="false"/>
          <w:i w:val="false"/>
          <w:color w:val="000000"/>
          <w:sz w:val="28"/>
        </w:rPr>
        <w:t>
      33) непредставления гарантийного письма потенциального поставщика о заключении договоров с его соисполнителями на оказание фармацевтической услуги, в случае его признания победителем закупа, с представлением перечня соисполнителей и указанием адреса объекта соисполнителя, предназначенного для оказания фармацевтической услуги;</w:t>
      </w:r>
    </w:p>
    <w:bookmarkEnd w:id="905"/>
    <w:bookmarkStart w:name="z923" w:id="906"/>
    <w:p>
      <w:pPr>
        <w:spacing w:after="0"/>
        <w:ind w:left="0"/>
        <w:jc w:val="both"/>
      </w:pPr>
      <w:r>
        <w:rPr>
          <w:rFonts w:ascii="Times New Roman"/>
          <w:b w:val="false"/>
          <w:i w:val="false"/>
          <w:color w:val="000000"/>
          <w:sz w:val="28"/>
        </w:rPr>
        <w:t>
      34) непредставления гарантийного письма, в случае признания победителем тендера, об установлении информационно-коммуникационной инфраструктуры для ведения информационной системы учета амбулаторного лекарственного обеспечения, в том числе у соисполнителей;</w:t>
      </w:r>
    </w:p>
    <w:bookmarkEnd w:id="906"/>
    <w:bookmarkStart w:name="z924" w:id="907"/>
    <w:p>
      <w:pPr>
        <w:spacing w:after="0"/>
        <w:ind w:left="0"/>
        <w:jc w:val="both"/>
      </w:pPr>
      <w:r>
        <w:rPr>
          <w:rFonts w:ascii="Times New Roman"/>
          <w:b w:val="false"/>
          <w:i w:val="false"/>
          <w:color w:val="000000"/>
          <w:sz w:val="28"/>
        </w:rPr>
        <w:t>
      35) непредставления гарантийного письма о соответствии заявленных к закупу лекарственных средств, медицинских изделий по маркировке, потребительской упаковке и инструкции по их применению требованиям законодательства и порядку, установленному уполномоченным органом в области здравоохранения.</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247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908"/>
    <w:p>
      <w:pPr>
        <w:spacing w:after="0"/>
        <w:ind w:left="0"/>
        <w:jc w:val="left"/>
      </w:pPr>
      <w:r>
        <w:rPr>
          <w:rFonts w:ascii="Times New Roman"/>
          <w:b/>
          <w:i w:val="false"/>
          <w:color w:val="000000"/>
        </w:rPr>
        <w:t xml:space="preserve"> Параграф 6. Аукцион</w:t>
      </w:r>
    </w:p>
    <w:bookmarkEnd w:id="908"/>
    <w:bookmarkStart w:name="z926" w:id="909"/>
    <w:p>
      <w:pPr>
        <w:spacing w:after="0"/>
        <w:ind w:left="0"/>
        <w:jc w:val="both"/>
      </w:pPr>
      <w:r>
        <w:rPr>
          <w:rFonts w:ascii="Times New Roman"/>
          <w:b w:val="false"/>
          <w:i w:val="false"/>
          <w:color w:val="000000"/>
          <w:sz w:val="28"/>
        </w:rPr>
        <w:t>
      248. Аукцион на понижение начинается по времени, указанному в протоколе допуска к аукциону. Потенциальный поставщик обеспечивает присутствие лица, уполномоченного на подачу ценовых предложений.</w:t>
      </w:r>
    </w:p>
    <w:bookmarkEnd w:id="909"/>
    <w:bookmarkStart w:name="z927" w:id="910"/>
    <w:p>
      <w:pPr>
        <w:spacing w:after="0"/>
        <w:ind w:left="0"/>
        <w:jc w:val="both"/>
      </w:pPr>
      <w:r>
        <w:rPr>
          <w:rFonts w:ascii="Times New Roman"/>
          <w:b w:val="false"/>
          <w:i w:val="false"/>
          <w:color w:val="000000"/>
          <w:sz w:val="28"/>
        </w:rPr>
        <w:t>
      249. При проведении аукциона по закупу фармацевтической услуги в случаях изменения потенциальным поставщиком в сторону понижения первичного, окончательного ценовых предложений за предлагаемые лекарственные средства, медицинские изделия и (или) размеров вознаграждения за услуги по транспортировке, хранению, учету и реализации лекарственных средств, медицинских изделий, выраженных в процентном соотношении к общей сумме лекарственных средств, медицинских изделий по лоту, потенциальным поставщиком представляются соответствующие изменения ценового предложения и (или) размера вознаграждения.</w:t>
      </w:r>
    </w:p>
    <w:bookmarkEnd w:id="910"/>
    <w:bookmarkStart w:name="z928" w:id="911"/>
    <w:p>
      <w:pPr>
        <w:spacing w:after="0"/>
        <w:ind w:left="0"/>
        <w:jc w:val="both"/>
      </w:pPr>
      <w:r>
        <w:rPr>
          <w:rFonts w:ascii="Times New Roman"/>
          <w:b w:val="false"/>
          <w:i w:val="false"/>
          <w:color w:val="000000"/>
          <w:sz w:val="28"/>
        </w:rPr>
        <w:t>
      При закупе фармацевтических услуг процедура изменения размера вознаграждения аналогична процедуре изменения ценовых предложений.</w:t>
      </w:r>
    </w:p>
    <w:bookmarkEnd w:id="911"/>
    <w:bookmarkStart w:name="z929" w:id="912"/>
    <w:p>
      <w:pPr>
        <w:spacing w:after="0"/>
        <w:ind w:left="0"/>
        <w:jc w:val="both"/>
      </w:pPr>
      <w:r>
        <w:rPr>
          <w:rFonts w:ascii="Times New Roman"/>
          <w:b w:val="false"/>
          <w:i w:val="false"/>
          <w:color w:val="000000"/>
          <w:sz w:val="28"/>
        </w:rPr>
        <w:t>
      250. Секретарь либо член комиссии объявляет участникам двухэтапного тендера все первичные ценовые предложения, а также при закупе фармацевтических услуг - размер вознаграждения за услуги по транспортировке, хранению, учету и реализации лекарственных средств, выраженного в процентном соотношении к общей сумме лота, потенциальных поставщиков, допущенных к аукциону по лоту, после чего предлагает уменьшить первичное ценовое предложение, размер вознаграждения и предоставить окончательное ценовое предложение и измененный размер вознаграждения.</w:t>
      </w:r>
    </w:p>
    <w:bookmarkEnd w:id="912"/>
    <w:bookmarkStart w:name="z930" w:id="913"/>
    <w:p>
      <w:pPr>
        <w:spacing w:after="0"/>
        <w:ind w:left="0"/>
        <w:jc w:val="both"/>
      </w:pPr>
      <w:r>
        <w:rPr>
          <w:rFonts w:ascii="Times New Roman"/>
          <w:b w:val="false"/>
          <w:i w:val="false"/>
          <w:color w:val="000000"/>
          <w:sz w:val="28"/>
        </w:rPr>
        <w:t>
      Шаг аукциона при закупе лекарственных средств, медицинских изделий составляет не менее половины процента (0,5) от наименьшей цены по лоту, представленной потенциальными поставщиками, допущенными к аукциону.</w:t>
      </w:r>
    </w:p>
    <w:bookmarkEnd w:id="913"/>
    <w:bookmarkStart w:name="z931" w:id="914"/>
    <w:p>
      <w:pPr>
        <w:spacing w:after="0"/>
        <w:ind w:left="0"/>
        <w:jc w:val="both"/>
      </w:pPr>
      <w:r>
        <w:rPr>
          <w:rFonts w:ascii="Times New Roman"/>
          <w:b w:val="false"/>
          <w:i w:val="false"/>
          <w:color w:val="000000"/>
          <w:sz w:val="28"/>
        </w:rPr>
        <w:t>
      Шаг аукциона при закупе фармацевтических услуг составляет не менее пяти процентов от наименьшей цены по лоту, представленной потенциальными поставщиками, допущенными к аукциону.</w:t>
      </w:r>
    </w:p>
    <w:bookmarkEnd w:id="914"/>
    <w:bookmarkStart w:name="z932" w:id="915"/>
    <w:p>
      <w:pPr>
        <w:spacing w:after="0"/>
        <w:ind w:left="0"/>
        <w:jc w:val="both"/>
      </w:pPr>
      <w:r>
        <w:rPr>
          <w:rFonts w:ascii="Times New Roman"/>
          <w:b w:val="false"/>
          <w:i w:val="false"/>
          <w:color w:val="000000"/>
          <w:sz w:val="28"/>
        </w:rPr>
        <w:t>
      251. На прием окончательных, дополнительных ценовых предложений отводится до пяти минут, исчисляемых с момента объявления начала их приема. Если потенциальным поставщиком, внесшим первичное ценовое предложение, не внесено окончательное ценовое предложение, то его первичное предложение принимается как окончательное.</w:t>
      </w:r>
    </w:p>
    <w:bookmarkEnd w:id="915"/>
    <w:bookmarkStart w:name="z933" w:id="916"/>
    <w:p>
      <w:pPr>
        <w:spacing w:after="0"/>
        <w:ind w:left="0"/>
        <w:jc w:val="both"/>
      </w:pPr>
      <w:r>
        <w:rPr>
          <w:rFonts w:ascii="Times New Roman"/>
          <w:b w:val="false"/>
          <w:i w:val="false"/>
          <w:color w:val="000000"/>
          <w:sz w:val="28"/>
        </w:rPr>
        <w:t>
      252. В случае подачи двух и более одинаковых наименьших окончательных ценовых предложений, для определения наименьшей цены допускается подача дополнительного ценового предложения, которое считается окончательным.</w:t>
      </w:r>
    </w:p>
    <w:bookmarkEnd w:id="916"/>
    <w:bookmarkStart w:name="z934" w:id="917"/>
    <w:p>
      <w:pPr>
        <w:spacing w:after="0"/>
        <w:ind w:left="0"/>
        <w:jc w:val="both"/>
      </w:pPr>
      <w:r>
        <w:rPr>
          <w:rFonts w:ascii="Times New Roman"/>
          <w:b w:val="false"/>
          <w:i w:val="false"/>
          <w:color w:val="000000"/>
          <w:sz w:val="28"/>
        </w:rPr>
        <w:t>
      При закупе фармацевтических услуг победителем определяется потенциальный поставщик, суммарная стоимость фармацевтической услуги, состоящей из стоимости лекарственных средств и размера вознаграждения за услуги по их транспортировке, хранению, учету и реализации, которого является наименьшей.</w:t>
      </w:r>
    </w:p>
    <w:bookmarkEnd w:id="917"/>
    <w:bookmarkStart w:name="z935" w:id="918"/>
    <w:p>
      <w:pPr>
        <w:spacing w:after="0"/>
        <w:ind w:left="0"/>
        <w:jc w:val="both"/>
      </w:pPr>
      <w:r>
        <w:rPr>
          <w:rFonts w:ascii="Times New Roman"/>
          <w:b w:val="false"/>
          <w:i w:val="false"/>
          <w:color w:val="000000"/>
          <w:sz w:val="28"/>
        </w:rPr>
        <w:t xml:space="preserve">
      253. При закупе товаров победителем признается потенциальный поставщик, представивший наименьшее ценовое предложение по лоту. </w:t>
      </w:r>
    </w:p>
    <w:bookmarkEnd w:id="918"/>
    <w:bookmarkStart w:name="z936" w:id="919"/>
    <w:p>
      <w:pPr>
        <w:spacing w:after="0"/>
        <w:ind w:left="0"/>
        <w:jc w:val="both"/>
      </w:pPr>
      <w:r>
        <w:rPr>
          <w:rFonts w:ascii="Times New Roman"/>
          <w:b w:val="false"/>
          <w:i w:val="false"/>
          <w:color w:val="000000"/>
          <w:sz w:val="28"/>
        </w:rPr>
        <w:t>
      254. Если потенциальными поставщиками представлены два и более одинаковых наименьших окончательных ценовых предложений по лоту, победителем признается потенциальный поставщик, первым подавший тендерную заявку.</w:t>
      </w:r>
    </w:p>
    <w:bookmarkEnd w:id="919"/>
    <w:bookmarkStart w:name="z937" w:id="920"/>
    <w:p>
      <w:pPr>
        <w:spacing w:after="0"/>
        <w:ind w:left="0"/>
        <w:jc w:val="both"/>
      </w:pPr>
      <w:r>
        <w:rPr>
          <w:rFonts w:ascii="Times New Roman"/>
          <w:b w:val="false"/>
          <w:i w:val="false"/>
          <w:color w:val="000000"/>
          <w:sz w:val="28"/>
        </w:rPr>
        <w:t>
      255. В случае представления двух и более одинаковых окончательных цен, следующих после наименьшего ценового предложения, потенциальным поставщиком, занявшим второе место, признается потенциальный поставщик, первым подавший тендерную заявку из потенциальных поставщиков, подавших одинаковые окончательные цены, следующие после наименьшего ценового предложения.</w:t>
      </w:r>
    </w:p>
    <w:bookmarkEnd w:id="920"/>
    <w:bookmarkStart w:name="z938" w:id="921"/>
    <w:p>
      <w:pPr>
        <w:spacing w:after="0"/>
        <w:ind w:left="0"/>
        <w:jc w:val="both"/>
      </w:pPr>
      <w:r>
        <w:rPr>
          <w:rFonts w:ascii="Times New Roman"/>
          <w:b w:val="false"/>
          <w:i w:val="false"/>
          <w:color w:val="000000"/>
          <w:sz w:val="28"/>
        </w:rPr>
        <w:t>
      256. Потенциальный поставщик, занявший второе место, определяется на основе окончательной цены, следующей после наименьшего ценового предложения.</w:t>
      </w:r>
    </w:p>
    <w:bookmarkEnd w:id="921"/>
    <w:bookmarkStart w:name="z939" w:id="922"/>
    <w:p>
      <w:pPr>
        <w:spacing w:after="0"/>
        <w:ind w:left="0"/>
        <w:jc w:val="both"/>
      </w:pPr>
      <w:r>
        <w:rPr>
          <w:rFonts w:ascii="Times New Roman"/>
          <w:b w:val="false"/>
          <w:i w:val="false"/>
          <w:color w:val="000000"/>
          <w:sz w:val="28"/>
        </w:rPr>
        <w:t>
      257. Потенциальный поставщик, занявший второе место, не определяется в случае представления одинаковых цен.</w:t>
      </w:r>
    </w:p>
    <w:bookmarkEnd w:id="922"/>
    <w:bookmarkStart w:name="z940" w:id="923"/>
    <w:p>
      <w:pPr>
        <w:spacing w:after="0"/>
        <w:ind w:left="0"/>
        <w:jc w:val="both"/>
      </w:pPr>
      <w:r>
        <w:rPr>
          <w:rFonts w:ascii="Times New Roman"/>
          <w:b w:val="false"/>
          <w:i w:val="false"/>
          <w:color w:val="000000"/>
          <w:sz w:val="28"/>
        </w:rPr>
        <w:t>
      258. Основания отклонения ценового предложения по лоту при проведении аукциона:</w:t>
      </w:r>
    </w:p>
    <w:bookmarkEnd w:id="923"/>
    <w:bookmarkStart w:name="z941" w:id="924"/>
    <w:p>
      <w:pPr>
        <w:spacing w:after="0"/>
        <w:ind w:left="0"/>
        <w:jc w:val="both"/>
      </w:pPr>
      <w:r>
        <w:rPr>
          <w:rFonts w:ascii="Times New Roman"/>
          <w:b w:val="false"/>
          <w:i w:val="false"/>
          <w:color w:val="000000"/>
          <w:sz w:val="28"/>
        </w:rPr>
        <w:t>
      1) окончательное (при наличии дополнительное) ценовое предложение не соответствует требованиям пункта 216 настоящих Правил;</w:t>
      </w:r>
    </w:p>
    <w:bookmarkEnd w:id="924"/>
    <w:bookmarkStart w:name="z942" w:id="925"/>
    <w:p>
      <w:pPr>
        <w:spacing w:after="0"/>
        <w:ind w:left="0"/>
        <w:jc w:val="both"/>
      </w:pPr>
      <w:r>
        <w:rPr>
          <w:rFonts w:ascii="Times New Roman"/>
          <w:b w:val="false"/>
          <w:i w:val="false"/>
          <w:color w:val="000000"/>
          <w:sz w:val="28"/>
        </w:rPr>
        <w:t>
      2) в случаях представления окончательного (при наличии дополнительного) ценового предложения выше цены, выделенной для закупа по лоту, и предельной цены по торговому наименованию, установленной уполномоченным органом в области здравоохранения по торговому наименованию данного лота. При этом, если по лоту останется менее двух потенциальных поставщиков, участвующих в аукционе, комиссия признает такой лот несостоявшимся ввиду отсутствия конкурентной среды и единый дистрибьютор осуществляет закуп способом из одного источника у данного потенциального поставщика.</w:t>
      </w:r>
    </w:p>
    <w:bookmarkEnd w:id="925"/>
    <w:bookmarkStart w:name="z943" w:id="926"/>
    <w:p>
      <w:pPr>
        <w:spacing w:after="0"/>
        <w:ind w:left="0"/>
        <w:jc w:val="both"/>
      </w:pPr>
      <w:r>
        <w:rPr>
          <w:rFonts w:ascii="Times New Roman"/>
          <w:b w:val="false"/>
          <w:i w:val="false"/>
          <w:color w:val="000000"/>
          <w:sz w:val="28"/>
        </w:rPr>
        <w:t>
      259. В течение трех рабочих дней после проведения аукциона тендерная комиссия подписывает протокол итогов двухэтапного тендера, который полистно парафируется всеми присутствующими членами комиссии, председателем, заместителем председателя, секретарем комиссии, подлежит публикации на интернет-ресурсе единого дистрибьютора и отражает следующую информацию:</w:t>
      </w:r>
    </w:p>
    <w:bookmarkEnd w:id="926"/>
    <w:bookmarkStart w:name="z944" w:id="927"/>
    <w:p>
      <w:pPr>
        <w:spacing w:after="0"/>
        <w:ind w:left="0"/>
        <w:jc w:val="both"/>
      </w:pPr>
      <w:r>
        <w:rPr>
          <w:rFonts w:ascii="Times New Roman"/>
          <w:b w:val="false"/>
          <w:i w:val="false"/>
          <w:color w:val="000000"/>
          <w:sz w:val="28"/>
        </w:rPr>
        <w:t>
      1) дату, время начала и окончания аукциона;</w:t>
      </w:r>
    </w:p>
    <w:bookmarkEnd w:id="927"/>
    <w:bookmarkStart w:name="z945" w:id="928"/>
    <w:p>
      <w:pPr>
        <w:spacing w:after="0"/>
        <w:ind w:left="0"/>
        <w:jc w:val="both"/>
      </w:pPr>
      <w:r>
        <w:rPr>
          <w:rFonts w:ascii="Times New Roman"/>
          <w:b w:val="false"/>
          <w:i w:val="false"/>
          <w:color w:val="000000"/>
          <w:sz w:val="28"/>
        </w:rPr>
        <w:t>
      2) состав комиссии, секретарь комиссии;</w:t>
      </w:r>
    </w:p>
    <w:bookmarkEnd w:id="928"/>
    <w:bookmarkStart w:name="z946" w:id="929"/>
    <w:p>
      <w:pPr>
        <w:spacing w:after="0"/>
        <w:ind w:left="0"/>
        <w:jc w:val="both"/>
      </w:pPr>
      <w:r>
        <w:rPr>
          <w:rFonts w:ascii="Times New Roman"/>
          <w:b w:val="false"/>
          <w:i w:val="false"/>
          <w:color w:val="000000"/>
          <w:sz w:val="28"/>
        </w:rPr>
        <w:t>
      3) наименования и местонахождение (адрес) потенциальных поставщиков, допущенных к аукциону;</w:t>
      </w:r>
    </w:p>
    <w:bookmarkEnd w:id="929"/>
    <w:bookmarkStart w:name="z947" w:id="930"/>
    <w:p>
      <w:pPr>
        <w:spacing w:after="0"/>
        <w:ind w:left="0"/>
        <w:jc w:val="both"/>
      </w:pPr>
      <w:r>
        <w:rPr>
          <w:rFonts w:ascii="Times New Roman"/>
          <w:b w:val="false"/>
          <w:i w:val="false"/>
          <w:color w:val="000000"/>
          <w:sz w:val="28"/>
        </w:rPr>
        <w:t>
      4) наименования и краткое описание лотов;</w:t>
      </w:r>
    </w:p>
    <w:bookmarkEnd w:id="930"/>
    <w:bookmarkStart w:name="z948" w:id="931"/>
    <w:p>
      <w:pPr>
        <w:spacing w:after="0"/>
        <w:ind w:left="0"/>
        <w:jc w:val="both"/>
      </w:pPr>
      <w:r>
        <w:rPr>
          <w:rFonts w:ascii="Times New Roman"/>
          <w:b w:val="false"/>
          <w:i w:val="false"/>
          <w:color w:val="000000"/>
          <w:sz w:val="28"/>
        </w:rPr>
        <w:t>
      5) наименьшую цену, определенную по итогам двухэтапного тендера (при наличии);</w:t>
      </w:r>
    </w:p>
    <w:bookmarkEnd w:id="931"/>
    <w:bookmarkStart w:name="z949" w:id="932"/>
    <w:p>
      <w:pPr>
        <w:spacing w:after="0"/>
        <w:ind w:left="0"/>
        <w:jc w:val="both"/>
      </w:pPr>
      <w:r>
        <w:rPr>
          <w:rFonts w:ascii="Times New Roman"/>
          <w:b w:val="false"/>
          <w:i w:val="false"/>
          <w:color w:val="000000"/>
          <w:sz w:val="28"/>
        </w:rPr>
        <w:t>
      6) наименования победителей по каждому лоту с указанием количества, цены и суммы закупаемых товаров (при наличии);</w:t>
      </w:r>
    </w:p>
    <w:bookmarkEnd w:id="932"/>
    <w:bookmarkStart w:name="z950" w:id="933"/>
    <w:p>
      <w:pPr>
        <w:spacing w:after="0"/>
        <w:ind w:left="0"/>
        <w:jc w:val="both"/>
      </w:pPr>
      <w:r>
        <w:rPr>
          <w:rFonts w:ascii="Times New Roman"/>
          <w:b w:val="false"/>
          <w:i w:val="false"/>
          <w:color w:val="000000"/>
          <w:sz w:val="28"/>
        </w:rPr>
        <w:t>
      7) цену лота и наименование потенциального поставщика, занявшего второе место (при его определении);</w:t>
      </w:r>
    </w:p>
    <w:bookmarkEnd w:id="933"/>
    <w:bookmarkStart w:name="z951" w:id="934"/>
    <w:p>
      <w:pPr>
        <w:spacing w:after="0"/>
        <w:ind w:left="0"/>
        <w:jc w:val="both"/>
      </w:pPr>
      <w:r>
        <w:rPr>
          <w:rFonts w:ascii="Times New Roman"/>
          <w:b w:val="false"/>
          <w:i w:val="false"/>
          <w:color w:val="000000"/>
          <w:sz w:val="28"/>
        </w:rPr>
        <w:t>
      8) основания признания двухэтапного тендера либо отдельного его лота несостоявшимися (при возникновения такого случая);</w:t>
      </w:r>
    </w:p>
    <w:bookmarkEnd w:id="934"/>
    <w:bookmarkStart w:name="z952" w:id="935"/>
    <w:p>
      <w:pPr>
        <w:spacing w:after="0"/>
        <w:ind w:left="0"/>
        <w:jc w:val="both"/>
      </w:pPr>
      <w:r>
        <w:rPr>
          <w:rFonts w:ascii="Times New Roman"/>
          <w:b w:val="false"/>
          <w:i w:val="false"/>
          <w:color w:val="000000"/>
          <w:sz w:val="28"/>
        </w:rPr>
        <w:t>
      9) наименования потенциальных поставщиков, отклоненных при участии в аукционе, с указанием оснований (при наличии);</w:t>
      </w:r>
    </w:p>
    <w:bookmarkEnd w:id="935"/>
    <w:bookmarkStart w:name="z953" w:id="936"/>
    <w:p>
      <w:pPr>
        <w:spacing w:after="0"/>
        <w:ind w:left="0"/>
        <w:jc w:val="both"/>
      </w:pPr>
      <w:r>
        <w:rPr>
          <w:rFonts w:ascii="Times New Roman"/>
          <w:b w:val="false"/>
          <w:i w:val="false"/>
          <w:color w:val="000000"/>
          <w:sz w:val="28"/>
        </w:rPr>
        <w:t>
      10) срок, в течение которого должен быть подписан договор поставки;</w:t>
      </w:r>
    </w:p>
    <w:bookmarkEnd w:id="936"/>
    <w:bookmarkStart w:name="z954" w:id="937"/>
    <w:p>
      <w:pPr>
        <w:spacing w:after="0"/>
        <w:ind w:left="0"/>
        <w:jc w:val="both"/>
      </w:pPr>
      <w:r>
        <w:rPr>
          <w:rFonts w:ascii="Times New Roman"/>
          <w:b w:val="false"/>
          <w:i w:val="false"/>
          <w:color w:val="000000"/>
          <w:sz w:val="28"/>
        </w:rPr>
        <w:t>
      11) наименования потенциальных поставщиков, являющихся отечественными производителями, с которыми заключается долгосрочный договор поставки в соответствии с главой 21 настоящих Правил, с указанием лотов;</w:t>
      </w:r>
    </w:p>
    <w:bookmarkEnd w:id="937"/>
    <w:bookmarkStart w:name="z955" w:id="938"/>
    <w:p>
      <w:pPr>
        <w:spacing w:after="0"/>
        <w:ind w:left="0"/>
        <w:jc w:val="both"/>
      </w:pPr>
      <w:r>
        <w:rPr>
          <w:rFonts w:ascii="Times New Roman"/>
          <w:b w:val="false"/>
          <w:i w:val="false"/>
          <w:color w:val="000000"/>
          <w:sz w:val="28"/>
        </w:rPr>
        <w:t>
      12) наименования потенциальных поставщиков, с которыми в соответствии с пунктами 27, 31 и 32 настоящих Правил заключается договор поставки без применения способа закупа из одного источника в соответствии с главой 18 настоящих Правил, с указанием лотов.</w:t>
      </w:r>
    </w:p>
    <w:bookmarkEnd w:id="938"/>
    <w:bookmarkStart w:name="z956" w:id="939"/>
    <w:p>
      <w:pPr>
        <w:spacing w:after="0"/>
        <w:ind w:left="0"/>
        <w:jc w:val="both"/>
      </w:pPr>
      <w:r>
        <w:rPr>
          <w:rFonts w:ascii="Times New Roman"/>
          <w:b w:val="false"/>
          <w:i w:val="false"/>
          <w:color w:val="000000"/>
          <w:sz w:val="28"/>
        </w:rPr>
        <w:t>
      260. Копии протокола итогов двухэтапного тендера по закупу медицинского изделия, требующего сервисного обслуживания, в прошитом виде, с пронумерованными страницами, заверенные печатью единого дистрибьютора, к которым прилагаются копии технических спецификаций победителя двухэтапного тендера в бумажном и электронном виде в формате doc*, в течение пяти рабочих дней со дня подведения итогов двухэтапного тендера единым дистрибьютором подлежат передаче заказчикам или лизингодателю по акту приема-передачи для заключения с победителями двухэтапного тендера договоров закупа по форме, утвержденной уполномоченным органом в области здравоохранения, или договора финансового лизинга.</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260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7" w:id="940"/>
    <w:p>
      <w:pPr>
        <w:spacing w:after="0"/>
        <w:ind w:left="0"/>
        <w:jc w:val="both"/>
      </w:pPr>
      <w:r>
        <w:rPr>
          <w:rFonts w:ascii="Times New Roman"/>
          <w:b w:val="false"/>
          <w:i w:val="false"/>
          <w:color w:val="000000"/>
          <w:sz w:val="28"/>
        </w:rPr>
        <w:t>
      261. Заказчики не позднее десяти рабочих дней, лизингодатель не позднее пятнадцати рабочих дней со дня получения нотариально удостоверенных копий протокола об итогах тендера с использованием двухэтапных процедур по закупу медицинского изделия, требующего сервисного обслуживания, заключают договоры закупа или договоры финансового лизинга с победителями, в случае его уклонения, с потенциальными поставщиками, занявшими второе место, в течение трех рабочих дней с момента уклонения.</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261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8" w:id="941"/>
    <w:p>
      <w:pPr>
        <w:spacing w:after="0"/>
        <w:ind w:left="0"/>
        <w:jc w:val="both"/>
      </w:pPr>
      <w:r>
        <w:rPr>
          <w:rFonts w:ascii="Times New Roman"/>
          <w:b w:val="false"/>
          <w:i w:val="false"/>
          <w:color w:val="000000"/>
          <w:sz w:val="28"/>
        </w:rPr>
        <w:t>
      262. Закуп способом двухэтапного тендера или его какой-либо лот признаются несостоявшимися по одному из следующих оснований:</w:t>
      </w:r>
    </w:p>
    <w:bookmarkEnd w:id="941"/>
    <w:bookmarkStart w:name="z959" w:id="942"/>
    <w:p>
      <w:pPr>
        <w:spacing w:after="0"/>
        <w:ind w:left="0"/>
        <w:jc w:val="both"/>
      </w:pPr>
      <w:r>
        <w:rPr>
          <w:rFonts w:ascii="Times New Roman"/>
          <w:b w:val="false"/>
          <w:i w:val="false"/>
          <w:color w:val="000000"/>
          <w:sz w:val="28"/>
        </w:rPr>
        <w:t>
      1) отсутствие представленных тендерных заявок;</w:t>
      </w:r>
    </w:p>
    <w:bookmarkEnd w:id="942"/>
    <w:bookmarkStart w:name="z960" w:id="943"/>
    <w:p>
      <w:pPr>
        <w:spacing w:after="0"/>
        <w:ind w:left="0"/>
        <w:jc w:val="both"/>
      </w:pPr>
      <w:r>
        <w:rPr>
          <w:rFonts w:ascii="Times New Roman"/>
          <w:b w:val="false"/>
          <w:i w:val="false"/>
          <w:color w:val="000000"/>
          <w:sz w:val="28"/>
        </w:rPr>
        <w:t>
      2) к участию в аукционе не допущен ни один потенциальный поставщик;</w:t>
      </w:r>
    </w:p>
    <w:bookmarkEnd w:id="943"/>
    <w:bookmarkStart w:name="z961" w:id="944"/>
    <w:p>
      <w:pPr>
        <w:spacing w:after="0"/>
        <w:ind w:left="0"/>
        <w:jc w:val="both"/>
      </w:pPr>
      <w:r>
        <w:rPr>
          <w:rFonts w:ascii="Times New Roman"/>
          <w:b w:val="false"/>
          <w:i w:val="false"/>
          <w:color w:val="000000"/>
          <w:sz w:val="28"/>
        </w:rPr>
        <w:t>
      3) к участию в аукционе допущен один потенциальный поставщик;</w:t>
      </w:r>
    </w:p>
    <w:bookmarkEnd w:id="944"/>
    <w:bookmarkStart w:name="z962" w:id="945"/>
    <w:p>
      <w:pPr>
        <w:spacing w:after="0"/>
        <w:ind w:left="0"/>
        <w:jc w:val="both"/>
      </w:pPr>
      <w:r>
        <w:rPr>
          <w:rFonts w:ascii="Times New Roman"/>
          <w:b w:val="false"/>
          <w:i w:val="false"/>
          <w:color w:val="000000"/>
          <w:sz w:val="28"/>
        </w:rPr>
        <w:t>
      4) при проведении аукциона осталось менее двух потенциальных поставщиков в результате отклонения ценовых предложений других потенциальных поставщиков, участвующих в аукционе;</w:t>
      </w:r>
    </w:p>
    <w:bookmarkEnd w:id="945"/>
    <w:bookmarkStart w:name="z963" w:id="946"/>
    <w:p>
      <w:pPr>
        <w:spacing w:after="0"/>
        <w:ind w:left="0"/>
        <w:jc w:val="both"/>
      </w:pPr>
      <w:r>
        <w:rPr>
          <w:rFonts w:ascii="Times New Roman"/>
          <w:b w:val="false"/>
          <w:i w:val="false"/>
          <w:color w:val="000000"/>
          <w:sz w:val="28"/>
        </w:rPr>
        <w:t>
      5) при наступлении случаев, предусмотренных частями третьей и четвертой пункта 7 настоящих Правил.</w:t>
      </w:r>
    </w:p>
    <w:bookmarkEnd w:id="946"/>
    <w:bookmarkStart w:name="z964" w:id="947"/>
    <w:p>
      <w:pPr>
        <w:spacing w:after="0"/>
        <w:ind w:left="0"/>
        <w:jc w:val="both"/>
      </w:pPr>
      <w:r>
        <w:rPr>
          <w:rFonts w:ascii="Times New Roman"/>
          <w:b w:val="false"/>
          <w:i w:val="false"/>
          <w:color w:val="000000"/>
          <w:sz w:val="28"/>
        </w:rPr>
        <w:t xml:space="preserve">
      263. Договор поставки лекарственных средств и медицинских изделий по результатам тендера с использованием двухэтапных процедур заключается единым дистрибьютором с учетом требований </w:t>
      </w:r>
      <w:r>
        <w:rPr>
          <w:rFonts w:ascii="Times New Roman"/>
          <w:b w:val="false"/>
          <w:i w:val="false"/>
          <w:color w:val="000000"/>
          <w:sz w:val="28"/>
        </w:rPr>
        <w:t>главы 18</w:t>
      </w:r>
      <w:r>
        <w:rPr>
          <w:rFonts w:ascii="Times New Roman"/>
          <w:b w:val="false"/>
          <w:i w:val="false"/>
          <w:color w:val="000000"/>
          <w:sz w:val="28"/>
        </w:rPr>
        <w:t xml:space="preserve"> настоящих Правил.</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5" w:id="948"/>
    <w:p>
      <w:pPr>
        <w:spacing w:after="0"/>
        <w:ind w:left="0"/>
        <w:jc w:val="both"/>
      </w:pPr>
      <w:r>
        <w:rPr>
          <w:rFonts w:ascii="Times New Roman"/>
          <w:b w:val="false"/>
          <w:i w:val="false"/>
          <w:color w:val="000000"/>
          <w:sz w:val="28"/>
        </w:rPr>
        <w:t>
      264. Если потенциальным поставщиком является отечественный товаропроизводитель, которым подана одна тендерная заявка, соответствующая требованиям настоящих Правил, на лоты для заключения долгосрочного договора поставки, с ним заключается долгосрочный договор без применения способа из одного источника в соответствии с требованиями главы 21 настоящих Правил.</w:t>
      </w:r>
    </w:p>
    <w:bookmarkEnd w:id="948"/>
    <w:bookmarkStart w:name="z966" w:id="949"/>
    <w:p>
      <w:pPr>
        <w:spacing w:after="0"/>
        <w:ind w:left="0"/>
        <w:jc w:val="both"/>
      </w:pPr>
      <w:r>
        <w:rPr>
          <w:rFonts w:ascii="Times New Roman"/>
          <w:b w:val="false"/>
          <w:i w:val="false"/>
          <w:color w:val="000000"/>
          <w:sz w:val="28"/>
        </w:rPr>
        <w:t>
      265. Если закуп способом двухэтапного тендера или его какой-либо лот признан несостоявшимся, единый дистрибьютор, за исключением случаев организации закупа медицинских изделий, требующих сервисного обслуживания, принимает одно из следующих решений с учетом требований, установленных настоящими Правилами:</w:t>
      </w:r>
    </w:p>
    <w:bookmarkEnd w:id="949"/>
    <w:bookmarkStart w:name="z967" w:id="950"/>
    <w:p>
      <w:pPr>
        <w:spacing w:after="0"/>
        <w:ind w:left="0"/>
        <w:jc w:val="both"/>
      </w:pPr>
      <w:r>
        <w:rPr>
          <w:rFonts w:ascii="Times New Roman"/>
          <w:b w:val="false"/>
          <w:i w:val="false"/>
          <w:color w:val="000000"/>
          <w:sz w:val="28"/>
        </w:rPr>
        <w:t>
      1) о повторном проведении закупа способом двухэтапного тендера;</w:t>
      </w:r>
    </w:p>
    <w:bookmarkEnd w:id="950"/>
    <w:bookmarkStart w:name="z968" w:id="951"/>
    <w:p>
      <w:pPr>
        <w:spacing w:after="0"/>
        <w:ind w:left="0"/>
        <w:jc w:val="both"/>
      </w:pPr>
      <w:r>
        <w:rPr>
          <w:rFonts w:ascii="Times New Roman"/>
          <w:b w:val="false"/>
          <w:i w:val="false"/>
          <w:color w:val="000000"/>
          <w:sz w:val="28"/>
        </w:rPr>
        <w:t>
      2) об изменении условий двухэтапного тендера и повторном проведении закупа способом двухэтапного тендера;</w:t>
      </w:r>
    </w:p>
    <w:bookmarkEnd w:id="951"/>
    <w:bookmarkStart w:name="z969" w:id="952"/>
    <w:p>
      <w:pPr>
        <w:spacing w:after="0"/>
        <w:ind w:left="0"/>
        <w:jc w:val="both"/>
      </w:pPr>
      <w:r>
        <w:rPr>
          <w:rFonts w:ascii="Times New Roman"/>
          <w:b w:val="false"/>
          <w:i w:val="false"/>
          <w:color w:val="000000"/>
          <w:sz w:val="28"/>
        </w:rPr>
        <w:t>
      3) об осуществлении закупа способом из одного источника;</w:t>
      </w:r>
    </w:p>
    <w:bookmarkEnd w:id="952"/>
    <w:bookmarkStart w:name="z970" w:id="953"/>
    <w:p>
      <w:pPr>
        <w:spacing w:after="0"/>
        <w:ind w:left="0"/>
        <w:jc w:val="both"/>
      </w:pPr>
      <w:r>
        <w:rPr>
          <w:rFonts w:ascii="Times New Roman"/>
          <w:b w:val="false"/>
          <w:i w:val="false"/>
          <w:color w:val="000000"/>
          <w:sz w:val="28"/>
        </w:rPr>
        <w:t>
      4) об отказе от осуществления закупа в случае отсутствия потребности заказчиков;</w:t>
      </w:r>
    </w:p>
    <w:bookmarkEnd w:id="953"/>
    <w:bookmarkStart w:name="z971" w:id="954"/>
    <w:p>
      <w:pPr>
        <w:spacing w:after="0"/>
        <w:ind w:left="0"/>
        <w:jc w:val="both"/>
      </w:pPr>
      <w:r>
        <w:rPr>
          <w:rFonts w:ascii="Times New Roman"/>
          <w:b w:val="false"/>
          <w:i w:val="false"/>
          <w:color w:val="000000"/>
          <w:sz w:val="28"/>
        </w:rPr>
        <w:t>
      5) об осуществлении закупа в особом порядке.</w:t>
      </w:r>
    </w:p>
    <w:bookmarkEnd w:id="954"/>
    <w:bookmarkStart w:name="z972" w:id="955"/>
    <w:p>
      <w:pPr>
        <w:spacing w:after="0"/>
        <w:ind w:left="0"/>
        <w:jc w:val="both"/>
      </w:pPr>
      <w:r>
        <w:rPr>
          <w:rFonts w:ascii="Times New Roman"/>
          <w:b w:val="false"/>
          <w:i w:val="false"/>
          <w:color w:val="000000"/>
          <w:sz w:val="28"/>
        </w:rPr>
        <w:t>
      При организации закупа медицинских изделий, требующих сервисного обслуживания, такое решение принимает уполномоченный орган в области здравоохранения.</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265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3" w:id="956"/>
    <w:p>
      <w:pPr>
        <w:spacing w:after="0"/>
        <w:ind w:left="0"/>
        <w:jc w:val="left"/>
      </w:pPr>
      <w:r>
        <w:rPr>
          <w:rFonts w:ascii="Times New Roman"/>
          <w:b/>
          <w:i w:val="false"/>
          <w:color w:val="000000"/>
        </w:rPr>
        <w:t xml:space="preserve"> Глава 15. Закуп посредством веб-портала закупок</w:t>
      </w:r>
    </w:p>
    <w:bookmarkEnd w:id="956"/>
    <w:bookmarkStart w:name="z974" w:id="957"/>
    <w:p>
      <w:pPr>
        <w:spacing w:after="0"/>
        <w:ind w:left="0"/>
        <w:jc w:val="left"/>
      </w:pPr>
      <w:r>
        <w:rPr>
          <w:rFonts w:ascii="Times New Roman"/>
          <w:b/>
          <w:i w:val="false"/>
          <w:color w:val="000000"/>
        </w:rPr>
        <w:t xml:space="preserve"> Параграф 1. Порядок осуществления двухэтапного тендера посредством веб-портала закупок</w:t>
      </w:r>
    </w:p>
    <w:bookmarkEnd w:id="957"/>
    <w:bookmarkStart w:name="z975" w:id="958"/>
    <w:p>
      <w:pPr>
        <w:spacing w:after="0"/>
        <w:ind w:left="0"/>
        <w:jc w:val="both"/>
      </w:pPr>
      <w:r>
        <w:rPr>
          <w:rFonts w:ascii="Times New Roman"/>
          <w:b w:val="false"/>
          <w:i w:val="false"/>
          <w:color w:val="000000"/>
          <w:sz w:val="28"/>
        </w:rPr>
        <w:t>
      266. Закуп способом проведения двухэтапного тендера на веб-портале закупок представляет собой совокупность следующих последовательных этапов:</w:t>
      </w:r>
    </w:p>
    <w:bookmarkEnd w:id="958"/>
    <w:bookmarkStart w:name="z976" w:id="959"/>
    <w:p>
      <w:pPr>
        <w:spacing w:after="0"/>
        <w:ind w:left="0"/>
        <w:jc w:val="both"/>
      </w:pPr>
      <w:r>
        <w:rPr>
          <w:rFonts w:ascii="Times New Roman"/>
          <w:b w:val="false"/>
          <w:i w:val="false"/>
          <w:color w:val="000000"/>
          <w:sz w:val="28"/>
        </w:rPr>
        <w:t>
      1) на первом этапе осуществляются следующие мероприятия:</w:t>
      </w:r>
    </w:p>
    <w:bookmarkEnd w:id="959"/>
    <w:bookmarkStart w:name="z977" w:id="960"/>
    <w:p>
      <w:pPr>
        <w:spacing w:after="0"/>
        <w:ind w:left="0"/>
        <w:jc w:val="both"/>
      </w:pPr>
      <w:r>
        <w:rPr>
          <w:rFonts w:ascii="Times New Roman"/>
          <w:b w:val="false"/>
          <w:i w:val="false"/>
          <w:color w:val="000000"/>
          <w:sz w:val="28"/>
        </w:rPr>
        <w:t xml:space="preserve">
      образование тендерной комиссии (далее - комиссия), определение секретаря комиссии, </w:t>
      </w:r>
    </w:p>
    <w:bookmarkEnd w:id="960"/>
    <w:bookmarkStart w:name="z978" w:id="961"/>
    <w:p>
      <w:pPr>
        <w:spacing w:after="0"/>
        <w:ind w:left="0"/>
        <w:jc w:val="both"/>
      </w:pPr>
      <w:r>
        <w:rPr>
          <w:rFonts w:ascii="Times New Roman"/>
          <w:b w:val="false"/>
          <w:i w:val="false"/>
          <w:color w:val="000000"/>
          <w:sz w:val="28"/>
        </w:rPr>
        <w:t>
      размещение на веб-портале закупок объявления о проведении двухэтапного тендера;</w:t>
      </w:r>
    </w:p>
    <w:bookmarkEnd w:id="961"/>
    <w:bookmarkStart w:name="z979" w:id="962"/>
    <w:p>
      <w:pPr>
        <w:spacing w:after="0"/>
        <w:ind w:left="0"/>
        <w:jc w:val="both"/>
      </w:pPr>
      <w:r>
        <w:rPr>
          <w:rFonts w:ascii="Times New Roman"/>
          <w:b w:val="false"/>
          <w:i w:val="false"/>
          <w:color w:val="000000"/>
          <w:sz w:val="28"/>
        </w:rPr>
        <w:t>
      представление потенциальными поставщиками тендерных заявок на участие в двухэтапном тендере в форме электронного документа посредством веб-портала закупок и их автоматическая регистрация на веб-портале закупок;</w:t>
      </w:r>
    </w:p>
    <w:bookmarkEnd w:id="962"/>
    <w:bookmarkStart w:name="z980" w:id="963"/>
    <w:p>
      <w:pPr>
        <w:spacing w:after="0"/>
        <w:ind w:left="0"/>
        <w:jc w:val="both"/>
      </w:pPr>
      <w:r>
        <w:rPr>
          <w:rFonts w:ascii="Times New Roman"/>
          <w:b w:val="false"/>
          <w:i w:val="false"/>
          <w:color w:val="000000"/>
          <w:sz w:val="28"/>
        </w:rPr>
        <w:t>
      автоматическое вскрытие тендерных заявок и размещение на веб-портале закупок соответствующего протокола вскрытия;</w:t>
      </w:r>
    </w:p>
    <w:bookmarkEnd w:id="963"/>
    <w:bookmarkStart w:name="z981" w:id="964"/>
    <w:p>
      <w:pPr>
        <w:spacing w:after="0"/>
        <w:ind w:left="0"/>
        <w:jc w:val="both"/>
      </w:pPr>
      <w:r>
        <w:rPr>
          <w:rFonts w:ascii="Times New Roman"/>
          <w:b w:val="false"/>
          <w:i w:val="false"/>
          <w:color w:val="000000"/>
          <w:sz w:val="28"/>
        </w:rPr>
        <w:t>
      предварительное рассмотрение комиссией тендерных заявок, первичных ценовых предложений потенциальных поставщиков на предмет их соответствия квалификационным требованиям и требованиям настоящих Правил, а также отсутствия ограничений, предусмотренных настоящими Правилами, посредством веб-портала закупок, при необходимости привлечение эксперта или экспертов;</w:t>
      </w:r>
    </w:p>
    <w:bookmarkEnd w:id="964"/>
    <w:bookmarkStart w:name="z982" w:id="965"/>
    <w:p>
      <w:pPr>
        <w:spacing w:after="0"/>
        <w:ind w:left="0"/>
        <w:jc w:val="both"/>
      </w:pPr>
      <w:r>
        <w:rPr>
          <w:rFonts w:ascii="Times New Roman"/>
          <w:b w:val="false"/>
          <w:i w:val="false"/>
          <w:color w:val="000000"/>
          <w:sz w:val="28"/>
        </w:rPr>
        <w:t>
      формирование секретарем комиссии протокола предварительного рассмотрения тендерных заявок потенциальных поставщиков и его опубликование на веб-портале закупок;</w:t>
      </w:r>
    </w:p>
    <w:bookmarkEnd w:id="965"/>
    <w:bookmarkStart w:name="z983" w:id="966"/>
    <w:p>
      <w:pPr>
        <w:spacing w:after="0"/>
        <w:ind w:left="0"/>
        <w:jc w:val="both"/>
      </w:pPr>
      <w:r>
        <w:rPr>
          <w:rFonts w:ascii="Times New Roman"/>
          <w:b w:val="false"/>
          <w:i w:val="false"/>
          <w:color w:val="000000"/>
          <w:sz w:val="28"/>
        </w:rPr>
        <w:t>
      приведение потенциальными поставщиками тендерных заявок и первичных ценовых предложений в соответствие с требованиями, установленными настоящими Правилами, за исключением цены предлагаемых товаров;</w:t>
      </w:r>
    </w:p>
    <w:bookmarkEnd w:id="966"/>
    <w:bookmarkStart w:name="z984" w:id="967"/>
    <w:p>
      <w:pPr>
        <w:spacing w:after="0"/>
        <w:ind w:left="0"/>
        <w:jc w:val="both"/>
      </w:pPr>
      <w:r>
        <w:rPr>
          <w:rFonts w:ascii="Times New Roman"/>
          <w:b w:val="false"/>
          <w:i w:val="false"/>
          <w:color w:val="000000"/>
          <w:sz w:val="28"/>
        </w:rPr>
        <w:t>
      повторное рассмотрение тендерных заявок на участие в двухэтапном тендере потенциальных поставщиков, приведенных в соответствие с квалификационными требованиями и требованиями настоящих Правил;</w:t>
      </w:r>
    </w:p>
    <w:bookmarkEnd w:id="967"/>
    <w:bookmarkStart w:name="z985" w:id="968"/>
    <w:p>
      <w:pPr>
        <w:spacing w:after="0"/>
        <w:ind w:left="0"/>
        <w:jc w:val="both"/>
      </w:pPr>
      <w:r>
        <w:rPr>
          <w:rFonts w:ascii="Times New Roman"/>
          <w:b w:val="false"/>
          <w:i w:val="false"/>
          <w:color w:val="000000"/>
          <w:sz w:val="28"/>
        </w:rPr>
        <w:t>
      определение потенциальных поставщиков, которые соответствуют квалификационным требованиям и требованиям настоящих Правил;</w:t>
      </w:r>
    </w:p>
    <w:bookmarkEnd w:id="968"/>
    <w:bookmarkStart w:name="z986" w:id="969"/>
    <w:p>
      <w:pPr>
        <w:spacing w:after="0"/>
        <w:ind w:left="0"/>
        <w:jc w:val="both"/>
      </w:pPr>
      <w:r>
        <w:rPr>
          <w:rFonts w:ascii="Times New Roman"/>
          <w:b w:val="false"/>
          <w:i w:val="false"/>
          <w:color w:val="000000"/>
          <w:sz w:val="28"/>
        </w:rPr>
        <w:t>
      определение двухэтапного тендера или отдельных его лотов несостоявшимися, в случаях, предусмотренных настоящими Правилами для данного этапа;</w:t>
      </w:r>
    </w:p>
    <w:bookmarkEnd w:id="969"/>
    <w:bookmarkStart w:name="z987" w:id="970"/>
    <w:p>
      <w:pPr>
        <w:spacing w:after="0"/>
        <w:ind w:left="0"/>
        <w:jc w:val="both"/>
      </w:pPr>
      <w:r>
        <w:rPr>
          <w:rFonts w:ascii="Times New Roman"/>
          <w:b w:val="false"/>
          <w:i w:val="false"/>
          <w:color w:val="000000"/>
          <w:sz w:val="28"/>
        </w:rPr>
        <w:t>
      автоматическое сопоставление веб-порталом закупок первичных ценовых предложений потенциальных поставщиков, определение наименьшей стартовой цены аукциона;</w:t>
      </w:r>
    </w:p>
    <w:bookmarkEnd w:id="970"/>
    <w:bookmarkStart w:name="z988" w:id="971"/>
    <w:p>
      <w:pPr>
        <w:spacing w:after="0"/>
        <w:ind w:left="0"/>
        <w:jc w:val="both"/>
      </w:pPr>
      <w:r>
        <w:rPr>
          <w:rFonts w:ascii="Times New Roman"/>
          <w:b w:val="false"/>
          <w:i w:val="false"/>
          <w:color w:val="000000"/>
          <w:sz w:val="28"/>
        </w:rPr>
        <w:t>
      формирование секретарем комиссии протокола допуска к аукциону и его опубликование на веб-портале закупок;</w:t>
      </w:r>
    </w:p>
    <w:bookmarkEnd w:id="971"/>
    <w:bookmarkStart w:name="z989" w:id="972"/>
    <w:p>
      <w:pPr>
        <w:spacing w:after="0"/>
        <w:ind w:left="0"/>
        <w:jc w:val="both"/>
      </w:pPr>
      <w:r>
        <w:rPr>
          <w:rFonts w:ascii="Times New Roman"/>
          <w:b w:val="false"/>
          <w:i w:val="false"/>
          <w:color w:val="000000"/>
          <w:sz w:val="28"/>
        </w:rPr>
        <w:t>
      2) на втором этапе:</w:t>
      </w:r>
    </w:p>
    <w:bookmarkEnd w:id="972"/>
    <w:bookmarkStart w:name="z990" w:id="973"/>
    <w:p>
      <w:pPr>
        <w:spacing w:after="0"/>
        <w:ind w:left="0"/>
        <w:jc w:val="both"/>
      </w:pPr>
      <w:r>
        <w:rPr>
          <w:rFonts w:ascii="Times New Roman"/>
          <w:b w:val="false"/>
          <w:i w:val="false"/>
          <w:color w:val="000000"/>
          <w:sz w:val="28"/>
        </w:rPr>
        <w:t>
      проведение аукциона посредством веб-портала закупок путем сопоставления первичных цен потенциальных поставщиков;</w:t>
      </w:r>
    </w:p>
    <w:bookmarkEnd w:id="973"/>
    <w:bookmarkStart w:name="z991" w:id="974"/>
    <w:p>
      <w:pPr>
        <w:spacing w:after="0"/>
        <w:ind w:left="0"/>
        <w:jc w:val="both"/>
      </w:pPr>
      <w:r>
        <w:rPr>
          <w:rFonts w:ascii="Times New Roman"/>
          <w:b w:val="false"/>
          <w:i w:val="false"/>
          <w:color w:val="000000"/>
          <w:sz w:val="28"/>
        </w:rPr>
        <w:t>
      автоматическое формирование и размещение на веб-портале закупок протокола об итогах двухэтапного тендера.</w:t>
      </w:r>
    </w:p>
    <w:bookmarkEnd w:id="974"/>
    <w:bookmarkStart w:name="z992" w:id="975"/>
    <w:p>
      <w:pPr>
        <w:spacing w:after="0"/>
        <w:ind w:left="0"/>
        <w:jc w:val="both"/>
      </w:pPr>
      <w:r>
        <w:rPr>
          <w:rFonts w:ascii="Times New Roman"/>
          <w:b w:val="false"/>
          <w:i w:val="false"/>
          <w:color w:val="000000"/>
          <w:sz w:val="28"/>
        </w:rPr>
        <w:t>
      267. Для организации и проведения двухэтапного тендера единый дистрибьютор создает комиссию и утверждает ее состав на каждый двухэтапный тендер отдельно и привлекает эксперта или экспертов в соответствии с параграфом 1 главы 14 настоящих Правил с учетом особенностей закупа.</w:t>
      </w:r>
    </w:p>
    <w:bookmarkEnd w:id="975"/>
    <w:bookmarkStart w:name="z993" w:id="976"/>
    <w:p>
      <w:pPr>
        <w:spacing w:after="0"/>
        <w:ind w:left="0"/>
        <w:jc w:val="both"/>
      </w:pPr>
      <w:r>
        <w:rPr>
          <w:rFonts w:ascii="Times New Roman"/>
          <w:b w:val="false"/>
          <w:i w:val="false"/>
          <w:color w:val="000000"/>
          <w:sz w:val="28"/>
        </w:rPr>
        <w:t>
      268. Единый дистрибьютор не позднее трех рабочих дней со дня принятия им решения о проведении двухэтапного тендера размещает на веб-портале закупок текст объявления об осуществлении закупок способом двухэтапного тендера на государственном и русском языках.</w:t>
      </w:r>
    </w:p>
    <w:bookmarkEnd w:id="976"/>
    <w:bookmarkStart w:name="z994" w:id="977"/>
    <w:p>
      <w:pPr>
        <w:spacing w:after="0"/>
        <w:ind w:left="0"/>
        <w:jc w:val="both"/>
      </w:pPr>
      <w:r>
        <w:rPr>
          <w:rFonts w:ascii="Times New Roman"/>
          <w:b w:val="false"/>
          <w:i w:val="false"/>
          <w:color w:val="000000"/>
          <w:sz w:val="28"/>
        </w:rPr>
        <w:t>
      Порядок размещения, содержания объявления об осуществлении закупок способом двухэтапного тендера установлен параграфом 1 главы 14 настоящих Правил.</w:t>
      </w:r>
    </w:p>
    <w:bookmarkEnd w:id="977"/>
    <w:bookmarkStart w:name="z995" w:id="978"/>
    <w:p>
      <w:pPr>
        <w:spacing w:after="0"/>
        <w:ind w:left="0"/>
        <w:jc w:val="both"/>
      </w:pPr>
      <w:r>
        <w:rPr>
          <w:rFonts w:ascii="Times New Roman"/>
          <w:b w:val="false"/>
          <w:i w:val="false"/>
          <w:color w:val="000000"/>
          <w:sz w:val="28"/>
        </w:rPr>
        <w:t>
      269. Потенциальный поставщик до истечения срока вскрытия заявок веб-порталом представляет ценовое предложение по форме, предусмотренной веб-порталом, и следующие документы в электронном виде:</w:t>
      </w:r>
    </w:p>
    <w:bookmarkEnd w:id="978"/>
    <w:bookmarkStart w:name="z1772" w:id="979"/>
    <w:p>
      <w:pPr>
        <w:spacing w:after="0"/>
        <w:ind w:left="0"/>
        <w:jc w:val="both"/>
      </w:pPr>
      <w:r>
        <w:rPr>
          <w:rFonts w:ascii="Times New Roman"/>
          <w:b w:val="false"/>
          <w:i w:val="false"/>
          <w:color w:val="000000"/>
          <w:sz w:val="28"/>
        </w:rPr>
        <w:t>
      1) выписку о текущем составе участников или акционеров по форме, предусмотренной веб-порталом;</w:t>
      </w:r>
    </w:p>
    <w:bookmarkEnd w:id="979"/>
    <w:bookmarkStart w:name="z1773" w:id="980"/>
    <w:p>
      <w:pPr>
        <w:spacing w:after="0"/>
        <w:ind w:left="0"/>
        <w:jc w:val="both"/>
      </w:pPr>
      <w:r>
        <w:rPr>
          <w:rFonts w:ascii="Times New Roman"/>
          <w:b w:val="false"/>
          <w:i w:val="false"/>
          <w:color w:val="000000"/>
          <w:sz w:val="28"/>
        </w:rPr>
        <w:t>
      2) лицензию (с приложением) на занятие фармацевтической деятельностью по производству или оптовой реализации лекарственных средств или медицинских изделий и (или) уведомление о начале деятельности по оптовой реализации медицинских изделий;</w:t>
      </w:r>
    </w:p>
    <w:bookmarkEnd w:id="980"/>
    <w:bookmarkStart w:name="z1774" w:id="981"/>
    <w:p>
      <w:pPr>
        <w:spacing w:after="0"/>
        <w:ind w:left="0"/>
        <w:jc w:val="both"/>
      </w:pPr>
      <w:r>
        <w:rPr>
          <w:rFonts w:ascii="Times New Roman"/>
          <w:b w:val="false"/>
          <w:i w:val="false"/>
          <w:color w:val="000000"/>
          <w:sz w:val="28"/>
        </w:rPr>
        <w:t>
      3) документ об отсутствии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или наличии в нем такой задолженности с учетом общей переплаты с веб-портала "электронного правительства" или веб-приложения "кабинет налогоплательщика", выданный менее, чем за один календарный месяц до даты подачи заявки;</w:t>
      </w:r>
    </w:p>
    <w:bookmarkEnd w:id="981"/>
    <w:bookmarkStart w:name="z1775" w:id="982"/>
    <w:p>
      <w:pPr>
        <w:spacing w:after="0"/>
        <w:ind w:left="0"/>
        <w:jc w:val="both"/>
      </w:pPr>
      <w:r>
        <w:rPr>
          <w:rFonts w:ascii="Times New Roman"/>
          <w:b w:val="false"/>
          <w:i w:val="false"/>
          <w:color w:val="000000"/>
          <w:sz w:val="28"/>
        </w:rPr>
        <w:t>
      4) разрешение (заключение) уполномоченного органа на ввоз лекарственного средства или медицинского изделия в Республику Казахстан, если оно не зарегистрировано, в количестве, соответствующем объявлению;</w:t>
      </w:r>
    </w:p>
    <w:bookmarkEnd w:id="982"/>
    <w:bookmarkStart w:name="z1776" w:id="983"/>
    <w:p>
      <w:pPr>
        <w:spacing w:after="0"/>
        <w:ind w:left="0"/>
        <w:jc w:val="both"/>
      </w:pPr>
      <w:r>
        <w:rPr>
          <w:rFonts w:ascii="Times New Roman"/>
          <w:b w:val="false"/>
          <w:i w:val="false"/>
          <w:color w:val="000000"/>
          <w:sz w:val="28"/>
        </w:rPr>
        <w:t>
      5) документ, подтверждающий ввоз или производство количества лекарственного средства или медицинского изделия в количестве согласно объявлению, если лекарственное средство или медицинское изделие ввезено или произведено на территории Республики Казахстан до истечения срока действия регистрационного удостоверения.</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9" w:id="984"/>
    <w:p>
      <w:pPr>
        <w:spacing w:after="0"/>
        <w:ind w:left="0"/>
        <w:jc w:val="both"/>
      </w:pPr>
      <w:r>
        <w:rPr>
          <w:rFonts w:ascii="Times New Roman"/>
          <w:b w:val="false"/>
          <w:i w:val="false"/>
          <w:color w:val="000000"/>
          <w:sz w:val="28"/>
        </w:rPr>
        <w:t>
      270. Тендерная заявка на участие в двухэтапном тендере считается принятой в момент автоматической отправки веб-порталом закупок соответствующего уведомления потенциальному поставщику, подавшему тендерную заявку на участие в двухэтапном тендере. Потенциальный поставщик подает только одну тендерную заявку на участие в двухэтапном тендере.</w:t>
      </w:r>
    </w:p>
    <w:bookmarkEnd w:id="984"/>
    <w:bookmarkStart w:name="z1000" w:id="985"/>
    <w:p>
      <w:pPr>
        <w:spacing w:after="0"/>
        <w:ind w:left="0"/>
        <w:jc w:val="both"/>
      </w:pPr>
      <w:r>
        <w:rPr>
          <w:rFonts w:ascii="Times New Roman"/>
          <w:b w:val="false"/>
          <w:i w:val="false"/>
          <w:color w:val="000000"/>
          <w:sz w:val="28"/>
        </w:rPr>
        <w:t>
      271. Тендерная заявка на участие в двухэтапном тендере потенциального поставщика подлежит автоматическому отклонению веб-порталом закупок в следующих случаях:</w:t>
      </w:r>
    </w:p>
    <w:bookmarkEnd w:id="985"/>
    <w:bookmarkStart w:name="z1001" w:id="986"/>
    <w:p>
      <w:pPr>
        <w:spacing w:after="0"/>
        <w:ind w:left="0"/>
        <w:jc w:val="both"/>
      </w:pPr>
      <w:r>
        <w:rPr>
          <w:rFonts w:ascii="Times New Roman"/>
          <w:b w:val="false"/>
          <w:i w:val="false"/>
          <w:color w:val="000000"/>
          <w:sz w:val="28"/>
        </w:rPr>
        <w:t>
      1) потенциальным поставщиком ранее представлена тендерная заявка на участие в данном двухэтапном тендере;</w:t>
      </w:r>
    </w:p>
    <w:bookmarkEnd w:id="986"/>
    <w:bookmarkStart w:name="z1002" w:id="987"/>
    <w:p>
      <w:pPr>
        <w:spacing w:after="0"/>
        <w:ind w:left="0"/>
        <w:jc w:val="both"/>
      </w:pPr>
      <w:r>
        <w:rPr>
          <w:rFonts w:ascii="Times New Roman"/>
          <w:b w:val="false"/>
          <w:i w:val="false"/>
          <w:color w:val="000000"/>
          <w:sz w:val="28"/>
        </w:rPr>
        <w:t>
      2) тендерная заявка на участие в двухэтапном тендере поступила на веб-портал закупок после истечения окончательного срока приема заявок на участие в данном двухэтапном тендере;</w:t>
      </w:r>
    </w:p>
    <w:bookmarkEnd w:id="987"/>
    <w:bookmarkStart w:name="z1003" w:id="988"/>
    <w:p>
      <w:pPr>
        <w:spacing w:after="0"/>
        <w:ind w:left="0"/>
        <w:jc w:val="both"/>
      </w:pPr>
      <w:r>
        <w:rPr>
          <w:rFonts w:ascii="Times New Roman"/>
          <w:b w:val="false"/>
          <w:i w:val="false"/>
          <w:color w:val="000000"/>
          <w:sz w:val="28"/>
        </w:rPr>
        <w:t>
      3) первичное ценовое предложение превышает сумму, выделенную для приобретения закупаемых товаров.</w:t>
      </w:r>
    </w:p>
    <w:bookmarkEnd w:id="988"/>
    <w:bookmarkStart w:name="z1004" w:id="989"/>
    <w:p>
      <w:pPr>
        <w:spacing w:after="0"/>
        <w:ind w:left="0"/>
        <w:jc w:val="both"/>
      </w:pPr>
      <w:r>
        <w:rPr>
          <w:rFonts w:ascii="Times New Roman"/>
          <w:b w:val="false"/>
          <w:i w:val="false"/>
          <w:color w:val="000000"/>
          <w:sz w:val="28"/>
        </w:rPr>
        <w:t>
      Срок действия тендерной заявки на участие в двухэтапном тендере, представляемой потенциальным поставщиком для участия в двухэтапном тендере, составляет не менее сорока пяти рабочих дней с даты вскрытия заявок на участие в двухэтапном тендере.</w:t>
      </w:r>
    </w:p>
    <w:bookmarkEnd w:id="989"/>
    <w:bookmarkStart w:name="z1005" w:id="990"/>
    <w:p>
      <w:pPr>
        <w:spacing w:after="0"/>
        <w:ind w:left="0"/>
        <w:jc w:val="both"/>
      </w:pPr>
      <w:r>
        <w:rPr>
          <w:rFonts w:ascii="Times New Roman"/>
          <w:b w:val="false"/>
          <w:i w:val="false"/>
          <w:color w:val="000000"/>
          <w:sz w:val="28"/>
        </w:rPr>
        <w:t>
      Тендерные заявки на участие в двухэтапном тендере, поданные потенциальными поставщиками, автоматически регистрируются на веб-портале закупок.</w:t>
      </w:r>
    </w:p>
    <w:bookmarkEnd w:id="990"/>
    <w:bookmarkStart w:name="z1006" w:id="991"/>
    <w:p>
      <w:pPr>
        <w:spacing w:after="0"/>
        <w:ind w:left="0"/>
        <w:jc w:val="both"/>
      </w:pPr>
      <w:r>
        <w:rPr>
          <w:rFonts w:ascii="Times New Roman"/>
          <w:b w:val="false"/>
          <w:i w:val="false"/>
          <w:color w:val="000000"/>
          <w:sz w:val="28"/>
        </w:rPr>
        <w:t>
      Потенциальный поставщик при необходимости изменяет или отзывает свою тендерную заявку на участие в двухэтапном тендере в любое время до истечения окончательного срока представления тендерных заявок на участие в двухэтапном тендере, не теряя права на возврат внесенного обеспечения тендерной заявки на участие в двухэтапном тендере.</w:t>
      </w:r>
    </w:p>
    <w:bookmarkEnd w:id="991"/>
    <w:bookmarkStart w:name="z1007" w:id="992"/>
    <w:p>
      <w:pPr>
        <w:spacing w:after="0"/>
        <w:ind w:left="0"/>
        <w:jc w:val="both"/>
      </w:pPr>
      <w:r>
        <w:rPr>
          <w:rFonts w:ascii="Times New Roman"/>
          <w:b w:val="false"/>
          <w:i w:val="false"/>
          <w:color w:val="000000"/>
          <w:sz w:val="28"/>
        </w:rPr>
        <w:t>
      Отзыв тендерной заявки на участие в двухэтапном тендере после истечения окончательного срока их представления не допускается.</w:t>
      </w:r>
    </w:p>
    <w:bookmarkEnd w:id="992"/>
    <w:bookmarkStart w:name="z1008" w:id="993"/>
    <w:p>
      <w:pPr>
        <w:spacing w:after="0"/>
        <w:ind w:left="0"/>
        <w:jc w:val="both"/>
      </w:pPr>
      <w:r>
        <w:rPr>
          <w:rFonts w:ascii="Times New Roman"/>
          <w:b w:val="false"/>
          <w:i w:val="false"/>
          <w:color w:val="000000"/>
          <w:sz w:val="28"/>
        </w:rPr>
        <w:t>
      Не допускается внесение изменений и (или) дополнений в тендерные заявки на участие в двухэтапном тендере после истечения окончательного срока их представления, за исключением случаев, предусмотренных настоящими Правилами.</w:t>
      </w:r>
    </w:p>
    <w:bookmarkEnd w:id="993"/>
    <w:bookmarkStart w:name="z1009" w:id="994"/>
    <w:p>
      <w:pPr>
        <w:spacing w:after="0"/>
        <w:ind w:left="0"/>
        <w:jc w:val="both"/>
      </w:pPr>
      <w:r>
        <w:rPr>
          <w:rFonts w:ascii="Times New Roman"/>
          <w:b w:val="false"/>
          <w:i w:val="false"/>
          <w:color w:val="000000"/>
          <w:sz w:val="28"/>
        </w:rPr>
        <w:t>
      Уведомление потенциального поставщика об отзыве тендерной заявки должно быть направлено посредством веб-портала закупок, но не позднее окончательного срока представления тендерных заявок.</w:t>
      </w:r>
    </w:p>
    <w:bookmarkEnd w:id="994"/>
    <w:bookmarkStart w:name="z1010" w:id="995"/>
    <w:p>
      <w:pPr>
        <w:spacing w:after="0"/>
        <w:ind w:left="0"/>
        <w:jc w:val="left"/>
      </w:pPr>
      <w:r>
        <w:rPr>
          <w:rFonts w:ascii="Times New Roman"/>
          <w:b/>
          <w:i w:val="false"/>
          <w:color w:val="000000"/>
        </w:rPr>
        <w:t xml:space="preserve"> Параграф 2. Гарантийное обеспечение</w:t>
      </w:r>
    </w:p>
    <w:bookmarkEnd w:id="995"/>
    <w:bookmarkStart w:name="z1011" w:id="996"/>
    <w:p>
      <w:pPr>
        <w:spacing w:after="0"/>
        <w:ind w:left="0"/>
        <w:jc w:val="both"/>
      </w:pPr>
      <w:r>
        <w:rPr>
          <w:rFonts w:ascii="Times New Roman"/>
          <w:b w:val="false"/>
          <w:i w:val="false"/>
          <w:color w:val="000000"/>
          <w:sz w:val="28"/>
        </w:rPr>
        <w:t>
      272. Гарантийное обеспечение тендерной заявки на участие в двухэтапном тендере вносится в размере одного процента от суммы лота, указанной в объявлении на закуп.</w:t>
      </w:r>
    </w:p>
    <w:bookmarkEnd w:id="996"/>
    <w:p>
      <w:pPr>
        <w:spacing w:after="0"/>
        <w:ind w:left="0"/>
        <w:jc w:val="both"/>
      </w:pPr>
      <w:r>
        <w:rPr>
          <w:rFonts w:ascii="Times New Roman"/>
          <w:b w:val="false"/>
          <w:i w:val="false"/>
          <w:color w:val="000000"/>
          <w:sz w:val="28"/>
        </w:rPr>
        <w:t>
      Гарантийное обеспечение тендерной заявки действует до подписания договора поставки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997"/>
    <w:p>
      <w:pPr>
        <w:spacing w:after="0"/>
        <w:ind w:left="0"/>
        <w:jc w:val="both"/>
      </w:pPr>
      <w:r>
        <w:rPr>
          <w:rFonts w:ascii="Times New Roman"/>
          <w:b w:val="false"/>
          <w:i w:val="false"/>
          <w:color w:val="000000"/>
          <w:sz w:val="28"/>
        </w:rPr>
        <w:t>
      273. Потенциальный поставщик может выбрать следующие виды обеспечения тендерной заявки на участие в двухэтапном тендере:</w:t>
      </w:r>
    </w:p>
    <w:bookmarkEnd w:id="997"/>
    <w:bookmarkStart w:name="z1014" w:id="998"/>
    <w:p>
      <w:pPr>
        <w:spacing w:after="0"/>
        <w:ind w:left="0"/>
        <w:jc w:val="both"/>
      </w:pPr>
      <w:r>
        <w:rPr>
          <w:rFonts w:ascii="Times New Roman"/>
          <w:b w:val="false"/>
          <w:i w:val="false"/>
          <w:color w:val="000000"/>
          <w:sz w:val="28"/>
        </w:rPr>
        <w:t>
      1) гарантийный денежный взнос, который вносится на банковский счет единого дистрибьютора;</w:t>
      </w:r>
    </w:p>
    <w:bookmarkEnd w:id="998"/>
    <w:bookmarkStart w:name="z1015" w:id="999"/>
    <w:p>
      <w:pPr>
        <w:spacing w:after="0"/>
        <w:ind w:left="0"/>
        <w:jc w:val="both"/>
      </w:pPr>
      <w:r>
        <w:rPr>
          <w:rFonts w:ascii="Times New Roman"/>
          <w:b w:val="false"/>
          <w:i w:val="false"/>
          <w:color w:val="000000"/>
          <w:sz w:val="28"/>
        </w:rPr>
        <w:t>
      2) оригинал банковской гарантии по форме, утвержденной уполномоченным органом в области здравоохранения, на бумажном носителе или в электронном формате.</w:t>
      </w:r>
    </w:p>
    <w:bookmarkEnd w:id="999"/>
    <w:bookmarkStart w:name="z1016" w:id="1000"/>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тендерной заявки.</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273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1001"/>
    <w:p>
      <w:pPr>
        <w:spacing w:after="0"/>
        <w:ind w:left="0"/>
        <w:jc w:val="both"/>
      </w:pPr>
      <w:r>
        <w:rPr>
          <w:rFonts w:ascii="Times New Roman"/>
          <w:b w:val="false"/>
          <w:i w:val="false"/>
          <w:color w:val="000000"/>
          <w:sz w:val="28"/>
        </w:rPr>
        <w:t>
      274. В случае внесения потенциальным поставщиком гарантийного обеспечения тендерной заявки на участие в двухэтапном тендере в виде банковской гарантии на бумажном носителе, ее оригинал представляется единому дистрибьютору, согласно форме, утвержденной уполномоченным органом в области здравоохранения, до окончательного срока представления заявок на участие в двухэтапном тендере.</w:t>
      </w:r>
    </w:p>
    <w:bookmarkEnd w:id="1001"/>
    <w:bookmarkStart w:name="z1018" w:id="1002"/>
    <w:p>
      <w:pPr>
        <w:spacing w:after="0"/>
        <w:ind w:left="0"/>
        <w:jc w:val="both"/>
      </w:pPr>
      <w:r>
        <w:rPr>
          <w:rFonts w:ascii="Times New Roman"/>
          <w:b w:val="false"/>
          <w:i w:val="false"/>
          <w:color w:val="000000"/>
          <w:sz w:val="28"/>
        </w:rPr>
        <w:t>
      При внесении потенциальным поставщиком гарантийного обеспечения на участие в двухэтапном тендере в виде банковской гарантии на бумажном носителе, единый дистрибьютор фиксирует факт получения гарантийного обеспечения на участие в двухэтапном тендере в журнале регистрации банковских гарантий в соответствии с пунктом 223 настоящих Правил.</w:t>
      </w:r>
    </w:p>
    <w:bookmarkEnd w:id="1002"/>
    <w:bookmarkStart w:name="z1019" w:id="1003"/>
    <w:p>
      <w:pPr>
        <w:spacing w:after="0"/>
        <w:ind w:left="0"/>
        <w:jc w:val="both"/>
      </w:pPr>
      <w:r>
        <w:rPr>
          <w:rFonts w:ascii="Times New Roman"/>
          <w:b w:val="false"/>
          <w:i w:val="false"/>
          <w:color w:val="000000"/>
          <w:sz w:val="28"/>
        </w:rPr>
        <w:t>
      275. В случае внесения потенциальным поставщиком гарантийного обеспечения тендерной заявки на участие в двухэтапном тендере в виде гарантийного денежного взноса, который вносится на банковский счет единого дистрибьютора, то оно представляется вместе с тендерной заявкой в виде электронной копии платежного документа посредством веб-портала закупок. При этом гарантийный денежный взнос вносится на указанный в объявлении банковский счет до окончательного срока представления тендерных заявок на участие в двухэтапном тендере.</w:t>
      </w:r>
    </w:p>
    <w:bookmarkEnd w:id="1003"/>
    <w:bookmarkStart w:name="z1020" w:id="1004"/>
    <w:p>
      <w:pPr>
        <w:spacing w:after="0"/>
        <w:ind w:left="0"/>
        <w:jc w:val="both"/>
      </w:pPr>
      <w:r>
        <w:rPr>
          <w:rFonts w:ascii="Times New Roman"/>
          <w:b w:val="false"/>
          <w:i w:val="false"/>
          <w:color w:val="000000"/>
          <w:sz w:val="28"/>
        </w:rPr>
        <w:t>
      276. Гарантийное обеспечение тендерной заявки на участие в двухэтапном тендере не возвращается по соответствующим лотам единым дистрибьютором потенциальному поставщику при наступлении одного из следующих случаев:</w:t>
      </w:r>
    </w:p>
    <w:bookmarkEnd w:id="1004"/>
    <w:bookmarkStart w:name="z1021" w:id="1005"/>
    <w:p>
      <w:pPr>
        <w:spacing w:after="0"/>
        <w:ind w:left="0"/>
        <w:jc w:val="both"/>
      </w:pPr>
      <w:r>
        <w:rPr>
          <w:rFonts w:ascii="Times New Roman"/>
          <w:b w:val="false"/>
          <w:i w:val="false"/>
          <w:color w:val="000000"/>
          <w:sz w:val="28"/>
        </w:rPr>
        <w:t>
      1) если потенциальный поставщик отозвал или изменил (за исключением, когда изменения были внесены в соответствии с настоящими Правилами в тендерную заявку на основании замечаний единого дистрибьютора) тендерную заявку после истечения окончательного срока приема тендерных заявок;</w:t>
      </w:r>
    </w:p>
    <w:bookmarkEnd w:id="1005"/>
    <w:bookmarkStart w:name="z1022" w:id="1006"/>
    <w:p>
      <w:pPr>
        <w:spacing w:after="0"/>
        <w:ind w:left="0"/>
        <w:jc w:val="both"/>
      </w:pPr>
      <w:r>
        <w:rPr>
          <w:rFonts w:ascii="Times New Roman"/>
          <w:b w:val="false"/>
          <w:i w:val="false"/>
          <w:color w:val="000000"/>
          <w:sz w:val="28"/>
        </w:rPr>
        <w:t>
      2) победитель уклонился от заключения договора поставки или договора финансового лизинга после признания победителем двухэтапного тендера;</w:t>
      </w:r>
    </w:p>
    <w:bookmarkEnd w:id="1006"/>
    <w:bookmarkStart w:name="z1023" w:id="1007"/>
    <w:p>
      <w:pPr>
        <w:spacing w:after="0"/>
        <w:ind w:left="0"/>
        <w:jc w:val="both"/>
      </w:pPr>
      <w:r>
        <w:rPr>
          <w:rFonts w:ascii="Times New Roman"/>
          <w:b w:val="false"/>
          <w:i w:val="false"/>
          <w:color w:val="000000"/>
          <w:sz w:val="28"/>
        </w:rPr>
        <w:t>
      3) победитель не внес либо несвоевременно внес гарантийное обеспечение исполнения договора поставки или финансового лизинга;</w:t>
      </w:r>
    </w:p>
    <w:bookmarkEnd w:id="1007"/>
    <w:bookmarkStart w:name="z1024" w:id="1008"/>
    <w:p>
      <w:pPr>
        <w:spacing w:after="0"/>
        <w:ind w:left="0"/>
        <w:jc w:val="both"/>
      </w:pPr>
      <w:r>
        <w:rPr>
          <w:rFonts w:ascii="Times New Roman"/>
          <w:b w:val="false"/>
          <w:i w:val="false"/>
          <w:color w:val="000000"/>
          <w:sz w:val="28"/>
        </w:rPr>
        <w:t>
      4) не представил первичное ценовое предложение в порядке, установленном настоящими Правилами;</w:t>
      </w:r>
    </w:p>
    <w:bookmarkEnd w:id="1008"/>
    <w:bookmarkStart w:name="z1025" w:id="1009"/>
    <w:p>
      <w:pPr>
        <w:spacing w:after="0"/>
        <w:ind w:left="0"/>
        <w:jc w:val="both"/>
      </w:pPr>
      <w:r>
        <w:rPr>
          <w:rFonts w:ascii="Times New Roman"/>
          <w:b w:val="false"/>
          <w:i w:val="false"/>
          <w:color w:val="000000"/>
          <w:sz w:val="28"/>
        </w:rPr>
        <w:t>
      5) занявший второе место уклонился от заключения договора поставки или договора финансового лизинга;</w:t>
      </w:r>
    </w:p>
    <w:bookmarkEnd w:id="1009"/>
    <w:bookmarkStart w:name="z1026" w:id="1010"/>
    <w:p>
      <w:pPr>
        <w:spacing w:after="0"/>
        <w:ind w:left="0"/>
        <w:jc w:val="both"/>
      </w:pPr>
      <w:r>
        <w:rPr>
          <w:rFonts w:ascii="Times New Roman"/>
          <w:b w:val="false"/>
          <w:i w:val="false"/>
          <w:color w:val="000000"/>
          <w:sz w:val="28"/>
        </w:rPr>
        <w:t>
      6) занявший второе место, заключив договор, не внес в срок гарантийное обеспечение исполнения договора поставки или договора финансового лизинга;</w:t>
      </w:r>
    </w:p>
    <w:bookmarkEnd w:id="1010"/>
    <w:bookmarkStart w:name="z1027" w:id="1011"/>
    <w:p>
      <w:pPr>
        <w:spacing w:after="0"/>
        <w:ind w:left="0"/>
        <w:jc w:val="both"/>
      </w:pPr>
      <w:r>
        <w:rPr>
          <w:rFonts w:ascii="Times New Roman"/>
          <w:b w:val="false"/>
          <w:i w:val="false"/>
          <w:color w:val="000000"/>
          <w:sz w:val="28"/>
        </w:rPr>
        <w:t>
      7) приглашенный на основании пунктов 27, 31 и 32 настоящих Правил уклонился от заключения договора.</w:t>
      </w:r>
    </w:p>
    <w:bookmarkEnd w:id="1011"/>
    <w:bookmarkStart w:name="z1028" w:id="1012"/>
    <w:p>
      <w:pPr>
        <w:spacing w:after="0"/>
        <w:ind w:left="0"/>
        <w:jc w:val="both"/>
      </w:pPr>
      <w:r>
        <w:rPr>
          <w:rFonts w:ascii="Times New Roman"/>
          <w:b w:val="false"/>
          <w:i w:val="false"/>
          <w:color w:val="000000"/>
          <w:sz w:val="28"/>
        </w:rPr>
        <w:t>
      277. Гарантийное обеспечение тендерной заявки возвращается потенциальному поставщику в течение пяти рабочих дней со дня наступления одного из следующих случаев по письменному обращению потенциального поставщика в случаях:</w:t>
      </w:r>
    </w:p>
    <w:bookmarkEnd w:id="1012"/>
    <w:bookmarkStart w:name="z1029" w:id="1013"/>
    <w:p>
      <w:pPr>
        <w:spacing w:after="0"/>
        <w:ind w:left="0"/>
        <w:jc w:val="both"/>
      </w:pPr>
      <w:r>
        <w:rPr>
          <w:rFonts w:ascii="Times New Roman"/>
          <w:b w:val="false"/>
          <w:i w:val="false"/>
          <w:color w:val="000000"/>
          <w:sz w:val="28"/>
        </w:rPr>
        <w:t>
      1) отзыва потенциальным поставщиком тендерной заявки до истечения окончательного срока приема тендерных заявок;</w:t>
      </w:r>
    </w:p>
    <w:bookmarkEnd w:id="1013"/>
    <w:bookmarkStart w:name="z1030" w:id="1014"/>
    <w:p>
      <w:pPr>
        <w:spacing w:after="0"/>
        <w:ind w:left="0"/>
        <w:jc w:val="both"/>
      </w:pPr>
      <w:r>
        <w:rPr>
          <w:rFonts w:ascii="Times New Roman"/>
          <w:b w:val="false"/>
          <w:i w:val="false"/>
          <w:color w:val="000000"/>
          <w:sz w:val="28"/>
        </w:rPr>
        <w:t>
      2) подписания протокола итогов двухэтапного тендера (за исключением победителя и потенциального поставщика, занявшего второе место);</w:t>
      </w:r>
    </w:p>
    <w:bookmarkEnd w:id="1014"/>
    <w:bookmarkStart w:name="z1031" w:id="1015"/>
    <w:p>
      <w:pPr>
        <w:spacing w:after="0"/>
        <w:ind w:left="0"/>
        <w:jc w:val="both"/>
      </w:pPr>
      <w:r>
        <w:rPr>
          <w:rFonts w:ascii="Times New Roman"/>
          <w:b w:val="false"/>
          <w:i w:val="false"/>
          <w:color w:val="000000"/>
          <w:sz w:val="28"/>
        </w:rPr>
        <w:t>
      3) вступления в силу договора и внесения победителем гарантийного обеспечения исполнения договора.</w:t>
      </w:r>
    </w:p>
    <w:bookmarkEnd w:id="1015"/>
    <w:bookmarkStart w:name="z1032" w:id="1016"/>
    <w:p>
      <w:pPr>
        <w:spacing w:after="0"/>
        <w:ind w:left="0"/>
        <w:jc w:val="both"/>
      </w:pPr>
      <w:r>
        <w:rPr>
          <w:rFonts w:ascii="Times New Roman"/>
          <w:b w:val="false"/>
          <w:i w:val="false"/>
          <w:color w:val="000000"/>
          <w:sz w:val="28"/>
        </w:rPr>
        <w:t>
      278. Единый дистрибьютор возвращает обеспечение тендерной заявки в течение пяти рабочих дней со дня получения письма лизингодателя о заключении договора финансового лизинга с поставщиком.</w:t>
      </w:r>
    </w:p>
    <w:bookmarkEnd w:id="1016"/>
    <w:bookmarkStart w:name="z1033" w:id="1017"/>
    <w:p>
      <w:pPr>
        <w:spacing w:after="0"/>
        <w:ind w:left="0"/>
        <w:jc w:val="left"/>
      </w:pPr>
      <w:r>
        <w:rPr>
          <w:rFonts w:ascii="Times New Roman"/>
          <w:b/>
          <w:i w:val="false"/>
          <w:color w:val="000000"/>
        </w:rPr>
        <w:t xml:space="preserve"> Параграф 3. Вскрытие и рассмотрение тендерных заявок</w:t>
      </w:r>
    </w:p>
    <w:bookmarkEnd w:id="1017"/>
    <w:bookmarkStart w:name="z1034" w:id="1018"/>
    <w:p>
      <w:pPr>
        <w:spacing w:after="0"/>
        <w:ind w:left="0"/>
        <w:jc w:val="both"/>
      </w:pPr>
      <w:r>
        <w:rPr>
          <w:rFonts w:ascii="Times New Roman"/>
          <w:b w:val="false"/>
          <w:i w:val="false"/>
          <w:color w:val="000000"/>
          <w:sz w:val="28"/>
        </w:rPr>
        <w:t>
      279. Вскрытие тендерных заявок производится веб-порталом закупок автоматически в течение пяти минут с момента истечения окончательного срока представления тендерных заявок на участие в двухэтапном тендере в день, указанный в объявлении о проведении двухэтапного тендера.</w:t>
      </w:r>
    </w:p>
    <w:bookmarkEnd w:id="1018"/>
    <w:bookmarkStart w:name="z1035" w:id="1019"/>
    <w:p>
      <w:pPr>
        <w:spacing w:after="0"/>
        <w:ind w:left="0"/>
        <w:jc w:val="both"/>
      </w:pPr>
      <w:r>
        <w:rPr>
          <w:rFonts w:ascii="Times New Roman"/>
          <w:b w:val="false"/>
          <w:i w:val="false"/>
          <w:color w:val="000000"/>
          <w:sz w:val="28"/>
        </w:rPr>
        <w:t>
      При этом веб-портал закупок рассылает автоматические уведомления членам комиссии, потенциальным поставщикам, подавшим заявки на участие в двухэтапном тендере о вскрытии тендерных заявок потенциальных поставщиков.</w:t>
      </w:r>
    </w:p>
    <w:bookmarkEnd w:id="1019"/>
    <w:bookmarkStart w:name="z1036" w:id="1020"/>
    <w:p>
      <w:pPr>
        <w:spacing w:after="0"/>
        <w:ind w:left="0"/>
        <w:jc w:val="both"/>
      </w:pPr>
      <w:r>
        <w:rPr>
          <w:rFonts w:ascii="Times New Roman"/>
          <w:b w:val="false"/>
          <w:i w:val="false"/>
          <w:color w:val="000000"/>
          <w:sz w:val="28"/>
        </w:rPr>
        <w:t>
      Протокол вскрытия тендерных заявок, предоставленных к участию в двухэтапном тендере, содержит следующую информацию:</w:t>
      </w:r>
    </w:p>
    <w:bookmarkEnd w:id="1020"/>
    <w:bookmarkStart w:name="z1037" w:id="1021"/>
    <w:p>
      <w:pPr>
        <w:spacing w:after="0"/>
        <w:ind w:left="0"/>
        <w:jc w:val="both"/>
      </w:pPr>
      <w:r>
        <w:rPr>
          <w:rFonts w:ascii="Times New Roman"/>
          <w:b w:val="false"/>
          <w:i w:val="false"/>
          <w:color w:val="000000"/>
          <w:sz w:val="28"/>
        </w:rPr>
        <w:t>
      1) дату и время;</w:t>
      </w:r>
    </w:p>
    <w:bookmarkEnd w:id="1021"/>
    <w:bookmarkStart w:name="z1038" w:id="1022"/>
    <w:p>
      <w:pPr>
        <w:spacing w:after="0"/>
        <w:ind w:left="0"/>
        <w:jc w:val="both"/>
      </w:pPr>
      <w:r>
        <w:rPr>
          <w:rFonts w:ascii="Times New Roman"/>
          <w:b w:val="false"/>
          <w:i w:val="false"/>
          <w:color w:val="000000"/>
          <w:sz w:val="28"/>
        </w:rPr>
        <w:t>
      2) номер двухэтапного тендера;</w:t>
      </w:r>
    </w:p>
    <w:bookmarkEnd w:id="1022"/>
    <w:bookmarkStart w:name="z1039" w:id="1023"/>
    <w:p>
      <w:pPr>
        <w:spacing w:after="0"/>
        <w:ind w:left="0"/>
        <w:jc w:val="both"/>
      </w:pPr>
      <w:r>
        <w:rPr>
          <w:rFonts w:ascii="Times New Roman"/>
          <w:b w:val="false"/>
          <w:i w:val="false"/>
          <w:color w:val="000000"/>
          <w:sz w:val="28"/>
        </w:rPr>
        <w:t xml:space="preserve">
      3) наименование двухэтапного тендера; </w:t>
      </w:r>
    </w:p>
    <w:bookmarkEnd w:id="1023"/>
    <w:bookmarkStart w:name="z1040" w:id="1024"/>
    <w:p>
      <w:pPr>
        <w:spacing w:after="0"/>
        <w:ind w:left="0"/>
        <w:jc w:val="both"/>
      </w:pPr>
      <w:r>
        <w:rPr>
          <w:rFonts w:ascii="Times New Roman"/>
          <w:b w:val="false"/>
          <w:i w:val="false"/>
          <w:color w:val="000000"/>
          <w:sz w:val="28"/>
        </w:rPr>
        <w:t>
      4) наименование организатора;</w:t>
      </w:r>
    </w:p>
    <w:bookmarkEnd w:id="1024"/>
    <w:bookmarkStart w:name="z1041" w:id="1025"/>
    <w:p>
      <w:pPr>
        <w:spacing w:after="0"/>
        <w:ind w:left="0"/>
        <w:jc w:val="both"/>
      </w:pPr>
      <w:r>
        <w:rPr>
          <w:rFonts w:ascii="Times New Roman"/>
          <w:b w:val="false"/>
          <w:i w:val="false"/>
          <w:color w:val="000000"/>
          <w:sz w:val="28"/>
        </w:rPr>
        <w:t>
      5) адрес организатора;</w:t>
      </w:r>
    </w:p>
    <w:bookmarkEnd w:id="1025"/>
    <w:bookmarkStart w:name="z1042" w:id="1026"/>
    <w:p>
      <w:pPr>
        <w:spacing w:after="0"/>
        <w:ind w:left="0"/>
        <w:jc w:val="both"/>
      </w:pPr>
      <w:r>
        <w:rPr>
          <w:rFonts w:ascii="Times New Roman"/>
          <w:b w:val="false"/>
          <w:i w:val="false"/>
          <w:color w:val="000000"/>
          <w:sz w:val="28"/>
        </w:rPr>
        <w:t>
      6) состав комиссии, данные о секретаре комиссии;</w:t>
      </w:r>
    </w:p>
    <w:bookmarkEnd w:id="1026"/>
    <w:bookmarkStart w:name="z1043" w:id="1027"/>
    <w:p>
      <w:pPr>
        <w:spacing w:after="0"/>
        <w:ind w:left="0"/>
        <w:jc w:val="both"/>
      </w:pPr>
      <w:r>
        <w:rPr>
          <w:rFonts w:ascii="Times New Roman"/>
          <w:b w:val="false"/>
          <w:i w:val="false"/>
          <w:color w:val="000000"/>
          <w:sz w:val="28"/>
        </w:rPr>
        <w:t>
      7) наименование закупаемых товаров, номера лотов с указанием количества и общей суммы;</w:t>
      </w:r>
    </w:p>
    <w:bookmarkEnd w:id="1027"/>
    <w:bookmarkStart w:name="z1044" w:id="1028"/>
    <w:p>
      <w:pPr>
        <w:spacing w:after="0"/>
        <w:ind w:left="0"/>
        <w:jc w:val="both"/>
      </w:pPr>
      <w:r>
        <w:rPr>
          <w:rFonts w:ascii="Times New Roman"/>
          <w:b w:val="false"/>
          <w:i w:val="false"/>
          <w:color w:val="000000"/>
          <w:sz w:val="28"/>
        </w:rPr>
        <w:t>
      8) наименования потенциальных поставщиков, представивших тендерные заявки, с указанием БИН (ИИН) / ИНН / УНП, адреса потенциального поставщика, даты и времени их представления (по хронологии);</w:t>
      </w:r>
    </w:p>
    <w:bookmarkEnd w:id="1028"/>
    <w:bookmarkStart w:name="z1045" w:id="1029"/>
    <w:p>
      <w:pPr>
        <w:spacing w:after="0"/>
        <w:ind w:left="0"/>
        <w:jc w:val="both"/>
      </w:pPr>
      <w:r>
        <w:rPr>
          <w:rFonts w:ascii="Times New Roman"/>
          <w:b w:val="false"/>
          <w:i w:val="false"/>
          <w:color w:val="000000"/>
          <w:sz w:val="28"/>
        </w:rPr>
        <w:t>
      9) информацию о наличии (отсутствии) документов в тендерных заявках, представленных потенциальными поставщиками на участие в двухэтапном тендере;</w:t>
      </w:r>
    </w:p>
    <w:bookmarkEnd w:id="1029"/>
    <w:bookmarkStart w:name="z1046" w:id="1030"/>
    <w:p>
      <w:pPr>
        <w:spacing w:after="0"/>
        <w:ind w:left="0"/>
        <w:jc w:val="both"/>
      </w:pPr>
      <w:r>
        <w:rPr>
          <w:rFonts w:ascii="Times New Roman"/>
          <w:b w:val="false"/>
          <w:i w:val="false"/>
          <w:color w:val="000000"/>
          <w:sz w:val="28"/>
        </w:rPr>
        <w:t>
      10) наименования потенциальных поставщиков, представивших тендерные заявки, с указанием номеров лотов, по которым они принимают участие, и их заявленные первичные ценовые предложения по каждому лоту.</w:t>
      </w:r>
    </w:p>
    <w:bookmarkEnd w:id="1030"/>
    <w:bookmarkStart w:name="z1047" w:id="1031"/>
    <w:p>
      <w:pPr>
        <w:spacing w:after="0"/>
        <w:ind w:left="0"/>
        <w:jc w:val="both"/>
      </w:pPr>
      <w:r>
        <w:rPr>
          <w:rFonts w:ascii="Times New Roman"/>
          <w:b w:val="false"/>
          <w:i w:val="false"/>
          <w:color w:val="000000"/>
          <w:sz w:val="28"/>
        </w:rPr>
        <w:t>
      280. Тендерная комиссия посредством веб-портала закупок рассматривает тендерные заявки на участие в двухэтапном тендере в целях определения потенциальных поставщиков, соответствующих квалификационным требованиям и требованиям настоящих Правил.</w:t>
      </w:r>
    </w:p>
    <w:bookmarkEnd w:id="1031"/>
    <w:bookmarkStart w:name="z1048" w:id="1032"/>
    <w:p>
      <w:pPr>
        <w:spacing w:after="0"/>
        <w:ind w:left="0"/>
        <w:jc w:val="both"/>
      </w:pPr>
      <w:r>
        <w:rPr>
          <w:rFonts w:ascii="Times New Roman"/>
          <w:b w:val="false"/>
          <w:i w:val="false"/>
          <w:color w:val="000000"/>
          <w:sz w:val="28"/>
        </w:rPr>
        <w:t>
      281. Не позднее одного рабочего дня со дня вскрытия тендерных заявок на участие в двухэтапном тендере секретарь комиссии предоставляет для рассмотрения экспертом либо экспертами технические спецификации по товарам, предлагаемым потенциальными поставщиками в тендерной заявке, в целях определения соответствия их требованиям настоящих Правил.</w:t>
      </w:r>
    </w:p>
    <w:bookmarkEnd w:id="1032"/>
    <w:bookmarkStart w:name="z1049" w:id="1033"/>
    <w:p>
      <w:pPr>
        <w:spacing w:after="0"/>
        <w:ind w:left="0"/>
        <w:jc w:val="both"/>
      </w:pPr>
      <w:r>
        <w:rPr>
          <w:rFonts w:ascii="Times New Roman"/>
          <w:b w:val="false"/>
          <w:i w:val="false"/>
          <w:color w:val="000000"/>
          <w:sz w:val="28"/>
        </w:rPr>
        <w:t>
      282. Эксперт либо эксперты в сроки, установленные председателем комиссии, но не позднее срока рассмотрения заявок на участие в двухэтапном тендере:</w:t>
      </w:r>
    </w:p>
    <w:bookmarkEnd w:id="1033"/>
    <w:bookmarkStart w:name="z1050" w:id="1034"/>
    <w:p>
      <w:pPr>
        <w:spacing w:after="0"/>
        <w:ind w:left="0"/>
        <w:jc w:val="both"/>
      </w:pPr>
      <w:r>
        <w:rPr>
          <w:rFonts w:ascii="Times New Roman"/>
          <w:b w:val="false"/>
          <w:i w:val="false"/>
          <w:color w:val="000000"/>
          <w:sz w:val="28"/>
        </w:rPr>
        <w:t>
      1) рассматривают и изучают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требованиям настоящих Правил;</w:t>
      </w:r>
    </w:p>
    <w:bookmarkEnd w:id="1034"/>
    <w:bookmarkStart w:name="z1051" w:id="1035"/>
    <w:p>
      <w:pPr>
        <w:spacing w:after="0"/>
        <w:ind w:left="0"/>
        <w:jc w:val="both"/>
      </w:pPr>
      <w:r>
        <w:rPr>
          <w:rFonts w:ascii="Times New Roman"/>
          <w:b w:val="false"/>
          <w:i w:val="false"/>
          <w:color w:val="000000"/>
          <w:sz w:val="28"/>
        </w:rPr>
        <w:t>
      2) оформляют, подписывают и представляют экспертное заключение по технической части тендерной заявки на соответствие предлагаемых потенциальными поставщиками лекарственных средств, медицинских изделий списку единого дистрибьютора и требованиям к закупаемым лекарственным средствам, изделиям медицинского назначения, установленным настоящими Правилами.</w:t>
      </w:r>
    </w:p>
    <w:bookmarkEnd w:id="1035"/>
    <w:bookmarkStart w:name="z1052" w:id="1036"/>
    <w:p>
      <w:pPr>
        <w:spacing w:after="0"/>
        <w:ind w:left="0"/>
        <w:jc w:val="both"/>
      </w:pPr>
      <w:r>
        <w:rPr>
          <w:rFonts w:ascii="Times New Roman"/>
          <w:b w:val="false"/>
          <w:i w:val="false"/>
          <w:color w:val="000000"/>
          <w:sz w:val="28"/>
        </w:rPr>
        <w:t>
      283. После получения экспертного заключения секретарь комиссии размещает экспертное заключение (не указывая идентификационные данные эксперта либо экспертов) на веб-портале закупок и рассылает уведомления всем членам комиссии посредством веб-портала закупок. Комиссия рассматривает заявки на участие в двухэтапном тендере с учетом экспертного заключения.</w:t>
      </w:r>
    </w:p>
    <w:bookmarkEnd w:id="1036"/>
    <w:bookmarkStart w:name="z1053" w:id="1037"/>
    <w:p>
      <w:pPr>
        <w:spacing w:after="0"/>
        <w:ind w:left="0"/>
        <w:jc w:val="both"/>
      </w:pPr>
      <w:r>
        <w:rPr>
          <w:rFonts w:ascii="Times New Roman"/>
          <w:b w:val="false"/>
          <w:i w:val="false"/>
          <w:color w:val="000000"/>
          <w:sz w:val="28"/>
        </w:rPr>
        <w:t>
      284. Комиссия в случае выявления потенциальных поставщиков, не соответствующих квалификационным требованиям и требованиям настоящих Правил, предоставляет таким потенциальным поставщикам возможность для приведения тендерных заявок на участие в двухэтапном тендере в соответствие с требованиями настоящих Правил в течение трех рабочих дней со дня размещения протокола предварительного рассмотрения тендерных заявок к участию в двухэтапном тендере на веб-портале закупок.</w:t>
      </w:r>
    </w:p>
    <w:bookmarkEnd w:id="1037"/>
    <w:bookmarkStart w:name="z1054" w:id="1038"/>
    <w:p>
      <w:pPr>
        <w:spacing w:after="0"/>
        <w:ind w:left="0"/>
        <w:jc w:val="both"/>
      </w:pPr>
      <w:r>
        <w:rPr>
          <w:rFonts w:ascii="Times New Roman"/>
          <w:b w:val="false"/>
          <w:i w:val="false"/>
          <w:color w:val="000000"/>
          <w:sz w:val="28"/>
        </w:rPr>
        <w:t>
      Потенциальным поставщикам, нарушившим пункт 9 настоящих Правил, не допускается приведение тендерных заявок на участие в двухэтапном тендере в соответствие с требованиями настоящих Правил.</w:t>
      </w:r>
    </w:p>
    <w:bookmarkEnd w:id="1038"/>
    <w:bookmarkStart w:name="z1055" w:id="1039"/>
    <w:p>
      <w:pPr>
        <w:spacing w:after="0"/>
        <w:ind w:left="0"/>
        <w:jc w:val="both"/>
      </w:pPr>
      <w:r>
        <w:rPr>
          <w:rFonts w:ascii="Times New Roman"/>
          <w:b w:val="false"/>
          <w:i w:val="false"/>
          <w:color w:val="000000"/>
          <w:sz w:val="28"/>
        </w:rPr>
        <w:t>
      285. Комиссия признает внесенное обеспечение тендерной заявки не соответствующим требованиям настоящих Правил, в случаях:</w:t>
      </w:r>
    </w:p>
    <w:bookmarkEnd w:id="1039"/>
    <w:bookmarkStart w:name="z1056" w:id="1040"/>
    <w:p>
      <w:pPr>
        <w:spacing w:after="0"/>
        <w:ind w:left="0"/>
        <w:jc w:val="both"/>
      </w:pPr>
      <w:r>
        <w:rPr>
          <w:rFonts w:ascii="Times New Roman"/>
          <w:b w:val="false"/>
          <w:i w:val="false"/>
          <w:color w:val="000000"/>
          <w:sz w:val="28"/>
        </w:rPr>
        <w:t>
      1) несоответствия срока действия обеспечения тендерной заявки, представленной в виде банковской гарантии;</w:t>
      </w:r>
    </w:p>
    <w:bookmarkEnd w:id="1040"/>
    <w:bookmarkStart w:name="z1057" w:id="1041"/>
    <w:p>
      <w:pPr>
        <w:spacing w:after="0"/>
        <w:ind w:left="0"/>
        <w:jc w:val="both"/>
      </w:pPr>
      <w:r>
        <w:rPr>
          <w:rFonts w:ascii="Times New Roman"/>
          <w:b w:val="false"/>
          <w:i w:val="false"/>
          <w:color w:val="000000"/>
          <w:sz w:val="28"/>
        </w:rPr>
        <w:t>
      2) ненадлежащего оформления обеспечения тендерной заявки, которое выражается в отсутствии сведений, не позволяющих комиссии установить:</w:t>
      </w:r>
    </w:p>
    <w:bookmarkEnd w:id="1041"/>
    <w:bookmarkStart w:name="z1058" w:id="1042"/>
    <w:p>
      <w:pPr>
        <w:spacing w:after="0"/>
        <w:ind w:left="0"/>
        <w:jc w:val="both"/>
      </w:pPr>
      <w:r>
        <w:rPr>
          <w:rFonts w:ascii="Times New Roman"/>
          <w:b w:val="false"/>
          <w:i w:val="false"/>
          <w:color w:val="000000"/>
          <w:sz w:val="28"/>
        </w:rPr>
        <w:t>
      лицо, выдавшее обеспечение тендерной заявки;</w:t>
      </w:r>
    </w:p>
    <w:bookmarkEnd w:id="1042"/>
    <w:bookmarkStart w:name="z1059" w:id="1043"/>
    <w:p>
      <w:pPr>
        <w:spacing w:after="0"/>
        <w:ind w:left="0"/>
        <w:jc w:val="both"/>
      </w:pPr>
      <w:r>
        <w:rPr>
          <w:rFonts w:ascii="Times New Roman"/>
          <w:b w:val="false"/>
          <w:i w:val="false"/>
          <w:color w:val="000000"/>
          <w:sz w:val="28"/>
        </w:rPr>
        <w:t>
      название двухэтапного тендера, для участия в котором вносится обеспечение тендерной заявки в виде банковской гарантии;</w:t>
      </w:r>
    </w:p>
    <w:bookmarkEnd w:id="1043"/>
    <w:bookmarkStart w:name="z1060" w:id="1044"/>
    <w:p>
      <w:pPr>
        <w:spacing w:after="0"/>
        <w:ind w:left="0"/>
        <w:jc w:val="both"/>
      </w:pPr>
      <w:r>
        <w:rPr>
          <w:rFonts w:ascii="Times New Roman"/>
          <w:b w:val="false"/>
          <w:i w:val="false"/>
          <w:color w:val="000000"/>
          <w:sz w:val="28"/>
        </w:rPr>
        <w:t>
      срок действия обеспечения тендерной заявки, условия его предоставления, представленной в виде банковской гарантии;</w:t>
      </w:r>
    </w:p>
    <w:bookmarkEnd w:id="1044"/>
    <w:bookmarkStart w:name="z1061" w:id="1045"/>
    <w:p>
      <w:pPr>
        <w:spacing w:after="0"/>
        <w:ind w:left="0"/>
        <w:jc w:val="both"/>
      </w:pPr>
      <w:r>
        <w:rPr>
          <w:rFonts w:ascii="Times New Roman"/>
          <w:b w:val="false"/>
          <w:i w:val="false"/>
          <w:color w:val="000000"/>
          <w:sz w:val="28"/>
        </w:rPr>
        <w:t>
      лицо, которому выдано обеспечение тендерной заявки; лицо, в пользу которого вносится обеспечение тендерной заявки.</w:t>
      </w:r>
    </w:p>
    <w:bookmarkEnd w:id="1045"/>
    <w:bookmarkStart w:name="z1062" w:id="1046"/>
    <w:p>
      <w:pPr>
        <w:spacing w:after="0"/>
        <w:ind w:left="0"/>
        <w:jc w:val="both"/>
      </w:pPr>
      <w:r>
        <w:rPr>
          <w:rFonts w:ascii="Times New Roman"/>
          <w:b w:val="false"/>
          <w:i w:val="false"/>
          <w:color w:val="000000"/>
          <w:sz w:val="28"/>
        </w:rPr>
        <w:t>
      286. По результатам рассмотрения тендерных заявок на участие в двухэтапном тендере на предмет соответствия потенциальных поставщиков квалификационным требованиям и требованиям настоящих Правил оформляется протокол предварительного рассмотрения тендерных заявок на участие в двухэтапном тендере, который подписывается председателем и всеми членами комиссии, а также секретарем комиссии в день принятия решения с одновременным уведомлением по электронной почте членов комиссии и потенциальных поставщиков, подавших тендерные заявки на участие в двухэтапном тендере.</w:t>
      </w:r>
    </w:p>
    <w:bookmarkEnd w:id="1046"/>
    <w:bookmarkStart w:name="z1063" w:id="1047"/>
    <w:p>
      <w:pPr>
        <w:spacing w:after="0"/>
        <w:ind w:left="0"/>
        <w:jc w:val="both"/>
      </w:pPr>
      <w:r>
        <w:rPr>
          <w:rFonts w:ascii="Times New Roman"/>
          <w:b w:val="false"/>
          <w:i w:val="false"/>
          <w:color w:val="000000"/>
          <w:sz w:val="28"/>
        </w:rPr>
        <w:t>
      287. Протокол предварительного рассмотрения тендерных заявок к участию в двухэтапном тендере содержит следующую информацию:</w:t>
      </w:r>
    </w:p>
    <w:bookmarkEnd w:id="1047"/>
    <w:bookmarkStart w:name="z1064" w:id="1048"/>
    <w:p>
      <w:pPr>
        <w:spacing w:after="0"/>
        <w:ind w:left="0"/>
        <w:jc w:val="both"/>
      </w:pPr>
      <w:r>
        <w:rPr>
          <w:rFonts w:ascii="Times New Roman"/>
          <w:b w:val="false"/>
          <w:i w:val="false"/>
          <w:color w:val="000000"/>
          <w:sz w:val="28"/>
        </w:rPr>
        <w:t>
      1) дату и время;</w:t>
      </w:r>
    </w:p>
    <w:bookmarkEnd w:id="1048"/>
    <w:bookmarkStart w:name="z1065" w:id="1049"/>
    <w:p>
      <w:pPr>
        <w:spacing w:after="0"/>
        <w:ind w:left="0"/>
        <w:jc w:val="both"/>
      </w:pPr>
      <w:r>
        <w:rPr>
          <w:rFonts w:ascii="Times New Roman"/>
          <w:b w:val="false"/>
          <w:i w:val="false"/>
          <w:color w:val="000000"/>
          <w:sz w:val="28"/>
        </w:rPr>
        <w:t>
      2) номер двухэтапного тендера;</w:t>
      </w:r>
    </w:p>
    <w:bookmarkEnd w:id="1049"/>
    <w:bookmarkStart w:name="z1066" w:id="1050"/>
    <w:p>
      <w:pPr>
        <w:spacing w:after="0"/>
        <w:ind w:left="0"/>
        <w:jc w:val="both"/>
      </w:pPr>
      <w:r>
        <w:rPr>
          <w:rFonts w:ascii="Times New Roman"/>
          <w:b w:val="false"/>
          <w:i w:val="false"/>
          <w:color w:val="000000"/>
          <w:sz w:val="28"/>
        </w:rPr>
        <w:t xml:space="preserve">
      3) наименование двухэтапного тендера; </w:t>
      </w:r>
    </w:p>
    <w:bookmarkEnd w:id="1050"/>
    <w:bookmarkStart w:name="z1067" w:id="1051"/>
    <w:p>
      <w:pPr>
        <w:spacing w:after="0"/>
        <w:ind w:left="0"/>
        <w:jc w:val="both"/>
      </w:pPr>
      <w:r>
        <w:rPr>
          <w:rFonts w:ascii="Times New Roman"/>
          <w:b w:val="false"/>
          <w:i w:val="false"/>
          <w:color w:val="000000"/>
          <w:sz w:val="28"/>
        </w:rPr>
        <w:t>
      4) наименование организатора;</w:t>
      </w:r>
    </w:p>
    <w:bookmarkEnd w:id="1051"/>
    <w:bookmarkStart w:name="z1068" w:id="1052"/>
    <w:p>
      <w:pPr>
        <w:spacing w:after="0"/>
        <w:ind w:left="0"/>
        <w:jc w:val="both"/>
      </w:pPr>
      <w:r>
        <w:rPr>
          <w:rFonts w:ascii="Times New Roman"/>
          <w:b w:val="false"/>
          <w:i w:val="false"/>
          <w:color w:val="000000"/>
          <w:sz w:val="28"/>
        </w:rPr>
        <w:t>
      5) адрес организатора;</w:t>
      </w:r>
    </w:p>
    <w:bookmarkEnd w:id="1052"/>
    <w:bookmarkStart w:name="z1069" w:id="1053"/>
    <w:p>
      <w:pPr>
        <w:spacing w:after="0"/>
        <w:ind w:left="0"/>
        <w:jc w:val="both"/>
      </w:pPr>
      <w:r>
        <w:rPr>
          <w:rFonts w:ascii="Times New Roman"/>
          <w:b w:val="false"/>
          <w:i w:val="false"/>
          <w:color w:val="000000"/>
          <w:sz w:val="28"/>
        </w:rPr>
        <w:t>
      6) состав комиссии, данные о секретаре комиссии;</w:t>
      </w:r>
    </w:p>
    <w:bookmarkEnd w:id="1053"/>
    <w:bookmarkStart w:name="z1070" w:id="1054"/>
    <w:p>
      <w:pPr>
        <w:spacing w:after="0"/>
        <w:ind w:left="0"/>
        <w:jc w:val="both"/>
      </w:pPr>
      <w:r>
        <w:rPr>
          <w:rFonts w:ascii="Times New Roman"/>
          <w:b w:val="false"/>
          <w:i w:val="false"/>
          <w:color w:val="000000"/>
          <w:sz w:val="28"/>
        </w:rPr>
        <w:t>
      7) наименование закупаемых товаров, номера лотов с указанием количества и общей суммы;</w:t>
      </w:r>
    </w:p>
    <w:bookmarkEnd w:id="1054"/>
    <w:bookmarkStart w:name="z1071" w:id="1055"/>
    <w:p>
      <w:pPr>
        <w:spacing w:after="0"/>
        <w:ind w:left="0"/>
        <w:jc w:val="both"/>
      </w:pPr>
      <w:r>
        <w:rPr>
          <w:rFonts w:ascii="Times New Roman"/>
          <w:b w:val="false"/>
          <w:i w:val="false"/>
          <w:color w:val="000000"/>
          <w:sz w:val="28"/>
        </w:rPr>
        <w:t>
      8) наименования потенциальных поставщиков, представивших тендерные заявки, с указанием номеров лотов, по которым они принимают участие, и их заявленные первичные ценовые предложения по каждому лоту;</w:t>
      </w:r>
    </w:p>
    <w:bookmarkEnd w:id="1055"/>
    <w:bookmarkStart w:name="z1072" w:id="1056"/>
    <w:p>
      <w:pPr>
        <w:spacing w:after="0"/>
        <w:ind w:left="0"/>
        <w:jc w:val="both"/>
      </w:pPr>
      <w:r>
        <w:rPr>
          <w:rFonts w:ascii="Times New Roman"/>
          <w:b w:val="false"/>
          <w:i w:val="false"/>
          <w:color w:val="000000"/>
          <w:sz w:val="28"/>
        </w:rPr>
        <w:t>
      9) результаты предварительного голосования членов тендерной комиссии с содержанием следующих сведений:</w:t>
      </w:r>
    </w:p>
    <w:bookmarkEnd w:id="1056"/>
    <w:bookmarkStart w:name="z1073" w:id="1057"/>
    <w:p>
      <w:pPr>
        <w:spacing w:after="0"/>
        <w:ind w:left="0"/>
        <w:jc w:val="both"/>
      </w:pPr>
      <w:r>
        <w:rPr>
          <w:rFonts w:ascii="Times New Roman"/>
          <w:b w:val="false"/>
          <w:i w:val="false"/>
          <w:color w:val="000000"/>
          <w:sz w:val="28"/>
        </w:rPr>
        <w:t>
       наименования потенциальных поставщиков, к тендерным заявкам которых имеются замечания, с указанием причин;</w:t>
      </w:r>
    </w:p>
    <w:bookmarkEnd w:id="1057"/>
    <w:bookmarkStart w:name="z1074" w:id="1058"/>
    <w:p>
      <w:pPr>
        <w:spacing w:after="0"/>
        <w:ind w:left="0"/>
        <w:jc w:val="both"/>
      </w:pPr>
      <w:r>
        <w:rPr>
          <w:rFonts w:ascii="Times New Roman"/>
          <w:b w:val="false"/>
          <w:i w:val="false"/>
          <w:color w:val="000000"/>
          <w:sz w:val="28"/>
        </w:rPr>
        <w:t>
      наименования потенциальных поставщиков, к тендерным заявкам которых не имеются замечания;</w:t>
      </w:r>
    </w:p>
    <w:bookmarkEnd w:id="1058"/>
    <w:bookmarkStart w:name="z1075" w:id="1059"/>
    <w:p>
      <w:pPr>
        <w:spacing w:after="0"/>
        <w:ind w:left="0"/>
        <w:jc w:val="both"/>
      </w:pPr>
      <w:r>
        <w:rPr>
          <w:rFonts w:ascii="Times New Roman"/>
          <w:b w:val="false"/>
          <w:i w:val="false"/>
          <w:color w:val="000000"/>
          <w:sz w:val="28"/>
        </w:rPr>
        <w:t>
      номера лотов, по которым представлены тендерные заявки отечественных товаропроизводителей;</w:t>
      </w:r>
    </w:p>
    <w:bookmarkEnd w:id="1059"/>
    <w:bookmarkStart w:name="z1076" w:id="1060"/>
    <w:p>
      <w:pPr>
        <w:spacing w:after="0"/>
        <w:ind w:left="0"/>
        <w:jc w:val="both"/>
      </w:pPr>
      <w:r>
        <w:rPr>
          <w:rFonts w:ascii="Times New Roman"/>
          <w:b w:val="false"/>
          <w:i w:val="false"/>
          <w:color w:val="000000"/>
          <w:sz w:val="28"/>
        </w:rPr>
        <w:t>
      номера лотов, по которым возможно заключение долгосрочного договора поставки, когда подана одна тендерная заявка потенциального поставщика, являющегося отечественным товаропроизводителем, при условии подтверждения производства лекарственных средств в соответствии с требованиями надлежащей производственной практики (GMP) и (или) производства медицинских изделий в соответствии с требованиями стандарта системы управления качеством ИСО 13485 в порядке, установленном Законом Республики Казахстан от 9 ноября 2004 года "О техническом регулировании";</w:t>
      </w:r>
    </w:p>
    <w:bookmarkEnd w:id="1060"/>
    <w:bookmarkStart w:name="z1077" w:id="1061"/>
    <w:p>
      <w:pPr>
        <w:spacing w:after="0"/>
        <w:ind w:left="0"/>
        <w:jc w:val="both"/>
      </w:pPr>
      <w:r>
        <w:rPr>
          <w:rFonts w:ascii="Times New Roman"/>
          <w:b w:val="false"/>
          <w:i w:val="false"/>
          <w:color w:val="000000"/>
          <w:sz w:val="28"/>
        </w:rPr>
        <w:t>
      наименования потенциальных поставщиков, которые претендуют на преимущество на заключение договоров поставки с указанием номеров лотов;</w:t>
      </w:r>
    </w:p>
    <w:bookmarkEnd w:id="1061"/>
    <w:bookmarkStart w:name="z1078" w:id="1062"/>
    <w:p>
      <w:pPr>
        <w:spacing w:after="0"/>
        <w:ind w:left="0"/>
        <w:jc w:val="both"/>
      </w:pPr>
      <w:r>
        <w:rPr>
          <w:rFonts w:ascii="Times New Roman"/>
          <w:b w:val="false"/>
          <w:i w:val="false"/>
          <w:color w:val="000000"/>
          <w:sz w:val="28"/>
        </w:rPr>
        <w:t>
      номера лотов, по которым не представлены тендерные заявки;</w:t>
      </w:r>
    </w:p>
    <w:bookmarkEnd w:id="1062"/>
    <w:bookmarkStart w:name="z1079" w:id="1063"/>
    <w:p>
      <w:pPr>
        <w:spacing w:after="0"/>
        <w:ind w:left="0"/>
        <w:jc w:val="both"/>
      </w:pPr>
      <w:r>
        <w:rPr>
          <w:rFonts w:ascii="Times New Roman"/>
          <w:b w:val="false"/>
          <w:i w:val="false"/>
          <w:color w:val="000000"/>
          <w:sz w:val="28"/>
        </w:rPr>
        <w:t>
      10) номера лотов, по которым представлено менее двух тендерных заявок;</w:t>
      </w:r>
    </w:p>
    <w:bookmarkEnd w:id="1063"/>
    <w:bookmarkStart w:name="z1080" w:id="1064"/>
    <w:p>
      <w:pPr>
        <w:spacing w:after="0"/>
        <w:ind w:left="0"/>
        <w:jc w:val="both"/>
      </w:pPr>
      <w:r>
        <w:rPr>
          <w:rFonts w:ascii="Times New Roman"/>
          <w:b w:val="false"/>
          <w:i w:val="false"/>
          <w:color w:val="000000"/>
          <w:sz w:val="28"/>
        </w:rPr>
        <w:t>
      11) окончательная дата и время представления дополнений к тендерным заявкам на участие в двухэтапном тендере не позднее трех рабочих дней с момента размещения данного протокола на веб-портале закупок.</w:t>
      </w:r>
    </w:p>
    <w:bookmarkEnd w:id="1064"/>
    <w:bookmarkStart w:name="z1081" w:id="1065"/>
    <w:p>
      <w:pPr>
        <w:spacing w:after="0"/>
        <w:ind w:left="0"/>
        <w:jc w:val="both"/>
      </w:pPr>
      <w:r>
        <w:rPr>
          <w:rFonts w:ascii="Times New Roman"/>
          <w:b w:val="false"/>
          <w:i w:val="false"/>
          <w:color w:val="000000"/>
          <w:sz w:val="28"/>
        </w:rPr>
        <w:t>
      288. В случае соответствия тендерной заявки потенциальных поставщиков квалификационным требованиям и требованиям настоящих Правил, протокол предварительного рассмотрения тендерных заявок не оформляется.</w:t>
      </w:r>
    </w:p>
    <w:bookmarkEnd w:id="1065"/>
    <w:bookmarkStart w:name="z1082" w:id="1066"/>
    <w:p>
      <w:pPr>
        <w:spacing w:after="0"/>
        <w:ind w:left="0"/>
        <w:jc w:val="both"/>
      </w:pPr>
      <w:r>
        <w:rPr>
          <w:rFonts w:ascii="Times New Roman"/>
          <w:b w:val="false"/>
          <w:i w:val="false"/>
          <w:color w:val="000000"/>
          <w:sz w:val="28"/>
        </w:rPr>
        <w:t>
      289. Решение комиссии о предварительном допуске потенциальных поставщиков к участию в двухэтапном тендере принимается в течение десяти рабочих дней со дня вскрытия тендерных заявок на участие в двухэтапном тендере и размещается секретарем комиссии на веб-портале закупок с автоматическим уведомлением по электронной почте потенциальных поставщиков, подавших тендерные заявки на участие в двухэтапном тендере.</w:t>
      </w:r>
    </w:p>
    <w:bookmarkEnd w:id="1066"/>
    <w:bookmarkStart w:name="z1083" w:id="1067"/>
    <w:p>
      <w:pPr>
        <w:spacing w:after="0"/>
        <w:ind w:left="0"/>
        <w:jc w:val="both"/>
      </w:pPr>
      <w:r>
        <w:rPr>
          <w:rFonts w:ascii="Times New Roman"/>
          <w:b w:val="false"/>
          <w:i w:val="false"/>
          <w:color w:val="000000"/>
          <w:sz w:val="28"/>
        </w:rPr>
        <w:t>
      290. Протокол предварительного рассмотрения тендерных заявок к участию в двухэтапном тендере подписывается на веб-портале закупок членами комиссии.</w:t>
      </w:r>
    </w:p>
    <w:bookmarkEnd w:id="1067"/>
    <w:bookmarkStart w:name="z1084" w:id="1068"/>
    <w:p>
      <w:pPr>
        <w:spacing w:after="0"/>
        <w:ind w:left="0"/>
        <w:jc w:val="both"/>
      </w:pPr>
      <w:r>
        <w:rPr>
          <w:rFonts w:ascii="Times New Roman"/>
          <w:b w:val="false"/>
          <w:i w:val="false"/>
          <w:color w:val="000000"/>
          <w:sz w:val="28"/>
        </w:rPr>
        <w:t>
      291. В случае несогласия с решением комиссии, любой член данной комиссии имеет право на особое мнение, которое прилагается к протоколу предварительного рассмотрения и размещается на веб-портале закупок в форме электронной копии документа.</w:t>
      </w:r>
    </w:p>
    <w:bookmarkEnd w:id="1068"/>
    <w:bookmarkStart w:name="z1085" w:id="1069"/>
    <w:p>
      <w:pPr>
        <w:spacing w:after="0"/>
        <w:ind w:left="0"/>
        <w:jc w:val="both"/>
      </w:pPr>
      <w:r>
        <w:rPr>
          <w:rFonts w:ascii="Times New Roman"/>
          <w:b w:val="false"/>
          <w:i w:val="false"/>
          <w:color w:val="000000"/>
          <w:sz w:val="28"/>
        </w:rPr>
        <w:t>
      В случае отсутствия подписи члена комиссии к соответствующему протоколу предварительного рассмотрения, секретарем комиссии на веб-портале закупок размещается документ или информация, содержащие причину отсутствия подписи.</w:t>
      </w:r>
    </w:p>
    <w:bookmarkEnd w:id="1069"/>
    <w:bookmarkStart w:name="z1086" w:id="1070"/>
    <w:p>
      <w:pPr>
        <w:spacing w:after="0"/>
        <w:ind w:left="0"/>
        <w:jc w:val="both"/>
      </w:pPr>
      <w:r>
        <w:rPr>
          <w:rFonts w:ascii="Times New Roman"/>
          <w:b w:val="false"/>
          <w:i w:val="false"/>
          <w:color w:val="000000"/>
          <w:sz w:val="28"/>
        </w:rPr>
        <w:t>
      292. По истечении срока, установленного подпунктом 11) пункта 287 настоящих Правил, секретарь комиссии посредством веб-портала закупок инициирует процедуру повторного рассмотрения тендерных заявок на участие в двухэтапном тендере, приведенных в соответствие с квалификационными требованиями и требованиями настоящих Правил.</w:t>
      </w:r>
    </w:p>
    <w:bookmarkEnd w:id="1070"/>
    <w:bookmarkStart w:name="z1087" w:id="1071"/>
    <w:p>
      <w:pPr>
        <w:spacing w:after="0"/>
        <w:ind w:left="0"/>
        <w:jc w:val="both"/>
      </w:pPr>
      <w:r>
        <w:rPr>
          <w:rFonts w:ascii="Times New Roman"/>
          <w:b w:val="false"/>
          <w:i w:val="false"/>
          <w:color w:val="000000"/>
          <w:sz w:val="28"/>
        </w:rPr>
        <w:t>
      293. Потенциальный поставщик представляет единому дистрибьютору дополнения к тендерной заявке по замечаниям комиссии, оформленные в соответствии с требованиями, предъявляемыми при подаче тендерной заявки, в сроки, указанные в протоколе предварительного рассмотрения тендерных заявок посредством веб-портала закупок.</w:t>
      </w:r>
    </w:p>
    <w:bookmarkEnd w:id="1071"/>
    <w:bookmarkStart w:name="z1088" w:id="1072"/>
    <w:p>
      <w:pPr>
        <w:spacing w:after="0"/>
        <w:ind w:left="0"/>
        <w:jc w:val="both"/>
      </w:pPr>
      <w:r>
        <w:rPr>
          <w:rFonts w:ascii="Times New Roman"/>
          <w:b w:val="false"/>
          <w:i w:val="false"/>
          <w:color w:val="000000"/>
          <w:sz w:val="28"/>
        </w:rPr>
        <w:t>
      Период между окончательным сроком представления дополнений к тендерной заявке потенциального поставщика не должен превышать двух часов.</w:t>
      </w:r>
    </w:p>
    <w:bookmarkEnd w:id="1072"/>
    <w:bookmarkStart w:name="z1089" w:id="1073"/>
    <w:p>
      <w:pPr>
        <w:spacing w:after="0"/>
        <w:ind w:left="0"/>
        <w:jc w:val="both"/>
      </w:pPr>
      <w:r>
        <w:rPr>
          <w:rFonts w:ascii="Times New Roman"/>
          <w:b w:val="false"/>
          <w:i w:val="false"/>
          <w:color w:val="000000"/>
          <w:sz w:val="28"/>
        </w:rPr>
        <w:t>
      294. Комиссия повторно рассматривает тендерные заявки в течение пяти рабочих дней.</w:t>
      </w:r>
    </w:p>
    <w:bookmarkEnd w:id="1073"/>
    <w:bookmarkStart w:name="z1090" w:id="1074"/>
    <w:p>
      <w:pPr>
        <w:spacing w:after="0"/>
        <w:ind w:left="0"/>
        <w:jc w:val="both"/>
      </w:pPr>
      <w:r>
        <w:rPr>
          <w:rFonts w:ascii="Times New Roman"/>
          <w:b w:val="false"/>
          <w:i w:val="false"/>
          <w:color w:val="000000"/>
          <w:sz w:val="28"/>
        </w:rPr>
        <w:t>
      295. При повторном рассмотрении тендерных заявок комиссия:</w:t>
      </w:r>
    </w:p>
    <w:bookmarkEnd w:id="1074"/>
    <w:bookmarkStart w:name="z1091" w:id="1075"/>
    <w:p>
      <w:pPr>
        <w:spacing w:after="0"/>
        <w:ind w:left="0"/>
        <w:jc w:val="both"/>
      </w:pPr>
      <w:r>
        <w:rPr>
          <w:rFonts w:ascii="Times New Roman"/>
          <w:b w:val="false"/>
          <w:i w:val="false"/>
          <w:color w:val="000000"/>
          <w:sz w:val="28"/>
        </w:rPr>
        <w:t>
      1) повторно рассматривает тендерные заявки потенциальных поставщиков, указанных в протоколе предварительного рассмотрения, на предмет полноты приведения их в соответствие с квалификационными требованиями и требованиями настоящих Правил и устранения замечаний;</w:t>
      </w:r>
    </w:p>
    <w:bookmarkEnd w:id="1075"/>
    <w:bookmarkStart w:name="z1092" w:id="1076"/>
    <w:p>
      <w:pPr>
        <w:spacing w:after="0"/>
        <w:ind w:left="0"/>
        <w:jc w:val="both"/>
      </w:pPr>
      <w:r>
        <w:rPr>
          <w:rFonts w:ascii="Times New Roman"/>
          <w:b w:val="false"/>
          <w:i w:val="false"/>
          <w:color w:val="000000"/>
          <w:sz w:val="28"/>
        </w:rPr>
        <w:t>
      2) определяет потенциальных поставщиков, представивших не соответствующий требованиям настоящих Правил перечень документов.</w:t>
      </w:r>
    </w:p>
    <w:bookmarkEnd w:id="1076"/>
    <w:bookmarkStart w:name="z1093" w:id="1077"/>
    <w:p>
      <w:pPr>
        <w:spacing w:after="0"/>
        <w:ind w:left="0"/>
        <w:jc w:val="both"/>
      </w:pPr>
      <w:r>
        <w:rPr>
          <w:rFonts w:ascii="Times New Roman"/>
          <w:b w:val="false"/>
          <w:i w:val="false"/>
          <w:color w:val="000000"/>
          <w:sz w:val="28"/>
        </w:rPr>
        <w:t>
      296. В целях уточнения сведений, содержащихся в тендерных заявках, комиссия может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p>
    <w:bookmarkEnd w:id="1077"/>
    <w:bookmarkStart w:name="z1094" w:id="1078"/>
    <w:p>
      <w:pPr>
        <w:spacing w:after="0"/>
        <w:ind w:left="0"/>
        <w:jc w:val="both"/>
      </w:pPr>
      <w:r>
        <w:rPr>
          <w:rFonts w:ascii="Times New Roman"/>
          <w:b w:val="false"/>
          <w:i w:val="false"/>
          <w:color w:val="000000"/>
          <w:sz w:val="28"/>
        </w:rPr>
        <w:t>
      Не допускаются направление запроса и иные действия комиссии, связанные с дополнением тендерной заявки на участие в двухэтапном тендере недостающими документами, заменой документов, представленных в тендерной заявке, приведением в соответствие ненадлежащим образом оформленных документов после истечения срока приведения тендерных заявок в соответствие с требованиями.</w:t>
      </w:r>
    </w:p>
    <w:bookmarkEnd w:id="1078"/>
    <w:bookmarkStart w:name="z1095" w:id="1079"/>
    <w:p>
      <w:pPr>
        <w:spacing w:after="0"/>
        <w:ind w:left="0"/>
        <w:jc w:val="both"/>
      </w:pPr>
      <w:r>
        <w:rPr>
          <w:rFonts w:ascii="Times New Roman"/>
          <w:b w:val="false"/>
          <w:i w:val="false"/>
          <w:color w:val="000000"/>
          <w:sz w:val="28"/>
        </w:rPr>
        <w:t>
      297. Тендерная заявка на участие в двухэтапном тендере признается отвечающей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тендерной заявки на участие в двухэтапном тендере.</w:t>
      </w:r>
    </w:p>
    <w:bookmarkEnd w:id="1079"/>
    <w:bookmarkStart w:name="z1777" w:id="1080"/>
    <w:p>
      <w:pPr>
        <w:spacing w:after="0"/>
        <w:ind w:left="0"/>
        <w:jc w:val="both"/>
      </w:pPr>
      <w:r>
        <w:rPr>
          <w:rFonts w:ascii="Times New Roman"/>
          <w:b w:val="false"/>
          <w:i w:val="false"/>
          <w:color w:val="000000"/>
          <w:sz w:val="28"/>
        </w:rPr>
        <w:t>
      297-1. Потенциальный поставщик, тендерная заявка которого признается комиссией соответствующей условиям объявления и требованиям настоящих Правил, в отсутствие конкуренции по лоту признается победителем по лоту.</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 в соответствии с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6" w:id="1081"/>
    <w:p>
      <w:pPr>
        <w:spacing w:after="0"/>
        <w:ind w:left="0"/>
        <w:jc w:val="both"/>
      </w:pPr>
      <w:r>
        <w:rPr>
          <w:rFonts w:ascii="Times New Roman"/>
          <w:b w:val="false"/>
          <w:i w:val="false"/>
          <w:color w:val="000000"/>
          <w:sz w:val="28"/>
        </w:rPr>
        <w:t>
      298. По результатам повторного рассмотрения тендерных заявок составляется протокол допуска к аукциону, который подписывается членами комиссии и опубликовывается секретарем комиссии на веб-портале закупок с одновременным уведомлением по электронной почте членов комиссии и потенциальных поставщиков, подавших тендерные заявки на участие в двухэтапном тендере.</w:t>
      </w:r>
    </w:p>
    <w:bookmarkEnd w:id="1081"/>
    <w:bookmarkStart w:name="z1097" w:id="1082"/>
    <w:p>
      <w:pPr>
        <w:spacing w:after="0"/>
        <w:ind w:left="0"/>
        <w:jc w:val="both"/>
      </w:pPr>
      <w:r>
        <w:rPr>
          <w:rFonts w:ascii="Times New Roman"/>
          <w:b w:val="false"/>
          <w:i w:val="false"/>
          <w:color w:val="000000"/>
          <w:sz w:val="28"/>
        </w:rPr>
        <w:t>
      299. Протокол допуска к аукциону содержит следующую информацию:</w:t>
      </w:r>
    </w:p>
    <w:bookmarkEnd w:id="1082"/>
    <w:bookmarkStart w:name="z1098" w:id="1083"/>
    <w:p>
      <w:pPr>
        <w:spacing w:after="0"/>
        <w:ind w:left="0"/>
        <w:jc w:val="both"/>
      </w:pPr>
      <w:r>
        <w:rPr>
          <w:rFonts w:ascii="Times New Roman"/>
          <w:b w:val="false"/>
          <w:i w:val="false"/>
          <w:color w:val="000000"/>
          <w:sz w:val="28"/>
        </w:rPr>
        <w:t>
      1) дату и время;</w:t>
      </w:r>
    </w:p>
    <w:bookmarkEnd w:id="1083"/>
    <w:bookmarkStart w:name="z1099" w:id="1084"/>
    <w:p>
      <w:pPr>
        <w:spacing w:after="0"/>
        <w:ind w:left="0"/>
        <w:jc w:val="both"/>
      </w:pPr>
      <w:r>
        <w:rPr>
          <w:rFonts w:ascii="Times New Roman"/>
          <w:b w:val="false"/>
          <w:i w:val="false"/>
          <w:color w:val="000000"/>
          <w:sz w:val="28"/>
        </w:rPr>
        <w:t>
      2) номер двухэтапного тендера;</w:t>
      </w:r>
    </w:p>
    <w:bookmarkEnd w:id="1084"/>
    <w:bookmarkStart w:name="z1100" w:id="1085"/>
    <w:p>
      <w:pPr>
        <w:spacing w:after="0"/>
        <w:ind w:left="0"/>
        <w:jc w:val="both"/>
      </w:pPr>
      <w:r>
        <w:rPr>
          <w:rFonts w:ascii="Times New Roman"/>
          <w:b w:val="false"/>
          <w:i w:val="false"/>
          <w:color w:val="000000"/>
          <w:sz w:val="28"/>
        </w:rPr>
        <w:t xml:space="preserve">
      3) наименование двухэтапного тендера; </w:t>
      </w:r>
    </w:p>
    <w:bookmarkEnd w:id="1085"/>
    <w:bookmarkStart w:name="z1101" w:id="1086"/>
    <w:p>
      <w:pPr>
        <w:spacing w:after="0"/>
        <w:ind w:left="0"/>
        <w:jc w:val="both"/>
      </w:pPr>
      <w:r>
        <w:rPr>
          <w:rFonts w:ascii="Times New Roman"/>
          <w:b w:val="false"/>
          <w:i w:val="false"/>
          <w:color w:val="000000"/>
          <w:sz w:val="28"/>
        </w:rPr>
        <w:t>
      4) наименование организатора;</w:t>
      </w:r>
    </w:p>
    <w:bookmarkEnd w:id="1086"/>
    <w:bookmarkStart w:name="z1102" w:id="1087"/>
    <w:p>
      <w:pPr>
        <w:spacing w:after="0"/>
        <w:ind w:left="0"/>
        <w:jc w:val="both"/>
      </w:pPr>
      <w:r>
        <w:rPr>
          <w:rFonts w:ascii="Times New Roman"/>
          <w:b w:val="false"/>
          <w:i w:val="false"/>
          <w:color w:val="000000"/>
          <w:sz w:val="28"/>
        </w:rPr>
        <w:t>
      5) адрес организатора;</w:t>
      </w:r>
    </w:p>
    <w:bookmarkEnd w:id="1087"/>
    <w:bookmarkStart w:name="z1103" w:id="1088"/>
    <w:p>
      <w:pPr>
        <w:spacing w:after="0"/>
        <w:ind w:left="0"/>
        <w:jc w:val="both"/>
      </w:pPr>
      <w:r>
        <w:rPr>
          <w:rFonts w:ascii="Times New Roman"/>
          <w:b w:val="false"/>
          <w:i w:val="false"/>
          <w:color w:val="000000"/>
          <w:sz w:val="28"/>
        </w:rPr>
        <w:t>
      6) состав комиссии, данные о секретаре комиссии;</w:t>
      </w:r>
    </w:p>
    <w:bookmarkEnd w:id="1088"/>
    <w:bookmarkStart w:name="z1104" w:id="1089"/>
    <w:p>
      <w:pPr>
        <w:spacing w:after="0"/>
        <w:ind w:left="0"/>
        <w:jc w:val="both"/>
      </w:pPr>
      <w:r>
        <w:rPr>
          <w:rFonts w:ascii="Times New Roman"/>
          <w:b w:val="false"/>
          <w:i w:val="false"/>
          <w:color w:val="000000"/>
          <w:sz w:val="28"/>
        </w:rPr>
        <w:t>
      7) наименование закупаемых товаров, номера лотов с указанием количества и общей суммы;</w:t>
      </w:r>
    </w:p>
    <w:bookmarkEnd w:id="1089"/>
    <w:bookmarkStart w:name="z1105" w:id="1090"/>
    <w:p>
      <w:pPr>
        <w:spacing w:after="0"/>
        <w:ind w:left="0"/>
        <w:jc w:val="both"/>
      </w:pPr>
      <w:r>
        <w:rPr>
          <w:rFonts w:ascii="Times New Roman"/>
          <w:b w:val="false"/>
          <w:i w:val="false"/>
          <w:color w:val="000000"/>
          <w:sz w:val="28"/>
        </w:rPr>
        <w:t>
      8) наименование потенциальных поставщиков, представивших тендерные заявки, с указанием номеров лотов;</w:t>
      </w:r>
    </w:p>
    <w:bookmarkEnd w:id="1090"/>
    <w:bookmarkStart w:name="z1106" w:id="1091"/>
    <w:p>
      <w:pPr>
        <w:spacing w:after="0"/>
        <w:ind w:left="0"/>
        <w:jc w:val="both"/>
      </w:pPr>
      <w:r>
        <w:rPr>
          <w:rFonts w:ascii="Times New Roman"/>
          <w:b w:val="false"/>
          <w:i w:val="false"/>
          <w:color w:val="000000"/>
          <w:sz w:val="28"/>
        </w:rPr>
        <w:t>
      9) наименование потенциальных поставщиков, к тендерным заявкам которых не имелись замечания;</w:t>
      </w:r>
    </w:p>
    <w:bookmarkEnd w:id="1091"/>
    <w:bookmarkStart w:name="z1107" w:id="1092"/>
    <w:p>
      <w:pPr>
        <w:spacing w:after="0"/>
        <w:ind w:left="0"/>
        <w:jc w:val="both"/>
      </w:pPr>
      <w:r>
        <w:rPr>
          <w:rFonts w:ascii="Times New Roman"/>
          <w:b w:val="false"/>
          <w:i w:val="false"/>
          <w:color w:val="000000"/>
          <w:sz w:val="28"/>
        </w:rPr>
        <w:t>
      10) наименования потенциальных поставщиков, к тендерным заявкам которых у комиссии имелись замечания, а также информацию о представлении дополнений к тендерным заявкам;</w:t>
      </w:r>
    </w:p>
    <w:bookmarkEnd w:id="1092"/>
    <w:bookmarkStart w:name="z1108" w:id="1093"/>
    <w:p>
      <w:pPr>
        <w:spacing w:after="0"/>
        <w:ind w:left="0"/>
        <w:jc w:val="both"/>
      </w:pPr>
      <w:r>
        <w:rPr>
          <w:rFonts w:ascii="Times New Roman"/>
          <w:b w:val="false"/>
          <w:i w:val="false"/>
          <w:color w:val="000000"/>
          <w:sz w:val="28"/>
        </w:rPr>
        <w:t>
      11) номера лотов, по которым представлены тендерные заявки отечественными товаропроизводителями;</w:t>
      </w:r>
    </w:p>
    <w:bookmarkEnd w:id="1093"/>
    <w:bookmarkStart w:name="z1109" w:id="1094"/>
    <w:p>
      <w:pPr>
        <w:spacing w:after="0"/>
        <w:ind w:left="0"/>
        <w:jc w:val="both"/>
      </w:pPr>
      <w:r>
        <w:rPr>
          <w:rFonts w:ascii="Times New Roman"/>
          <w:b w:val="false"/>
          <w:i w:val="false"/>
          <w:color w:val="000000"/>
          <w:sz w:val="28"/>
        </w:rPr>
        <w:t>
      12) номера лотов, по которым оказана поддержка предпринимательской инициативы;</w:t>
      </w:r>
    </w:p>
    <w:bookmarkEnd w:id="1094"/>
    <w:bookmarkStart w:name="z1110" w:id="1095"/>
    <w:p>
      <w:pPr>
        <w:spacing w:after="0"/>
        <w:ind w:left="0"/>
        <w:jc w:val="both"/>
      </w:pPr>
      <w:r>
        <w:rPr>
          <w:rFonts w:ascii="Times New Roman"/>
          <w:b w:val="false"/>
          <w:i w:val="false"/>
          <w:color w:val="000000"/>
          <w:sz w:val="28"/>
        </w:rPr>
        <w:t>
      13) первичные ценовые предложения потенциальных поставщиков по лотам с определением наименьшего первичного ценового предложения;</w:t>
      </w:r>
    </w:p>
    <w:bookmarkEnd w:id="1095"/>
    <w:bookmarkStart w:name="z1111" w:id="1096"/>
    <w:p>
      <w:pPr>
        <w:spacing w:after="0"/>
        <w:ind w:left="0"/>
        <w:jc w:val="both"/>
      </w:pPr>
      <w:r>
        <w:rPr>
          <w:rFonts w:ascii="Times New Roman"/>
          <w:b w:val="false"/>
          <w:i w:val="false"/>
          <w:color w:val="000000"/>
          <w:sz w:val="28"/>
        </w:rPr>
        <w:t>
      14) о запросах комиссии в соответствии с пунктом 296 настоящих Правил;</w:t>
      </w:r>
    </w:p>
    <w:bookmarkEnd w:id="1096"/>
    <w:bookmarkStart w:name="z1112" w:id="1097"/>
    <w:p>
      <w:pPr>
        <w:spacing w:after="0"/>
        <w:ind w:left="0"/>
        <w:jc w:val="both"/>
      </w:pPr>
      <w:r>
        <w:rPr>
          <w:rFonts w:ascii="Times New Roman"/>
          <w:b w:val="false"/>
          <w:i w:val="false"/>
          <w:color w:val="000000"/>
          <w:sz w:val="28"/>
        </w:rPr>
        <w:t>
      15) результаты голосования членов комиссии и принятые по ним решения с содержанием следующих сведений:</w:t>
      </w:r>
    </w:p>
    <w:bookmarkEnd w:id="1097"/>
    <w:bookmarkStart w:name="z1113" w:id="1098"/>
    <w:p>
      <w:pPr>
        <w:spacing w:after="0"/>
        <w:ind w:left="0"/>
        <w:jc w:val="both"/>
      </w:pPr>
      <w:r>
        <w:rPr>
          <w:rFonts w:ascii="Times New Roman"/>
          <w:b w:val="false"/>
          <w:i w:val="false"/>
          <w:color w:val="000000"/>
          <w:sz w:val="28"/>
        </w:rPr>
        <w:t>
      наименования потенциальных поставщиков, не допущенных к аукциону;</w:t>
      </w:r>
    </w:p>
    <w:bookmarkEnd w:id="1098"/>
    <w:bookmarkStart w:name="z1114" w:id="1099"/>
    <w:p>
      <w:pPr>
        <w:spacing w:after="0"/>
        <w:ind w:left="0"/>
        <w:jc w:val="both"/>
      </w:pPr>
      <w:r>
        <w:rPr>
          <w:rFonts w:ascii="Times New Roman"/>
          <w:b w:val="false"/>
          <w:i w:val="false"/>
          <w:color w:val="000000"/>
          <w:sz w:val="28"/>
        </w:rPr>
        <w:t>
      наименования потенциальных поставщиков, допущенных к аукциону;</w:t>
      </w:r>
    </w:p>
    <w:bookmarkEnd w:id="1099"/>
    <w:bookmarkStart w:name="z1115" w:id="1100"/>
    <w:p>
      <w:pPr>
        <w:spacing w:after="0"/>
        <w:ind w:left="0"/>
        <w:jc w:val="both"/>
      </w:pPr>
      <w:r>
        <w:rPr>
          <w:rFonts w:ascii="Times New Roman"/>
          <w:b w:val="false"/>
          <w:i w:val="false"/>
          <w:color w:val="000000"/>
          <w:sz w:val="28"/>
        </w:rPr>
        <w:t>
      номера лотов, по которым допущен только один потенциальный поставщик, который не участвует в аукционе в виду отсутствия конкурентной среды.</w:t>
      </w:r>
    </w:p>
    <w:bookmarkEnd w:id="1100"/>
    <w:bookmarkStart w:name="z1116" w:id="1101"/>
    <w:p>
      <w:pPr>
        <w:spacing w:after="0"/>
        <w:ind w:left="0"/>
        <w:jc w:val="left"/>
      </w:pPr>
      <w:r>
        <w:rPr>
          <w:rFonts w:ascii="Times New Roman"/>
          <w:b/>
          <w:i w:val="false"/>
          <w:color w:val="000000"/>
        </w:rPr>
        <w:t xml:space="preserve"> Параграф 4. Основания для отклонения тендерной заявки</w:t>
      </w:r>
    </w:p>
    <w:bookmarkEnd w:id="1101"/>
    <w:bookmarkStart w:name="z1117" w:id="1102"/>
    <w:p>
      <w:pPr>
        <w:spacing w:after="0"/>
        <w:ind w:left="0"/>
        <w:jc w:val="both"/>
      </w:pPr>
      <w:r>
        <w:rPr>
          <w:rFonts w:ascii="Times New Roman"/>
          <w:b w:val="false"/>
          <w:i w:val="false"/>
          <w:color w:val="000000"/>
          <w:sz w:val="28"/>
        </w:rPr>
        <w:t>
      300. Тендерная заявка потенциального поставщика отклоняется полностью в следующих случаях:</w:t>
      </w:r>
    </w:p>
    <w:bookmarkEnd w:id="1102"/>
    <w:bookmarkStart w:name="z1778" w:id="1103"/>
    <w:p>
      <w:pPr>
        <w:spacing w:after="0"/>
        <w:ind w:left="0"/>
        <w:jc w:val="both"/>
      </w:pPr>
      <w:r>
        <w:rPr>
          <w:rFonts w:ascii="Times New Roman"/>
          <w:b w:val="false"/>
          <w:i w:val="false"/>
          <w:color w:val="000000"/>
          <w:sz w:val="28"/>
        </w:rPr>
        <w:t>
      1) непредставления выписки о составе участников или держателях акций потенциального поставщика;</w:t>
      </w:r>
    </w:p>
    <w:bookmarkEnd w:id="1103"/>
    <w:bookmarkStart w:name="z1779" w:id="1104"/>
    <w:p>
      <w:pPr>
        <w:spacing w:after="0"/>
        <w:ind w:left="0"/>
        <w:jc w:val="both"/>
      </w:pPr>
      <w:r>
        <w:rPr>
          <w:rFonts w:ascii="Times New Roman"/>
          <w:b w:val="false"/>
          <w:i w:val="false"/>
          <w:color w:val="000000"/>
          <w:sz w:val="28"/>
        </w:rPr>
        <w:t>
      2) непредставления лицензии (приложения к ней) или уведомления на фармацевтическую деятельность по производству или оптовой реализации лекарственных средств или медицинских изделий, приостановлении или прекращении их действия;</w:t>
      </w:r>
    </w:p>
    <w:bookmarkEnd w:id="1104"/>
    <w:bookmarkStart w:name="z1780" w:id="1105"/>
    <w:p>
      <w:pPr>
        <w:spacing w:after="0"/>
        <w:ind w:left="0"/>
        <w:jc w:val="both"/>
      </w:pPr>
      <w:r>
        <w:rPr>
          <w:rFonts w:ascii="Times New Roman"/>
          <w:b w:val="false"/>
          <w:i w:val="false"/>
          <w:color w:val="000000"/>
          <w:sz w:val="28"/>
        </w:rPr>
        <w:t>
      3) непредставления с веб-портала "электронного правительства" или веб-приложения "кабинет налогоплательщика" документа об отсутствии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или наличии в нем такой задолженности с учетом общей переплаты;</w:t>
      </w:r>
    </w:p>
    <w:bookmarkEnd w:id="1105"/>
    <w:bookmarkStart w:name="z1781" w:id="1106"/>
    <w:p>
      <w:pPr>
        <w:spacing w:after="0"/>
        <w:ind w:left="0"/>
        <w:jc w:val="both"/>
      </w:pPr>
      <w:r>
        <w:rPr>
          <w:rFonts w:ascii="Times New Roman"/>
          <w:b w:val="false"/>
          <w:i w:val="false"/>
          <w:color w:val="000000"/>
          <w:sz w:val="28"/>
        </w:rPr>
        <w:t>
      4) при наличии решения суда о признании потенциального поставщика банкротом, возбуждении в отношении него процедуры банкротства или ликвидации;</w:t>
      </w:r>
    </w:p>
    <w:bookmarkEnd w:id="1106"/>
    <w:bookmarkStart w:name="z1782" w:id="1107"/>
    <w:p>
      <w:pPr>
        <w:spacing w:after="0"/>
        <w:ind w:left="0"/>
        <w:jc w:val="both"/>
      </w:pPr>
      <w:r>
        <w:rPr>
          <w:rFonts w:ascii="Times New Roman"/>
          <w:b w:val="false"/>
          <w:i w:val="false"/>
          <w:color w:val="000000"/>
          <w:sz w:val="28"/>
        </w:rPr>
        <w:t>
      5) установлении факта представления потенциальным поставщиком недостоверной информации о соответствии квалификационным требованиям, предусмотренным настоящими Правилами.</w:t>
      </w:r>
    </w:p>
    <w:bookmarkEnd w:id="1107"/>
    <w:bookmarkStart w:name="z1783" w:id="1108"/>
    <w:p>
      <w:pPr>
        <w:spacing w:after="0"/>
        <w:ind w:left="0"/>
        <w:jc w:val="both"/>
      </w:pPr>
      <w:r>
        <w:rPr>
          <w:rFonts w:ascii="Times New Roman"/>
          <w:b w:val="false"/>
          <w:i w:val="false"/>
          <w:color w:val="000000"/>
          <w:sz w:val="28"/>
        </w:rPr>
        <w:t>
      Тендерная заявка отклоняется по отдельному лоту в следующих случаях:</w:t>
      </w:r>
    </w:p>
    <w:bookmarkEnd w:id="1108"/>
    <w:bookmarkStart w:name="z1784" w:id="1109"/>
    <w:p>
      <w:pPr>
        <w:spacing w:after="0"/>
        <w:ind w:left="0"/>
        <w:jc w:val="both"/>
      </w:pPr>
      <w:r>
        <w:rPr>
          <w:rFonts w:ascii="Times New Roman"/>
          <w:b w:val="false"/>
          <w:i w:val="false"/>
          <w:color w:val="000000"/>
          <w:sz w:val="28"/>
        </w:rPr>
        <w:t>
      1) превышения ценового предложения потенциального поставщика утвержденной уполномоченным органом в области здравоохранения предельной цены на международное непатентованное наименование и предельной цены на торговое наименование лекарственного средства или медицинского изделия;</w:t>
      </w:r>
    </w:p>
    <w:bookmarkEnd w:id="1109"/>
    <w:bookmarkStart w:name="z1785" w:id="1110"/>
    <w:p>
      <w:pPr>
        <w:spacing w:after="0"/>
        <w:ind w:left="0"/>
        <w:jc w:val="both"/>
      </w:pPr>
      <w:r>
        <w:rPr>
          <w:rFonts w:ascii="Times New Roman"/>
          <w:b w:val="false"/>
          <w:i w:val="false"/>
          <w:color w:val="000000"/>
          <w:sz w:val="28"/>
        </w:rPr>
        <w:t>
      2) непредставления разрешения уполномоченного органа на разовый ввоз в Республику Казахстан или несоответствия в нем количества лекарственного средства или медицинского изделия количеству, указанному в объявлении или приглашении на закуп;</w:t>
      </w:r>
    </w:p>
    <w:bookmarkEnd w:id="1110"/>
    <w:bookmarkStart w:name="z1786" w:id="1111"/>
    <w:p>
      <w:pPr>
        <w:spacing w:after="0"/>
        <w:ind w:left="0"/>
        <w:jc w:val="both"/>
      </w:pPr>
      <w:r>
        <w:rPr>
          <w:rFonts w:ascii="Times New Roman"/>
          <w:b w:val="false"/>
          <w:i w:val="false"/>
          <w:color w:val="000000"/>
          <w:sz w:val="28"/>
        </w:rPr>
        <w:t>
      3) несоответствия характеристики (комплектации) предлагаемого лекарственного средства или медицинского изделия характеристике (комплектации), указанной в объявлении или приглашении на закуп, в том числе на основании экспертного заключения;</w:t>
      </w:r>
    </w:p>
    <w:bookmarkEnd w:id="1111"/>
    <w:bookmarkStart w:name="z1787" w:id="1112"/>
    <w:p>
      <w:pPr>
        <w:spacing w:after="0"/>
        <w:ind w:left="0"/>
        <w:jc w:val="both"/>
      </w:pPr>
      <w:r>
        <w:rPr>
          <w:rFonts w:ascii="Times New Roman"/>
          <w:b w:val="false"/>
          <w:i w:val="false"/>
          <w:color w:val="000000"/>
          <w:sz w:val="28"/>
        </w:rPr>
        <w:t>
      4) истечения срока действия регистрационного удостоверения;</w:t>
      </w:r>
    </w:p>
    <w:bookmarkEnd w:id="1112"/>
    <w:bookmarkStart w:name="z1788" w:id="1113"/>
    <w:p>
      <w:pPr>
        <w:spacing w:after="0"/>
        <w:ind w:left="0"/>
        <w:jc w:val="both"/>
      </w:pPr>
      <w:r>
        <w:rPr>
          <w:rFonts w:ascii="Times New Roman"/>
          <w:b w:val="false"/>
          <w:i w:val="false"/>
          <w:color w:val="000000"/>
          <w:sz w:val="28"/>
        </w:rPr>
        <w:t>
      5) непредставления документов, подтверждающих ввоз в Республику Казахстан лекарственного средства или медицинского изделия до истечения срока действия регистрационного удостоверения, и в количестве согласно объявлению или приглашению на закуп;</w:t>
      </w:r>
    </w:p>
    <w:bookmarkEnd w:id="1113"/>
    <w:bookmarkStart w:name="z1789" w:id="1114"/>
    <w:p>
      <w:pPr>
        <w:spacing w:after="0"/>
        <w:ind w:left="0"/>
        <w:jc w:val="both"/>
      </w:pPr>
      <w:r>
        <w:rPr>
          <w:rFonts w:ascii="Times New Roman"/>
          <w:b w:val="false"/>
          <w:i w:val="false"/>
          <w:color w:val="000000"/>
          <w:sz w:val="28"/>
        </w:rPr>
        <w:t>
      6) непредставления гарантийного обеспечения или недостаточности суммы гарантийного обеспечения по лоту в соответствии с настоящими Правилами;</w:t>
      </w:r>
    </w:p>
    <w:bookmarkEnd w:id="1114"/>
    <w:bookmarkStart w:name="z1790" w:id="1115"/>
    <w:p>
      <w:pPr>
        <w:spacing w:after="0"/>
        <w:ind w:left="0"/>
        <w:jc w:val="both"/>
      </w:pPr>
      <w:r>
        <w:rPr>
          <w:rFonts w:ascii="Times New Roman"/>
          <w:b w:val="false"/>
          <w:i w:val="false"/>
          <w:color w:val="000000"/>
          <w:sz w:val="28"/>
        </w:rPr>
        <w:t>
      7) подтверждения потенциальным поставщиком на основании замечания комиссии факта нарушения патентных и иных прав или притязаний третьих лиц или неоспаривания потенциальным поставщиком подобного замечания комиссии в дополнении к заявке.</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300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8" w:id="1116"/>
    <w:p>
      <w:pPr>
        <w:spacing w:after="0"/>
        <w:ind w:left="0"/>
        <w:jc w:val="left"/>
      </w:pPr>
      <w:r>
        <w:rPr>
          <w:rFonts w:ascii="Times New Roman"/>
          <w:b/>
          <w:i w:val="false"/>
          <w:color w:val="000000"/>
        </w:rPr>
        <w:t xml:space="preserve"> Параграф 5. Аукцион на понижение</w:t>
      </w:r>
    </w:p>
    <w:bookmarkEnd w:id="1116"/>
    <w:bookmarkStart w:name="z1119" w:id="1117"/>
    <w:p>
      <w:pPr>
        <w:spacing w:after="0"/>
        <w:ind w:left="0"/>
        <w:jc w:val="both"/>
      </w:pPr>
      <w:r>
        <w:rPr>
          <w:rFonts w:ascii="Times New Roman"/>
          <w:b w:val="false"/>
          <w:i w:val="false"/>
          <w:color w:val="000000"/>
          <w:sz w:val="28"/>
        </w:rPr>
        <w:t>
      301. Первичное ценовое предложение вскрывается веб-порталом закупок автоматически в момент вскрытия тендерных заявок.</w:t>
      </w:r>
    </w:p>
    <w:bookmarkEnd w:id="1117"/>
    <w:bookmarkStart w:name="z1120" w:id="1118"/>
    <w:p>
      <w:pPr>
        <w:spacing w:after="0"/>
        <w:ind w:left="0"/>
        <w:jc w:val="both"/>
      </w:pPr>
      <w:r>
        <w:rPr>
          <w:rFonts w:ascii="Times New Roman"/>
          <w:b w:val="false"/>
          <w:i w:val="false"/>
          <w:color w:val="000000"/>
          <w:sz w:val="28"/>
        </w:rPr>
        <w:t>
      При проведении аукциона по закупу фармацевтической услуги в случаях изменения потенциальным поставщиком в сторону понижения первичных, окончательных ценовых предложений и (или) размеров вознаграждения за услуги по транспортировке, хранению, учету и реализации лекарственных средств, выраженного в процентном соотношении к общей сумме лота, потенциальным поставщиком представляются соответствующие изменения ценового предложения и размера вознаграждения.</w:t>
      </w:r>
    </w:p>
    <w:bookmarkEnd w:id="1118"/>
    <w:bookmarkStart w:name="z1121" w:id="1119"/>
    <w:p>
      <w:pPr>
        <w:spacing w:after="0"/>
        <w:ind w:left="0"/>
        <w:jc w:val="both"/>
      </w:pPr>
      <w:r>
        <w:rPr>
          <w:rFonts w:ascii="Times New Roman"/>
          <w:b w:val="false"/>
          <w:i w:val="false"/>
          <w:color w:val="000000"/>
          <w:sz w:val="28"/>
        </w:rPr>
        <w:t>
      При закупе фармацевтических услуг процедура изменения размера вознаграждения аналогична процедуре изменения ценовых предложений.</w:t>
      </w:r>
    </w:p>
    <w:bookmarkEnd w:id="1119"/>
    <w:bookmarkStart w:name="z1122" w:id="1120"/>
    <w:p>
      <w:pPr>
        <w:spacing w:after="0"/>
        <w:ind w:left="0"/>
        <w:jc w:val="both"/>
      </w:pPr>
      <w:r>
        <w:rPr>
          <w:rFonts w:ascii="Times New Roman"/>
          <w:b w:val="false"/>
          <w:i w:val="false"/>
          <w:color w:val="000000"/>
          <w:sz w:val="28"/>
        </w:rPr>
        <w:t>
      302. Веб-портал закупок автоматически сопоставляет первичные ценовые предложения по закупаемым товарам (лотам) и определяет наименьшее первичное ценовое предложение (стартовую цену) по каждому товару (лоту) в отдельности.</w:t>
      </w:r>
    </w:p>
    <w:bookmarkEnd w:id="1120"/>
    <w:bookmarkStart w:name="z1123" w:id="1121"/>
    <w:p>
      <w:pPr>
        <w:spacing w:after="0"/>
        <w:ind w:left="0"/>
        <w:jc w:val="both"/>
      </w:pPr>
      <w:r>
        <w:rPr>
          <w:rFonts w:ascii="Times New Roman"/>
          <w:b w:val="false"/>
          <w:i w:val="false"/>
          <w:color w:val="000000"/>
          <w:sz w:val="28"/>
        </w:rPr>
        <w:t>
      При закупе фармацевтических услуг победителем определяется потенциальный поставщик суммарная стоимость фармацевтической услуги, состоящей из стоимости лекарственных средств и размера вознаграждения за услуги по их транспортировке, хранению, учету и реализации, которого является наименьшей.</w:t>
      </w:r>
    </w:p>
    <w:bookmarkEnd w:id="1121"/>
    <w:bookmarkStart w:name="z1124" w:id="1122"/>
    <w:p>
      <w:pPr>
        <w:spacing w:after="0"/>
        <w:ind w:left="0"/>
        <w:jc w:val="both"/>
      </w:pPr>
      <w:r>
        <w:rPr>
          <w:rFonts w:ascii="Times New Roman"/>
          <w:b w:val="false"/>
          <w:i w:val="false"/>
          <w:color w:val="000000"/>
          <w:sz w:val="28"/>
        </w:rPr>
        <w:t>
      303. В аукционе участвуют допущенные потенциальные поставщики.</w:t>
      </w:r>
    </w:p>
    <w:bookmarkEnd w:id="1122"/>
    <w:bookmarkStart w:name="z1125" w:id="1123"/>
    <w:p>
      <w:pPr>
        <w:spacing w:after="0"/>
        <w:ind w:left="0"/>
        <w:jc w:val="both"/>
      </w:pPr>
      <w:r>
        <w:rPr>
          <w:rFonts w:ascii="Times New Roman"/>
          <w:b w:val="false"/>
          <w:i w:val="false"/>
          <w:color w:val="000000"/>
          <w:sz w:val="28"/>
        </w:rPr>
        <w:t>
      304. Аукцион проводится путем снижения первичного ценового предложения, начиная с наименьшего первичного ценового предложения потенциального поставщика на шаг аукциона.</w:t>
      </w:r>
    </w:p>
    <w:bookmarkEnd w:id="1123"/>
    <w:bookmarkStart w:name="z1126" w:id="1124"/>
    <w:p>
      <w:pPr>
        <w:spacing w:after="0"/>
        <w:ind w:left="0"/>
        <w:jc w:val="both"/>
      </w:pPr>
      <w:r>
        <w:rPr>
          <w:rFonts w:ascii="Times New Roman"/>
          <w:b w:val="false"/>
          <w:i w:val="false"/>
          <w:color w:val="000000"/>
          <w:sz w:val="28"/>
        </w:rPr>
        <w:t>
      305. Шаг аукциона составляет не менее половины процента (0,5) от наименьшей стартовой цены участника аукциона.</w:t>
      </w:r>
    </w:p>
    <w:bookmarkEnd w:id="1124"/>
    <w:bookmarkStart w:name="z1127" w:id="1125"/>
    <w:p>
      <w:pPr>
        <w:spacing w:after="0"/>
        <w:ind w:left="0"/>
        <w:jc w:val="both"/>
      </w:pPr>
      <w:r>
        <w:rPr>
          <w:rFonts w:ascii="Times New Roman"/>
          <w:b w:val="false"/>
          <w:i w:val="false"/>
          <w:color w:val="000000"/>
          <w:sz w:val="28"/>
        </w:rPr>
        <w:t>
      Шаг аукциона при закупе фармацевтических услуг составляет не менее пяти процентов от наименьшей стартовой цены участника аукциона.</w:t>
      </w:r>
    </w:p>
    <w:bookmarkEnd w:id="1125"/>
    <w:bookmarkStart w:name="z1128" w:id="1126"/>
    <w:p>
      <w:pPr>
        <w:spacing w:after="0"/>
        <w:ind w:left="0"/>
        <w:jc w:val="both"/>
      </w:pPr>
      <w:r>
        <w:rPr>
          <w:rFonts w:ascii="Times New Roman"/>
          <w:b w:val="false"/>
          <w:i w:val="false"/>
          <w:color w:val="000000"/>
          <w:sz w:val="28"/>
        </w:rPr>
        <w:t>
      306. В случае, если потенциальными поставщиками были предложены одинаковые первичные ценовые предложения, наименьшим первичным ценовым предложением признается первичное ценовое предложение, поступившее ранее других первичных ценовых предложений.</w:t>
      </w:r>
    </w:p>
    <w:bookmarkEnd w:id="1126"/>
    <w:bookmarkStart w:name="z1129" w:id="1127"/>
    <w:p>
      <w:pPr>
        <w:spacing w:after="0"/>
        <w:ind w:left="0"/>
        <w:jc w:val="both"/>
      </w:pPr>
      <w:r>
        <w:rPr>
          <w:rFonts w:ascii="Times New Roman"/>
          <w:b w:val="false"/>
          <w:i w:val="false"/>
          <w:color w:val="000000"/>
          <w:sz w:val="28"/>
        </w:rPr>
        <w:t>
      307. При проведении аукциона участники аукциона подают ценовые предложения, предусматривающие понижение текущего минимального ценового предложения на величину в пределах шага аукциона.</w:t>
      </w:r>
    </w:p>
    <w:bookmarkEnd w:id="1127"/>
    <w:bookmarkStart w:name="z1130" w:id="1128"/>
    <w:p>
      <w:pPr>
        <w:spacing w:after="0"/>
        <w:ind w:left="0"/>
        <w:jc w:val="both"/>
      </w:pPr>
      <w:r>
        <w:rPr>
          <w:rFonts w:ascii="Times New Roman"/>
          <w:b w:val="false"/>
          <w:i w:val="false"/>
          <w:color w:val="000000"/>
          <w:sz w:val="28"/>
        </w:rPr>
        <w:t>
      308. Участник аукциона не может подавать ценовое предложение ниже, чем текущее минимальное ценовое предложение, в случае, если такое ценовое предложение подано этим же участником аукциона.</w:t>
      </w:r>
    </w:p>
    <w:bookmarkEnd w:id="1128"/>
    <w:bookmarkStart w:name="z1131" w:id="1129"/>
    <w:p>
      <w:pPr>
        <w:spacing w:after="0"/>
        <w:ind w:left="0"/>
        <w:jc w:val="both"/>
      </w:pPr>
      <w:r>
        <w:rPr>
          <w:rFonts w:ascii="Times New Roman"/>
          <w:b w:val="false"/>
          <w:i w:val="false"/>
          <w:color w:val="000000"/>
          <w:sz w:val="28"/>
        </w:rPr>
        <w:t>
      309. Аукцион начинается на веб-портале в 10.00 часов по времени города Нур-Султана рабочего дня, указанного в протоколе допуска к аукциону.</w:t>
      </w:r>
    </w:p>
    <w:bookmarkEnd w:id="1129"/>
    <w:p>
      <w:pPr>
        <w:spacing w:after="0"/>
        <w:ind w:left="0"/>
        <w:jc w:val="both"/>
      </w:pPr>
      <w:r>
        <w:rPr>
          <w:rFonts w:ascii="Times New Roman"/>
          <w:b w:val="false"/>
          <w:i w:val="false"/>
          <w:color w:val="000000"/>
          <w:sz w:val="28"/>
        </w:rPr>
        <w:t>
      Веб-портал автоматически не позволяет потенциальному поставщику подать ценовое предложение c уменьшением цены менее, чем шаг аукциона.</w:t>
      </w:r>
    </w:p>
    <w:p>
      <w:pPr>
        <w:spacing w:after="0"/>
        <w:ind w:left="0"/>
        <w:jc w:val="both"/>
      </w:pPr>
      <w:r>
        <w:rPr>
          <w:rFonts w:ascii="Times New Roman"/>
          <w:b w:val="false"/>
          <w:i w:val="false"/>
          <w:color w:val="000000"/>
          <w:sz w:val="28"/>
        </w:rPr>
        <w:t>
      Время на подачу ценового предложения во время аукциона составляет тридцать минут с момента начала аукциона или подачи очередного ценового предложения конкурента. Участник аукциона не может подать очередное ценовое предложение прежде, чем будут поданы ценовые предложения его конкурентами по лоту или до момента начала следующего шага аукциона.</w:t>
      </w:r>
    </w:p>
    <w:p>
      <w:pPr>
        <w:spacing w:after="0"/>
        <w:ind w:left="0"/>
        <w:jc w:val="both"/>
      </w:pPr>
      <w:r>
        <w:rPr>
          <w:rFonts w:ascii="Times New Roman"/>
          <w:b w:val="false"/>
          <w:i w:val="false"/>
          <w:color w:val="000000"/>
          <w:sz w:val="28"/>
        </w:rPr>
        <w:t>
      В случае, если все участники аукциона подали ценовые предложения по одному лоту, отсчет времени на шаг аукциона начинается с момента подачи ценового предложения последним из всех участников, допущенных к аукциону по одному лоту.</w:t>
      </w:r>
    </w:p>
    <w:p>
      <w:pPr>
        <w:spacing w:after="0"/>
        <w:ind w:left="0"/>
        <w:jc w:val="both"/>
      </w:pPr>
      <w:r>
        <w:rPr>
          <w:rFonts w:ascii="Times New Roman"/>
          <w:b w:val="false"/>
          <w:i w:val="false"/>
          <w:color w:val="000000"/>
          <w:sz w:val="28"/>
        </w:rPr>
        <w:t>
      Веб-портал закупок автоматически сопоставляет ценовые предложения потенциальных поставщиков по лотам и определяет наименьшее ценовое предложение по лоту в отдельности.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309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8" w:id="1130"/>
    <w:p>
      <w:pPr>
        <w:spacing w:after="0"/>
        <w:ind w:left="0"/>
        <w:jc w:val="both"/>
      </w:pPr>
      <w:r>
        <w:rPr>
          <w:rFonts w:ascii="Times New Roman"/>
          <w:b w:val="false"/>
          <w:i w:val="false"/>
          <w:color w:val="000000"/>
          <w:sz w:val="28"/>
        </w:rPr>
        <w:t>
      310. В случае, если в течение тридцати минут после начала проведения аукциона ни один из участников аукциона не подал ценового предложения на понижение стартовой цены, аукцион по данному лоту завершается и победителем аукциона признается потенциальный поставщик, чье ценовое предложение было принято за стартовую цену аукциона по лоту. Если ценовое предложение нескольких потенциальных поставщиков для стартовой цены было одинаковым, победителем определяется тот, чья заявка была подана посредством веб-портала раньше.</w:t>
      </w:r>
    </w:p>
    <w:bookmarkEnd w:id="1130"/>
    <w:p>
      <w:pPr>
        <w:spacing w:after="0"/>
        <w:ind w:left="0"/>
        <w:jc w:val="both"/>
      </w:pPr>
      <w:r>
        <w:rPr>
          <w:rFonts w:ascii="Times New Roman"/>
          <w:b w:val="false"/>
          <w:i w:val="false"/>
          <w:color w:val="000000"/>
          <w:sz w:val="28"/>
        </w:rPr>
        <w:t>
      Веб-портал закупок автоматически определяет победителя аукциона, предложившего наименьшее ценовое предложение по итогам аукциона.</w:t>
      </w:r>
    </w:p>
    <w:p>
      <w:pPr>
        <w:spacing w:after="0"/>
        <w:ind w:left="0"/>
        <w:jc w:val="both"/>
      </w:pPr>
      <w:r>
        <w:rPr>
          <w:rFonts w:ascii="Times New Roman"/>
          <w:b w:val="false"/>
          <w:i w:val="false"/>
          <w:color w:val="000000"/>
          <w:sz w:val="28"/>
        </w:rPr>
        <w:t>
      Веб-портал определяет потенциального поставщика, занявшего второе место, среди конкурентов победителя, фактически принявших участие в аукционе и снизивших стартовую цену хотя бы на один шаг. В случае, если следующую за ценой победителя одинаково наименьшую цену подали два и более потенциальных поставщика, занявшим второе место из них определяется подавший ценовое предложение раньше других. В остальных случаях, потенциальный поставщик, занявший второе место по лоту, не определяется.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310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2" w:id="1131"/>
    <w:p>
      <w:pPr>
        <w:spacing w:after="0"/>
        <w:ind w:left="0"/>
        <w:jc w:val="both"/>
      </w:pPr>
      <w:r>
        <w:rPr>
          <w:rFonts w:ascii="Times New Roman"/>
          <w:b w:val="false"/>
          <w:i w:val="false"/>
          <w:color w:val="000000"/>
          <w:sz w:val="28"/>
        </w:rPr>
        <w:t>
      311. Каждое предложение потенциального поставщика на понижение цены должно быть подписано электронно-цифровой подписью первого руководителя или уполномоченного лица потенциального поставщика. Ценовое предложение потенциального поставщика на понижение цены должно быть ниже текущей наименьшей цены торгов на понижение в пределах шага на понижение и не может быть отозвано или изменено в сторону увеличения.</w:t>
      </w:r>
    </w:p>
    <w:bookmarkEnd w:id="1131"/>
    <w:bookmarkStart w:name="z1143" w:id="1132"/>
    <w:p>
      <w:pPr>
        <w:spacing w:after="0"/>
        <w:ind w:left="0"/>
        <w:jc w:val="both"/>
      </w:pPr>
      <w:r>
        <w:rPr>
          <w:rFonts w:ascii="Times New Roman"/>
          <w:b w:val="false"/>
          <w:i w:val="false"/>
          <w:color w:val="000000"/>
          <w:sz w:val="28"/>
        </w:rPr>
        <w:t>
      312. Протокол об итогах двухэтапного тендера автоматически формируется и размещается веб-порталом закупок в день окончания проведения аукциона с одновременным уведомлением по электронной почте членов комиссии и потенциальных поставщиков, подавших заявки на участие в двухэтапном тендере, с содержанием следующей информации:</w:t>
      </w:r>
    </w:p>
    <w:bookmarkEnd w:id="1132"/>
    <w:bookmarkStart w:name="z1144" w:id="1133"/>
    <w:p>
      <w:pPr>
        <w:spacing w:after="0"/>
        <w:ind w:left="0"/>
        <w:jc w:val="both"/>
      </w:pPr>
      <w:r>
        <w:rPr>
          <w:rFonts w:ascii="Times New Roman"/>
          <w:b w:val="false"/>
          <w:i w:val="false"/>
          <w:color w:val="000000"/>
          <w:sz w:val="28"/>
        </w:rPr>
        <w:t>
      1) номер двухэтапного тендера;</w:t>
      </w:r>
    </w:p>
    <w:bookmarkEnd w:id="1133"/>
    <w:bookmarkStart w:name="z1145" w:id="1134"/>
    <w:p>
      <w:pPr>
        <w:spacing w:after="0"/>
        <w:ind w:left="0"/>
        <w:jc w:val="both"/>
      </w:pPr>
      <w:r>
        <w:rPr>
          <w:rFonts w:ascii="Times New Roman"/>
          <w:b w:val="false"/>
          <w:i w:val="false"/>
          <w:color w:val="000000"/>
          <w:sz w:val="28"/>
        </w:rPr>
        <w:t xml:space="preserve">
      2) наименование двухэтапного тендера; </w:t>
      </w:r>
    </w:p>
    <w:bookmarkEnd w:id="1134"/>
    <w:bookmarkStart w:name="z1146" w:id="1135"/>
    <w:p>
      <w:pPr>
        <w:spacing w:after="0"/>
        <w:ind w:left="0"/>
        <w:jc w:val="both"/>
      </w:pPr>
      <w:r>
        <w:rPr>
          <w:rFonts w:ascii="Times New Roman"/>
          <w:b w:val="false"/>
          <w:i w:val="false"/>
          <w:color w:val="000000"/>
          <w:sz w:val="28"/>
        </w:rPr>
        <w:t>
      3) наименование организатора;</w:t>
      </w:r>
    </w:p>
    <w:bookmarkEnd w:id="1135"/>
    <w:bookmarkStart w:name="z1147" w:id="1136"/>
    <w:p>
      <w:pPr>
        <w:spacing w:after="0"/>
        <w:ind w:left="0"/>
        <w:jc w:val="both"/>
      </w:pPr>
      <w:r>
        <w:rPr>
          <w:rFonts w:ascii="Times New Roman"/>
          <w:b w:val="false"/>
          <w:i w:val="false"/>
          <w:color w:val="000000"/>
          <w:sz w:val="28"/>
        </w:rPr>
        <w:t>
      4) адрес организатора;</w:t>
      </w:r>
    </w:p>
    <w:bookmarkEnd w:id="1136"/>
    <w:bookmarkStart w:name="z1148" w:id="1137"/>
    <w:p>
      <w:pPr>
        <w:spacing w:after="0"/>
        <w:ind w:left="0"/>
        <w:jc w:val="both"/>
      </w:pPr>
      <w:r>
        <w:rPr>
          <w:rFonts w:ascii="Times New Roman"/>
          <w:b w:val="false"/>
          <w:i w:val="false"/>
          <w:color w:val="000000"/>
          <w:sz w:val="28"/>
        </w:rPr>
        <w:t>
      5) состав комиссии, данные о секретаре комиссии;</w:t>
      </w:r>
    </w:p>
    <w:bookmarkEnd w:id="1137"/>
    <w:bookmarkStart w:name="z1149" w:id="1138"/>
    <w:p>
      <w:pPr>
        <w:spacing w:after="0"/>
        <w:ind w:left="0"/>
        <w:jc w:val="both"/>
      </w:pPr>
      <w:r>
        <w:rPr>
          <w:rFonts w:ascii="Times New Roman"/>
          <w:b w:val="false"/>
          <w:i w:val="false"/>
          <w:color w:val="000000"/>
          <w:sz w:val="28"/>
        </w:rPr>
        <w:t>
      6) наименование закупаемых товаров, номера лотов с указанием количества и общей суммы;</w:t>
      </w:r>
    </w:p>
    <w:bookmarkEnd w:id="1138"/>
    <w:bookmarkStart w:name="z1150" w:id="1139"/>
    <w:p>
      <w:pPr>
        <w:spacing w:after="0"/>
        <w:ind w:left="0"/>
        <w:jc w:val="both"/>
      </w:pPr>
      <w:r>
        <w:rPr>
          <w:rFonts w:ascii="Times New Roman"/>
          <w:b w:val="false"/>
          <w:i w:val="false"/>
          <w:color w:val="000000"/>
          <w:sz w:val="28"/>
        </w:rPr>
        <w:t>
      7) наименование и местонахождение (адрес) потенциальных поставщиков, допущенных к аукциону;</w:t>
      </w:r>
    </w:p>
    <w:bookmarkEnd w:id="1139"/>
    <w:bookmarkStart w:name="z1151" w:id="1140"/>
    <w:p>
      <w:pPr>
        <w:spacing w:after="0"/>
        <w:ind w:left="0"/>
        <w:jc w:val="both"/>
      </w:pPr>
      <w:r>
        <w:rPr>
          <w:rFonts w:ascii="Times New Roman"/>
          <w:b w:val="false"/>
          <w:i w:val="false"/>
          <w:color w:val="000000"/>
          <w:sz w:val="28"/>
        </w:rPr>
        <w:t>
      8) наименьшие первичные ценовые предложения потенциальных поставщиков;</w:t>
      </w:r>
    </w:p>
    <w:bookmarkEnd w:id="1140"/>
    <w:bookmarkStart w:name="z1152" w:id="1141"/>
    <w:p>
      <w:pPr>
        <w:spacing w:after="0"/>
        <w:ind w:left="0"/>
        <w:jc w:val="both"/>
      </w:pPr>
      <w:r>
        <w:rPr>
          <w:rFonts w:ascii="Times New Roman"/>
          <w:b w:val="false"/>
          <w:i w:val="false"/>
          <w:color w:val="000000"/>
          <w:sz w:val="28"/>
        </w:rPr>
        <w:t>
      9) дата и время начала аукциона;</w:t>
      </w:r>
    </w:p>
    <w:bookmarkEnd w:id="1141"/>
    <w:bookmarkStart w:name="z1153" w:id="1142"/>
    <w:p>
      <w:pPr>
        <w:spacing w:after="0"/>
        <w:ind w:left="0"/>
        <w:jc w:val="both"/>
      </w:pPr>
      <w:r>
        <w:rPr>
          <w:rFonts w:ascii="Times New Roman"/>
          <w:b w:val="false"/>
          <w:i w:val="false"/>
          <w:color w:val="000000"/>
          <w:sz w:val="28"/>
        </w:rPr>
        <w:t>
      10) дата и время окончания аукциона;</w:t>
      </w:r>
    </w:p>
    <w:bookmarkEnd w:id="1142"/>
    <w:bookmarkStart w:name="z1154" w:id="1143"/>
    <w:p>
      <w:pPr>
        <w:spacing w:after="0"/>
        <w:ind w:left="0"/>
        <w:jc w:val="both"/>
      </w:pPr>
      <w:r>
        <w:rPr>
          <w:rFonts w:ascii="Times New Roman"/>
          <w:b w:val="false"/>
          <w:i w:val="false"/>
          <w:color w:val="000000"/>
          <w:sz w:val="28"/>
        </w:rPr>
        <w:t>
      11) наименование победителей по каждому лоту с указанием наименования, количества, цены и суммы закупаемых товаров (при наличии);</w:t>
      </w:r>
    </w:p>
    <w:bookmarkEnd w:id="1143"/>
    <w:bookmarkStart w:name="z1155" w:id="1144"/>
    <w:p>
      <w:pPr>
        <w:spacing w:after="0"/>
        <w:ind w:left="0"/>
        <w:jc w:val="both"/>
      </w:pPr>
      <w:r>
        <w:rPr>
          <w:rFonts w:ascii="Times New Roman"/>
          <w:b w:val="false"/>
          <w:i w:val="false"/>
          <w:color w:val="000000"/>
          <w:sz w:val="28"/>
        </w:rPr>
        <w:t>
      12) наименование потенциального поставщика, занявшего второе место (при его определении);</w:t>
      </w:r>
    </w:p>
    <w:bookmarkEnd w:id="1144"/>
    <w:bookmarkStart w:name="z1156" w:id="1145"/>
    <w:p>
      <w:pPr>
        <w:spacing w:after="0"/>
        <w:ind w:left="0"/>
        <w:jc w:val="both"/>
      </w:pPr>
      <w:r>
        <w:rPr>
          <w:rFonts w:ascii="Times New Roman"/>
          <w:b w:val="false"/>
          <w:i w:val="false"/>
          <w:color w:val="000000"/>
          <w:sz w:val="28"/>
        </w:rPr>
        <w:t>
      13) основания признания несостоявшимися двухэтапного тендера либо отдельного его лота (при возникновении такого случая);</w:t>
      </w:r>
    </w:p>
    <w:bookmarkEnd w:id="1145"/>
    <w:bookmarkStart w:name="z1157" w:id="1146"/>
    <w:p>
      <w:pPr>
        <w:spacing w:after="0"/>
        <w:ind w:left="0"/>
        <w:jc w:val="both"/>
      </w:pPr>
      <w:r>
        <w:rPr>
          <w:rFonts w:ascii="Times New Roman"/>
          <w:b w:val="false"/>
          <w:i w:val="false"/>
          <w:color w:val="000000"/>
          <w:sz w:val="28"/>
        </w:rPr>
        <w:t xml:space="preserve">
      14) наименования потенциальных поставщиков, являющихся отечественными производителями, с которыми заключается долгосрочный договор поставки в соответствии с главой 21 настоящих Правил, с указанием лотов; </w:t>
      </w:r>
    </w:p>
    <w:bookmarkEnd w:id="1146"/>
    <w:bookmarkStart w:name="z1158" w:id="1147"/>
    <w:p>
      <w:pPr>
        <w:spacing w:after="0"/>
        <w:ind w:left="0"/>
        <w:jc w:val="both"/>
      </w:pPr>
      <w:r>
        <w:rPr>
          <w:rFonts w:ascii="Times New Roman"/>
          <w:b w:val="false"/>
          <w:i w:val="false"/>
          <w:color w:val="000000"/>
          <w:sz w:val="28"/>
        </w:rPr>
        <w:t xml:space="preserve">
      15) наименование потенциальных поставщиков, с которыми в соответствии с пунктами 27, 31 и 32 настоящих Правил заключается договор поставки без применения способа закупа из одного источника в соответствии с главой 18 настоящих Правил, с указанием лотов; </w:t>
      </w:r>
    </w:p>
    <w:bookmarkEnd w:id="1147"/>
    <w:bookmarkStart w:name="z1159" w:id="1148"/>
    <w:p>
      <w:pPr>
        <w:spacing w:after="0"/>
        <w:ind w:left="0"/>
        <w:jc w:val="both"/>
      </w:pPr>
      <w:r>
        <w:rPr>
          <w:rFonts w:ascii="Times New Roman"/>
          <w:b w:val="false"/>
          <w:i w:val="false"/>
          <w:color w:val="000000"/>
          <w:sz w:val="28"/>
        </w:rPr>
        <w:t>
      16) наименования потенциальных поставщиков, с которыми заключаются договоры поставки, с указанием лотов.</w:t>
      </w:r>
    </w:p>
    <w:bookmarkEnd w:id="1148"/>
    <w:bookmarkStart w:name="z1160" w:id="1149"/>
    <w:p>
      <w:pPr>
        <w:spacing w:after="0"/>
        <w:ind w:left="0"/>
        <w:jc w:val="left"/>
      </w:pPr>
      <w:r>
        <w:rPr>
          <w:rFonts w:ascii="Times New Roman"/>
          <w:b/>
          <w:i w:val="false"/>
          <w:color w:val="000000"/>
        </w:rPr>
        <w:t xml:space="preserve"> Параграф 6. Основания признания закупа способом двухэтапного тендера несостоявшимся</w:t>
      </w:r>
    </w:p>
    <w:bookmarkEnd w:id="1149"/>
    <w:bookmarkStart w:name="z1161" w:id="1150"/>
    <w:p>
      <w:pPr>
        <w:spacing w:after="0"/>
        <w:ind w:left="0"/>
        <w:jc w:val="both"/>
      </w:pPr>
      <w:r>
        <w:rPr>
          <w:rFonts w:ascii="Times New Roman"/>
          <w:b w:val="false"/>
          <w:i w:val="false"/>
          <w:color w:val="000000"/>
          <w:sz w:val="28"/>
        </w:rPr>
        <w:t xml:space="preserve">
      313. Закуп способом двухэтапного тендера или его какой-либо лот признается несостоявшимся по основаниям, установленным </w:t>
      </w:r>
      <w:r>
        <w:rPr>
          <w:rFonts w:ascii="Times New Roman"/>
          <w:b w:val="false"/>
          <w:i w:val="false"/>
          <w:color w:val="000000"/>
          <w:sz w:val="28"/>
        </w:rPr>
        <w:t>пунктом 300</w:t>
      </w:r>
      <w:r>
        <w:rPr>
          <w:rFonts w:ascii="Times New Roman"/>
          <w:b w:val="false"/>
          <w:i w:val="false"/>
          <w:color w:val="000000"/>
          <w:sz w:val="28"/>
        </w:rPr>
        <w:t xml:space="preserve"> настоящих Правил.</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313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151"/>
    <w:p>
      <w:pPr>
        <w:spacing w:after="0"/>
        <w:ind w:left="0"/>
        <w:jc w:val="left"/>
      </w:pPr>
      <w:r>
        <w:rPr>
          <w:rFonts w:ascii="Times New Roman"/>
          <w:b/>
          <w:i w:val="false"/>
          <w:color w:val="000000"/>
        </w:rPr>
        <w:t xml:space="preserve"> Глава 16. Закуп способом из одного источника</w:t>
      </w:r>
    </w:p>
    <w:bookmarkEnd w:id="1151"/>
    <w:bookmarkStart w:name="z1163" w:id="1152"/>
    <w:p>
      <w:pPr>
        <w:spacing w:after="0"/>
        <w:ind w:left="0"/>
        <w:jc w:val="left"/>
      </w:pPr>
      <w:r>
        <w:rPr>
          <w:rFonts w:ascii="Times New Roman"/>
          <w:b/>
          <w:i w:val="false"/>
          <w:color w:val="000000"/>
        </w:rPr>
        <w:t xml:space="preserve"> Параграф 1. Порядок осуществления закупа способом из одного источника</w:t>
      </w:r>
    </w:p>
    <w:bookmarkEnd w:id="1152"/>
    <w:bookmarkStart w:name="z1164" w:id="1153"/>
    <w:p>
      <w:pPr>
        <w:spacing w:after="0"/>
        <w:ind w:left="0"/>
        <w:jc w:val="both"/>
      </w:pPr>
      <w:r>
        <w:rPr>
          <w:rFonts w:ascii="Times New Roman"/>
          <w:b w:val="false"/>
          <w:i w:val="false"/>
          <w:color w:val="000000"/>
          <w:sz w:val="28"/>
        </w:rPr>
        <w:t>
      314. Закуп способом из одного источника осуществляется единым дистрибьютором в следующих случаях:</w:t>
      </w:r>
    </w:p>
    <w:bookmarkEnd w:id="1153"/>
    <w:p>
      <w:pPr>
        <w:spacing w:after="0"/>
        <w:ind w:left="0"/>
        <w:jc w:val="both"/>
      </w:pPr>
      <w:r>
        <w:rPr>
          <w:rFonts w:ascii="Times New Roman"/>
          <w:b w:val="false"/>
          <w:i w:val="false"/>
          <w:color w:val="000000"/>
          <w:sz w:val="28"/>
        </w:rPr>
        <w:t>
      1) при признании двухэтапного тендера в целом или по какому-либо его лоту несостоявшимся;</w:t>
      </w:r>
    </w:p>
    <w:p>
      <w:pPr>
        <w:spacing w:after="0"/>
        <w:ind w:left="0"/>
        <w:jc w:val="both"/>
      </w:pPr>
      <w:r>
        <w:rPr>
          <w:rFonts w:ascii="Times New Roman"/>
          <w:b w:val="false"/>
          <w:i w:val="false"/>
          <w:color w:val="000000"/>
          <w:sz w:val="28"/>
        </w:rPr>
        <w:t>
      2) при поступлении дополнительной заявки от заказчиков в сторону увеличения объема лекарственных средств, медицинских изделий, а также при закупе для формирования или пополнения неснижаемого запаса в том же финансовом году;</w:t>
      </w:r>
    </w:p>
    <w:p>
      <w:pPr>
        <w:spacing w:after="0"/>
        <w:ind w:left="0"/>
        <w:jc w:val="both"/>
      </w:pPr>
      <w:r>
        <w:rPr>
          <w:rFonts w:ascii="Times New Roman"/>
          <w:b w:val="false"/>
          <w:i w:val="false"/>
          <w:color w:val="000000"/>
          <w:sz w:val="28"/>
        </w:rPr>
        <w:t>
      3) когда победитель двухэтапного тендера и потенциальный поставщик, занявший второе место, (при наличии) не подписали в установленные сроки договор поставки;</w:t>
      </w:r>
    </w:p>
    <w:p>
      <w:pPr>
        <w:spacing w:after="0"/>
        <w:ind w:left="0"/>
        <w:jc w:val="both"/>
      </w:pPr>
      <w:r>
        <w:rPr>
          <w:rFonts w:ascii="Times New Roman"/>
          <w:b w:val="false"/>
          <w:i w:val="false"/>
          <w:color w:val="000000"/>
          <w:sz w:val="28"/>
        </w:rPr>
        <w:t>
      4) при расторжении договора поставки ввиду неисполнения, ненадлежащего исполнения поставщиком своих обязательств по договору поставки или долгосрочного договора поставки;</w:t>
      </w:r>
    </w:p>
    <w:p>
      <w:pPr>
        <w:spacing w:after="0"/>
        <w:ind w:left="0"/>
        <w:jc w:val="both"/>
      </w:pPr>
      <w:r>
        <w:rPr>
          <w:rFonts w:ascii="Times New Roman"/>
          <w:b w:val="false"/>
          <w:i w:val="false"/>
          <w:color w:val="000000"/>
          <w:sz w:val="28"/>
        </w:rPr>
        <w:t>
      5) при закупе у потенциального поставщика - иностранного производителя (завода-изготовителя) или отечественного товаропроизводителя лекарственных средств, медицинских изделий, не имеющих зарегистрированных в Республике Казахстан аналогов по международному непатентованному наименованию (составу) и (или) характеристике (далее – товары, не имеющие аналогов);</w:t>
      </w:r>
    </w:p>
    <w:p>
      <w:pPr>
        <w:spacing w:after="0"/>
        <w:ind w:left="0"/>
        <w:jc w:val="both"/>
      </w:pPr>
      <w:r>
        <w:rPr>
          <w:rFonts w:ascii="Times New Roman"/>
          <w:b w:val="false"/>
          <w:i w:val="false"/>
          <w:color w:val="000000"/>
          <w:sz w:val="28"/>
        </w:rPr>
        <w:t>
      6) при закупе через международные организации, учрежденные Генеральной ассамблеей Организации Объединенных Наций, по согласованию с уполномоченным органом в области здравоохранения, на основании международных договоров (соглашений), ратифицированных Республикой Казахстан, а также международных договоров, подписанных в их реализацию;</w:t>
      </w:r>
    </w:p>
    <w:p>
      <w:pPr>
        <w:spacing w:after="0"/>
        <w:ind w:left="0"/>
        <w:jc w:val="both"/>
      </w:pPr>
      <w:r>
        <w:rPr>
          <w:rFonts w:ascii="Times New Roman"/>
          <w:b w:val="false"/>
          <w:i w:val="false"/>
          <w:color w:val="000000"/>
          <w:sz w:val="28"/>
        </w:rPr>
        <w:t>
      7) при закупе лекарственных средств и медицинских изделий и (или) фармацевтических услуг до девяностодневной потребности от их общего годового объема, в случае, когда подведение итогов двухэтапного тендера переходит на 2018 год;</w:t>
      </w:r>
    </w:p>
    <w:p>
      <w:pPr>
        <w:spacing w:after="0"/>
        <w:ind w:left="0"/>
        <w:jc w:val="both"/>
      </w:pPr>
      <w:r>
        <w:rPr>
          <w:rFonts w:ascii="Times New Roman"/>
          <w:b w:val="false"/>
          <w:i w:val="false"/>
          <w:color w:val="000000"/>
          <w:sz w:val="28"/>
        </w:rPr>
        <w:t>
      8) при необходимости осуществления закупа до девяностодневной потребности фармацевтических услуг и (или) лекарственных препаратов, содержащих наркотические средства, психотропные вещества и прекурсоры, включенные в список наркотических средств, психотропных веществ и прекурсоров, подлежащих контролю в Республике Казахстан, до утверждения государственной квоты на наркотические средства, психотропные вещества и прекурсоры.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в редакции постановления Правительства РК от 13.12.2017 </w:t>
      </w:r>
      <w:r>
        <w:rPr>
          <w:rFonts w:ascii="Times New Roman"/>
          <w:b w:val="false"/>
          <w:i w:val="false"/>
          <w:color w:val="000000"/>
          <w:sz w:val="28"/>
        </w:rPr>
        <w:t>№ 829</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1" w:id="1154"/>
    <w:p>
      <w:pPr>
        <w:spacing w:after="0"/>
        <w:ind w:left="0"/>
        <w:jc w:val="left"/>
      </w:pPr>
      <w:r>
        <w:rPr>
          <w:rFonts w:ascii="Times New Roman"/>
          <w:b/>
          <w:i w:val="false"/>
          <w:color w:val="000000"/>
        </w:rPr>
        <w:t xml:space="preserve"> Параграф 2. Порядок осуществления закупа способом из одного источника</w:t>
      </w:r>
    </w:p>
    <w:bookmarkEnd w:id="1154"/>
    <w:bookmarkStart w:name="z1172" w:id="1155"/>
    <w:p>
      <w:pPr>
        <w:spacing w:after="0"/>
        <w:ind w:left="0"/>
        <w:jc w:val="both"/>
      </w:pPr>
      <w:r>
        <w:rPr>
          <w:rFonts w:ascii="Times New Roman"/>
          <w:b w:val="false"/>
          <w:i w:val="false"/>
          <w:color w:val="000000"/>
          <w:sz w:val="28"/>
        </w:rPr>
        <w:t>
      315. Организация и проведение закупа способом из одного источника (за исключением закупа в соответствии с подпунктами 5) и 6) пункта 314 настоящих Правил) предусматривают выполнение следующих последовательных мероприятий:</w:t>
      </w:r>
    </w:p>
    <w:bookmarkEnd w:id="1155"/>
    <w:bookmarkStart w:name="z1173" w:id="1156"/>
    <w:p>
      <w:pPr>
        <w:spacing w:after="0"/>
        <w:ind w:left="0"/>
        <w:jc w:val="both"/>
      </w:pPr>
      <w:r>
        <w:rPr>
          <w:rFonts w:ascii="Times New Roman"/>
          <w:b w:val="false"/>
          <w:i w:val="false"/>
          <w:color w:val="000000"/>
          <w:sz w:val="28"/>
        </w:rPr>
        <w:t>
      1) принятие решения единым дистрибьютором о проведении закупа способом из одного источника с обоснованием применения данного способа;</w:t>
      </w:r>
    </w:p>
    <w:bookmarkEnd w:id="1156"/>
    <w:bookmarkStart w:name="z1174" w:id="1157"/>
    <w:p>
      <w:pPr>
        <w:spacing w:after="0"/>
        <w:ind w:left="0"/>
        <w:jc w:val="both"/>
      </w:pPr>
      <w:r>
        <w:rPr>
          <w:rFonts w:ascii="Times New Roman"/>
          <w:b w:val="false"/>
          <w:i w:val="false"/>
          <w:color w:val="000000"/>
          <w:sz w:val="28"/>
        </w:rPr>
        <w:t>
      2) создание комиссии для организации и проведения процедур закупа способом из одного источника;</w:t>
      </w:r>
    </w:p>
    <w:bookmarkEnd w:id="1157"/>
    <w:bookmarkStart w:name="z1175" w:id="1158"/>
    <w:p>
      <w:pPr>
        <w:spacing w:after="0"/>
        <w:ind w:left="0"/>
        <w:jc w:val="both"/>
      </w:pPr>
      <w:r>
        <w:rPr>
          <w:rFonts w:ascii="Times New Roman"/>
          <w:b w:val="false"/>
          <w:i w:val="false"/>
          <w:color w:val="000000"/>
          <w:sz w:val="28"/>
        </w:rPr>
        <w:t>
      3) направление потенциальным поставщикам приглашения об участии в закупе способом из одного источника;</w:t>
      </w:r>
    </w:p>
    <w:bookmarkEnd w:id="1158"/>
    <w:bookmarkStart w:name="z1176" w:id="1159"/>
    <w:p>
      <w:pPr>
        <w:spacing w:after="0"/>
        <w:ind w:left="0"/>
        <w:jc w:val="both"/>
      </w:pPr>
      <w:r>
        <w:rPr>
          <w:rFonts w:ascii="Times New Roman"/>
          <w:b w:val="false"/>
          <w:i w:val="false"/>
          <w:color w:val="000000"/>
          <w:sz w:val="28"/>
        </w:rPr>
        <w:t>
      4) направление потенциальным поставщиком единому дистрибьютору в течение трех рабочих дней с даты приглашения об участии в закупе способом из одного источника согласия об участии в закупе из одного источника или письма об отказе в участии с указанием причин. Единый дистрибьютор может продлить срок представления документов до двадцати календарных дней по обоснованному обращению потенциального поставщика. При этом, отсутствие ответа в установленный настоящим подпунктом срок расценивается как отказ от участия в закупе способом из одного источника.</w:t>
      </w:r>
    </w:p>
    <w:bookmarkEnd w:id="1159"/>
    <w:bookmarkStart w:name="z1177" w:id="1160"/>
    <w:p>
      <w:pPr>
        <w:spacing w:after="0"/>
        <w:ind w:left="0"/>
        <w:jc w:val="both"/>
      </w:pPr>
      <w:r>
        <w:rPr>
          <w:rFonts w:ascii="Times New Roman"/>
          <w:b w:val="false"/>
          <w:i w:val="false"/>
          <w:color w:val="000000"/>
          <w:sz w:val="28"/>
        </w:rPr>
        <w:t xml:space="preserve">
      5) направление потенциальным поставщиком единому дистрибьютору в течение трех рабочих дней с даты приглашения об участии в закупе способом из одного источника ценового предложения и документов, подтверждающих соответствие потенциального поставщика требованиям </w:t>
      </w:r>
      <w:r>
        <w:rPr>
          <w:rFonts w:ascii="Times New Roman"/>
          <w:b w:val="false"/>
          <w:i w:val="false"/>
          <w:color w:val="000000"/>
          <w:sz w:val="28"/>
        </w:rPr>
        <w:t>глав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в соответствии с </w:t>
      </w:r>
      <w:r>
        <w:rPr>
          <w:rFonts w:ascii="Times New Roman"/>
          <w:b w:val="false"/>
          <w:i w:val="false"/>
          <w:color w:val="000000"/>
          <w:sz w:val="28"/>
        </w:rPr>
        <w:t>пунктами 212</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настоящих Правил. Ценовое предложение потенциального поставщика не превышает цены, выделенной для закупа по соответствующему лоту, и предельной цены на международное непатентованное наименование и предельной цены на торговое наименование, установленных уполномоченным органом в области здравоохранения;</w:t>
      </w:r>
    </w:p>
    <w:bookmarkEnd w:id="1160"/>
    <w:bookmarkStart w:name="z1178" w:id="1161"/>
    <w:p>
      <w:pPr>
        <w:spacing w:after="0"/>
        <w:ind w:left="0"/>
        <w:jc w:val="both"/>
      </w:pPr>
      <w:r>
        <w:rPr>
          <w:rFonts w:ascii="Times New Roman"/>
          <w:b w:val="false"/>
          <w:i w:val="false"/>
          <w:color w:val="000000"/>
          <w:sz w:val="28"/>
        </w:rPr>
        <w:t>
      6) проведение переговоров с потенциальным поставщиком на предмет уменьшения цены договора поставки. Потенциальный поставщик может отказаться от такого предложения, что не является основанием для отказа от подписания договора поставки единым дистрибьютором.</w:t>
      </w:r>
    </w:p>
    <w:bookmarkEnd w:id="1161"/>
    <w:bookmarkStart w:name="z1179" w:id="1162"/>
    <w:p>
      <w:pPr>
        <w:spacing w:after="0"/>
        <w:ind w:left="0"/>
        <w:jc w:val="both"/>
      </w:pPr>
      <w:r>
        <w:rPr>
          <w:rFonts w:ascii="Times New Roman"/>
          <w:b w:val="false"/>
          <w:i w:val="false"/>
          <w:color w:val="000000"/>
          <w:sz w:val="28"/>
        </w:rPr>
        <w:t>
      7) размещение на интернет-ресурсе единого дистрибьютора протокола об итогах закупа способом из одного источника в течение пяти рабочих дней со дня представления потенциальным поставщиком необходимых документов, в котором отражаются:</w:t>
      </w:r>
    </w:p>
    <w:bookmarkEnd w:id="1162"/>
    <w:bookmarkStart w:name="z1180" w:id="1163"/>
    <w:p>
      <w:pPr>
        <w:spacing w:after="0"/>
        <w:ind w:left="0"/>
        <w:jc w:val="both"/>
      </w:pPr>
      <w:r>
        <w:rPr>
          <w:rFonts w:ascii="Times New Roman"/>
          <w:b w:val="false"/>
          <w:i w:val="false"/>
          <w:color w:val="000000"/>
          <w:sz w:val="28"/>
        </w:rPr>
        <w:t>
      состав и секретарь комиссии;</w:t>
      </w:r>
    </w:p>
    <w:bookmarkEnd w:id="1163"/>
    <w:bookmarkStart w:name="z1181" w:id="1164"/>
    <w:p>
      <w:pPr>
        <w:spacing w:after="0"/>
        <w:ind w:left="0"/>
        <w:jc w:val="both"/>
      </w:pPr>
      <w:r>
        <w:rPr>
          <w:rFonts w:ascii="Times New Roman"/>
          <w:b w:val="false"/>
          <w:i w:val="false"/>
          <w:color w:val="000000"/>
          <w:sz w:val="28"/>
        </w:rPr>
        <w:t>
      основания проведения закупа способом из одного источника;</w:t>
      </w:r>
    </w:p>
    <w:bookmarkEnd w:id="1164"/>
    <w:bookmarkStart w:name="z1182" w:id="1165"/>
    <w:p>
      <w:pPr>
        <w:spacing w:after="0"/>
        <w:ind w:left="0"/>
        <w:jc w:val="both"/>
      </w:pPr>
      <w:r>
        <w:rPr>
          <w:rFonts w:ascii="Times New Roman"/>
          <w:b w:val="false"/>
          <w:i w:val="false"/>
          <w:color w:val="000000"/>
          <w:sz w:val="28"/>
        </w:rPr>
        <w:t>
      наименования потенциальных поставщиков, приглашенных на закуп способом из одного источника;</w:t>
      </w:r>
    </w:p>
    <w:bookmarkEnd w:id="1165"/>
    <w:bookmarkStart w:name="z1183" w:id="1166"/>
    <w:p>
      <w:pPr>
        <w:spacing w:after="0"/>
        <w:ind w:left="0"/>
        <w:jc w:val="both"/>
      </w:pPr>
      <w:r>
        <w:rPr>
          <w:rFonts w:ascii="Times New Roman"/>
          <w:b w:val="false"/>
          <w:i w:val="false"/>
          <w:color w:val="000000"/>
          <w:sz w:val="28"/>
        </w:rPr>
        <w:t>
      наименования потенциальных поставщиков, представивших документы, с указанием времени и даты их представления единому дистрибьютору;</w:t>
      </w:r>
    </w:p>
    <w:bookmarkEnd w:id="1166"/>
    <w:bookmarkStart w:name="z1184" w:id="1167"/>
    <w:p>
      <w:pPr>
        <w:spacing w:after="0"/>
        <w:ind w:left="0"/>
        <w:jc w:val="both"/>
      </w:pPr>
      <w:r>
        <w:rPr>
          <w:rFonts w:ascii="Times New Roman"/>
          <w:b w:val="false"/>
          <w:i w:val="false"/>
          <w:color w:val="000000"/>
          <w:sz w:val="28"/>
        </w:rPr>
        <w:t>
      наименования потенциальных поставщиков, документы которых соответствуют требованиям настоящих Правил;</w:t>
      </w:r>
    </w:p>
    <w:bookmarkEnd w:id="1167"/>
    <w:bookmarkStart w:name="z1185" w:id="1168"/>
    <w:p>
      <w:pPr>
        <w:spacing w:after="0"/>
        <w:ind w:left="0"/>
        <w:jc w:val="both"/>
      </w:pPr>
      <w:r>
        <w:rPr>
          <w:rFonts w:ascii="Times New Roman"/>
          <w:b w:val="false"/>
          <w:i w:val="false"/>
          <w:color w:val="000000"/>
          <w:sz w:val="28"/>
        </w:rPr>
        <w:t>
      наименования потенциальных поставщиков, документы которых не соответствуют требованиям настоящих Правил;</w:t>
      </w:r>
    </w:p>
    <w:bookmarkEnd w:id="1168"/>
    <w:bookmarkStart w:name="z1186" w:id="1169"/>
    <w:p>
      <w:pPr>
        <w:spacing w:after="0"/>
        <w:ind w:left="0"/>
        <w:jc w:val="both"/>
      </w:pPr>
      <w:r>
        <w:rPr>
          <w:rFonts w:ascii="Times New Roman"/>
          <w:b w:val="false"/>
          <w:i w:val="false"/>
          <w:color w:val="000000"/>
          <w:sz w:val="28"/>
        </w:rPr>
        <w:t>
      наименование потенциального поставщика, у которого осуществляется закуп способом из одного источника, с указанием наименования, количества, цены и суммы закупаемых товаров (при наличии);</w:t>
      </w:r>
    </w:p>
    <w:bookmarkEnd w:id="1169"/>
    <w:bookmarkStart w:name="z1187" w:id="1170"/>
    <w:p>
      <w:pPr>
        <w:spacing w:after="0"/>
        <w:ind w:left="0"/>
        <w:jc w:val="both"/>
      </w:pPr>
      <w:r>
        <w:rPr>
          <w:rFonts w:ascii="Times New Roman"/>
          <w:b w:val="false"/>
          <w:i w:val="false"/>
          <w:color w:val="000000"/>
          <w:sz w:val="28"/>
        </w:rPr>
        <w:t>
      срок, в течение которого должен быть подписан договор поставки;</w:t>
      </w:r>
    </w:p>
    <w:bookmarkEnd w:id="1170"/>
    <w:bookmarkStart w:name="z1188" w:id="1171"/>
    <w:p>
      <w:pPr>
        <w:spacing w:after="0"/>
        <w:ind w:left="0"/>
        <w:jc w:val="both"/>
      </w:pPr>
      <w:r>
        <w:rPr>
          <w:rFonts w:ascii="Times New Roman"/>
          <w:b w:val="false"/>
          <w:i w:val="false"/>
          <w:color w:val="000000"/>
          <w:sz w:val="28"/>
        </w:rPr>
        <w:t xml:space="preserve">
      наименования товаров, по которым закуп способом из одного источника признан несостоявшимся. </w:t>
      </w:r>
    </w:p>
    <w:bookmarkEnd w:id="1171"/>
    <w:bookmarkStart w:name="z1189" w:id="1172"/>
    <w:p>
      <w:pPr>
        <w:spacing w:after="0"/>
        <w:ind w:left="0"/>
        <w:jc w:val="both"/>
      </w:pPr>
      <w:r>
        <w:rPr>
          <w:rFonts w:ascii="Times New Roman"/>
          <w:b w:val="false"/>
          <w:i w:val="false"/>
          <w:color w:val="000000"/>
          <w:sz w:val="28"/>
        </w:rPr>
        <w:t>
      Протокол об итогах закупа способом из одного источника подписывается и полистно парафируется всеми присутствующими членами комиссии, председателем, заместителем председателя, секретарем комиссии в день принятия решения.</w:t>
      </w:r>
    </w:p>
    <w:bookmarkEnd w:id="1172"/>
    <w:bookmarkStart w:name="z1190" w:id="1173"/>
    <w:p>
      <w:pPr>
        <w:spacing w:after="0"/>
        <w:ind w:left="0"/>
        <w:jc w:val="both"/>
      </w:pPr>
      <w:r>
        <w:rPr>
          <w:rFonts w:ascii="Times New Roman"/>
          <w:b w:val="false"/>
          <w:i w:val="false"/>
          <w:color w:val="000000"/>
          <w:sz w:val="28"/>
        </w:rPr>
        <w:t>
      8) заключение договора поставки с потенциальным поставщиком на основании протокола об итогах закупа способом из одного источника или в случаях, предусмотренных параграфом 4 настоящей главы, заключение дополнительного соглашения к договору поставки. Договоры поставки по итогам закупа способом из одного источника заключаются с учетом требований главы 18 настоящих Правил.</w:t>
      </w:r>
    </w:p>
    <w:bookmarkEnd w:id="1173"/>
    <w:bookmarkStart w:name="z1191" w:id="1174"/>
    <w:p>
      <w:pPr>
        <w:spacing w:after="0"/>
        <w:ind w:left="0"/>
        <w:jc w:val="both"/>
      </w:pPr>
      <w:r>
        <w:rPr>
          <w:rFonts w:ascii="Times New Roman"/>
          <w:b w:val="false"/>
          <w:i w:val="false"/>
          <w:color w:val="000000"/>
          <w:sz w:val="28"/>
        </w:rPr>
        <w:t>
      Требования, предусмотренные настоящим пунктом, применяются с учетом особенностей способа закупа, установленных настоящей главой.</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315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2" w:id="1175"/>
    <w:p>
      <w:pPr>
        <w:spacing w:after="0"/>
        <w:ind w:left="0"/>
        <w:jc w:val="left"/>
      </w:pPr>
      <w:r>
        <w:rPr>
          <w:rFonts w:ascii="Times New Roman"/>
          <w:b/>
          <w:i w:val="false"/>
          <w:color w:val="000000"/>
        </w:rPr>
        <w:t xml:space="preserve"> Параграф 3. Порядок закупа способом из одного источника при признании двухэтапного тендера в целом или по какому-либо его лоту несостоявшимся</w:t>
      </w:r>
    </w:p>
    <w:bookmarkEnd w:id="1175"/>
    <w:bookmarkStart w:name="z1193" w:id="1176"/>
    <w:p>
      <w:pPr>
        <w:spacing w:after="0"/>
        <w:ind w:left="0"/>
        <w:jc w:val="both"/>
      </w:pPr>
      <w:r>
        <w:rPr>
          <w:rFonts w:ascii="Times New Roman"/>
          <w:b w:val="false"/>
          <w:i w:val="false"/>
          <w:color w:val="000000"/>
          <w:sz w:val="28"/>
        </w:rPr>
        <w:t>
      316. В случае признания закупа способом двухэтапного тендера несостоявшимся по причине отсутствия представленных заявок на участие, единый дистрибьютор в течение пяти рабочих дней со дня принятия решения об осуществлении закупа способом из одного источника размещает объявление на веб-портале единого дистрибьютора о закупе товаров способом из одного источника.</w:t>
      </w:r>
    </w:p>
    <w:bookmarkEnd w:id="1176"/>
    <w:bookmarkStart w:name="z1194" w:id="1177"/>
    <w:p>
      <w:pPr>
        <w:spacing w:after="0"/>
        <w:ind w:left="0"/>
        <w:jc w:val="both"/>
      </w:pPr>
      <w:r>
        <w:rPr>
          <w:rFonts w:ascii="Times New Roman"/>
          <w:b w:val="false"/>
          <w:i w:val="false"/>
          <w:color w:val="000000"/>
          <w:sz w:val="28"/>
        </w:rPr>
        <w:t>
      317. В случае признания закупа способом двухэтапного тендера несостоявшимся по причине того, что к участию в аукционе не допущен ни один потенциальный поставщик, единый дистрибьютор в течение пяти рабочих дней со дня принятия решения об осуществлении закупа способом из одного источника размещает объявление на веб-портале единого дистрибьютора о закупе товаров способом из одного источника.</w:t>
      </w:r>
    </w:p>
    <w:bookmarkEnd w:id="1177"/>
    <w:bookmarkStart w:name="z1195" w:id="1178"/>
    <w:p>
      <w:pPr>
        <w:spacing w:after="0"/>
        <w:ind w:left="0"/>
        <w:jc w:val="both"/>
      </w:pPr>
      <w:r>
        <w:rPr>
          <w:rFonts w:ascii="Times New Roman"/>
          <w:b w:val="false"/>
          <w:i w:val="false"/>
          <w:color w:val="000000"/>
          <w:sz w:val="28"/>
        </w:rPr>
        <w:t>
      При этом к закупу из одного источника допускаются потенциальные поставщики, принимавшие участие в двухэтапном тендере, соответствующие квалификационным требованиям главы 3 настоящих Правил.</w:t>
      </w:r>
    </w:p>
    <w:bookmarkEnd w:id="1178"/>
    <w:bookmarkStart w:name="z1196" w:id="1179"/>
    <w:p>
      <w:pPr>
        <w:spacing w:after="0"/>
        <w:ind w:left="0"/>
        <w:jc w:val="both"/>
      </w:pPr>
      <w:r>
        <w:rPr>
          <w:rFonts w:ascii="Times New Roman"/>
          <w:b w:val="false"/>
          <w:i w:val="false"/>
          <w:color w:val="000000"/>
          <w:sz w:val="28"/>
        </w:rPr>
        <w:t xml:space="preserve">
      318. В случае признания закупа способом двухэтапного тендера несостоявшимся по причине того, что к участию в аукционе допущен только один потенциальный поставщик, единый дистрибьютор в течение пяти рабочих дней со дня принятия решения об осуществлении закупа способом из одного источника направляет приглашение данному потенциальному поставщику. </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319. Исключен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8" w:id="1180"/>
    <w:p>
      <w:pPr>
        <w:spacing w:after="0"/>
        <w:ind w:left="0"/>
        <w:jc w:val="both"/>
      </w:pPr>
      <w:r>
        <w:rPr>
          <w:rFonts w:ascii="Times New Roman"/>
          <w:b w:val="false"/>
          <w:i w:val="false"/>
          <w:color w:val="000000"/>
          <w:sz w:val="28"/>
        </w:rPr>
        <w:t>
      320. При осуществлении закупа способом из одного источника по несостоявшимся двухэтапным тендерам участник двухэтапного тендера, приглашенный единым дистрибьютором для участия в закупе способом из одного источника, в случае, если он был допущен к участию аукциону или ему оказана поддержка в соответствии с настоящими Правилами, не представляет повторно документы, подтверждающие соответствие данного участника двухэтапного тендера квалификационным требованиям, предъявляемым к потенциальному поставщику согласно главе 3 настоящих Правил. При этом сведения, содержащиеся в приглашении, должны соответствовать условиям несостоявшегося двухэтапного тендера. Допускается превышение сроков поставки товара, предусмотренных в объявлении двухэтапного тендера, признанного несостоявшимся, в пределах текущего финансового года, но не более срока, затраченного на проведение закупа способом из одного источника, что отражается в договоре поставки.</w:t>
      </w:r>
    </w:p>
    <w:bookmarkEnd w:id="1180"/>
    <w:bookmarkStart w:name="z1199" w:id="1181"/>
    <w:p>
      <w:pPr>
        <w:spacing w:after="0"/>
        <w:ind w:left="0"/>
        <w:jc w:val="both"/>
      </w:pPr>
      <w:r>
        <w:rPr>
          <w:rFonts w:ascii="Times New Roman"/>
          <w:b w:val="false"/>
          <w:i w:val="false"/>
          <w:color w:val="000000"/>
          <w:sz w:val="28"/>
        </w:rPr>
        <w:t>
      321. При осуществлении закупа способом из одного источника по несостоявшимся двухэтапным тендерам, ценовое предложение, предоставляемое потенциальным поставщиком для участия в закупе способом из одного источника, не превышает окончательного ценового предложения потенциального поставщика, поданного при проведении аукциона, а в случае его отсутствия, первичного ценового предложения. При проведении повторного закупа способом из одного источника в случае признания закупа способом из одного источника несостоявшимся единый дистрибьютор закупает товары по ценам, не превышающим цен, выделенных для закупа по соответствующему лоту, и предельных цен, установленных уполномоченным органом в области здравоохранения по международному непатентованному наименованию и (или) торговому наименованию.</w:t>
      </w:r>
    </w:p>
    <w:bookmarkEnd w:id="1181"/>
    <w:bookmarkStart w:name="z1200" w:id="1182"/>
    <w:p>
      <w:pPr>
        <w:spacing w:after="0"/>
        <w:ind w:left="0"/>
        <w:jc w:val="left"/>
      </w:pPr>
      <w:r>
        <w:rPr>
          <w:rFonts w:ascii="Times New Roman"/>
          <w:b/>
          <w:i w:val="false"/>
          <w:color w:val="000000"/>
        </w:rPr>
        <w:t xml:space="preserve"> Параграф 4. Порядок закупа способом из одного источника при поступлении дополнительной заявки от заказчиков в сторону увеличения объема лекарственных средств и медицинских изделий, а также при закупе для формирования или пополнения неснижаемого запаса в том же финансовом году</w:t>
      </w:r>
    </w:p>
    <w:bookmarkEnd w:id="1182"/>
    <w:bookmarkStart w:name="z1201" w:id="1183"/>
    <w:p>
      <w:pPr>
        <w:spacing w:after="0"/>
        <w:ind w:left="0"/>
        <w:jc w:val="both"/>
      </w:pPr>
      <w:r>
        <w:rPr>
          <w:rFonts w:ascii="Times New Roman"/>
          <w:b w:val="false"/>
          <w:i w:val="false"/>
          <w:color w:val="000000"/>
          <w:sz w:val="28"/>
        </w:rPr>
        <w:t>
      322. При поступлении дополнительной заявки от заказчиков в сторону увеличения объема лекарственных средств и медицинских изделий, а также при закупе для формирования или пополнения неснижаемого запаса в том же финансовом году единый дистрибьютор осуществляет закупки из одного источника у того же поставщика по фиксированным ценам согласно условиям договора поставки путем заключения дополнительного соглашения к имеющемуся договору. При закупе в соответствии с пунктом 324 настоящих Правил мероприятия, предусмотренные подпунктами 2), 5), 6), 7) пункта 315 настоящих Правил, не осуществляются.</w:t>
      </w:r>
    </w:p>
    <w:bookmarkEnd w:id="1183"/>
    <w:bookmarkStart w:name="z1202" w:id="1184"/>
    <w:p>
      <w:pPr>
        <w:spacing w:after="0"/>
        <w:ind w:left="0"/>
        <w:jc w:val="both"/>
      </w:pPr>
      <w:r>
        <w:rPr>
          <w:rFonts w:ascii="Times New Roman"/>
          <w:b w:val="false"/>
          <w:i w:val="false"/>
          <w:color w:val="000000"/>
          <w:sz w:val="28"/>
        </w:rPr>
        <w:t>
      323. В случае полного отказа поставщика от поставки дополнительного объема в том же финансовом году закуп способом из одного источника признается несостоявшимся. При частичном отказе поставщика от поставки дополнительного объема в том же финансовом году единый дистрибьютор отказывается от осуществления закупа у данного поставщика либо осуществляет закуп у него предлагаемого частичного объема по фиксированной цене ранее заключенного договора поставки, а на оставшуюся часть дополнительного объема закуп способом из одного источника признается несостоявшимся. При этом цена товара при повторном закупе способом из одного источника не должна превышать фиксированную цену ранее заключенного договора поставки.</w:t>
      </w:r>
    </w:p>
    <w:bookmarkEnd w:id="1184"/>
    <w:bookmarkStart w:name="z1203" w:id="1185"/>
    <w:p>
      <w:pPr>
        <w:spacing w:after="0"/>
        <w:ind w:left="0"/>
        <w:jc w:val="left"/>
      </w:pPr>
      <w:r>
        <w:rPr>
          <w:rFonts w:ascii="Times New Roman"/>
          <w:b/>
          <w:i w:val="false"/>
          <w:color w:val="000000"/>
        </w:rPr>
        <w:t xml:space="preserve"> Параграф 5. Порядок закупа способом из одного источника, когда победитель двухэтапного тендера и (или) потенциальный поставщик, занявший второе место, в установленные сроки не подписали или уклонились от подписания договора поставки или долгосрочного договора поставки</w:t>
      </w:r>
    </w:p>
    <w:bookmarkEnd w:id="1185"/>
    <w:bookmarkStart w:name="z1204" w:id="1186"/>
    <w:p>
      <w:pPr>
        <w:spacing w:after="0"/>
        <w:ind w:left="0"/>
        <w:jc w:val="both"/>
      </w:pPr>
      <w:r>
        <w:rPr>
          <w:rFonts w:ascii="Times New Roman"/>
          <w:b w:val="false"/>
          <w:i w:val="false"/>
          <w:color w:val="000000"/>
          <w:sz w:val="28"/>
        </w:rPr>
        <w:t xml:space="preserve">
      324. Когда победитель двухэтапного тендера и (или) потенциальный поставщик, занявший второе место, в установленные сроки не подписали или уклонились от подписания договора поставки, единый дистрибьютор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(при наличии), участвовавшему в двухэтапном тендере, представившему на аукционе наименьшее ценовое предложение после победителя и поставщика, занявшего второе место. При этом, ценовое предложение приглашенного потенциального поставщика не должно превышать его окончательное ценовое предложение, поданное на аукционе. При проведении повторного закупа способом из одного источника в случае признания закупа способом из одного источника несостоявшимся единый дистрибьютор закупает товары по ценам, не превышающим цен, выделенных для закупа по соответствующему лоту, и предельных цен, установленных уполномоченным органом в области здравоохранения по международному непатентованному наименованию и (или) торговому наименованию. </w:t>
      </w:r>
    </w:p>
    <w:bookmarkEnd w:id="1186"/>
    <w:bookmarkStart w:name="z1205" w:id="1187"/>
    <w:p>
      <w:pPr>
        <w:spacing w:after="0"/>
        <w:ind w:left="0"/>
        <w:jc w:val="both"/>
      </w:pPr>
      <w:r>
        <w:rPr>
          <w:rFonts w:ascii="Times New Roman"/>
          <w:b w:val="false"/>
          <w:i w:val="false"/>
          <w:color w:val="000000"/>
          <w:sz w:val="28"/>
        </w:rPr>
        <w:t>
      325. При осуществлении закупа способом из одного источника в соответствии с пунктом 324 настоящих Правил потенциальный поставщик, приглашенный единым дистрибьютором для участия в закупе способом из одного источника, не представляет повторно документы, подтверждающие соответствие данного участника двухэтапного тендера квалификационным требованиям, предъявляемых к потенциальному поставщику согласно главе 3 настоящих Правил. При этом сведения, содержащиеся в приглашении, должны соответствовать условиям двухэтапного тендера. Допускается превышение сроков поставки товара, предусмотренных в объявлении двухэтапного тендера, в пределах текущего финансового года, но не более срока, затраченного на проведение закупа способом из одного источника, что отражается в договоре поставки.</w:t>
      </w:r>
    </w:p>
    <w:bookmarkEnd w:id="1187"/>
    <w:bookmarkStart w:name="z1206" w:id="1188"/>
    <w:p>
      <w:pPr>
        <w:spacing w:after="0"/>
        <w:ind w:left="0"/>
        <w:jc w:val="both"/>
      </w:pPr>
      <w:r>
        <w:rPr>
          <w:rFonts w:ascii="Times New Roman"/>
          <w:b w:val="false"/>
          <w:i w:val="false"/>
          <w:color w:val="000000"/>
          <w:sz w:val="28"/>
        </w:rPr>
        <w:t>
      326. В случае, если к аукциону по лоту было допущено только два потенциальных поставщика, которые не подписали или уклонились от подписания договора поставки, единый дистрибьютор размещает объявление на веб-портале единого дистрибьютора о закупе товаров способом из одного источника. При этом единым дистрибьютором осуществляются процедуры в порядке, предусмотренном пунктом 325 настоящих Правил.</w:t>
      </w:r>
    </w:p>
    <w:bookmarkEnd w:id="1188"/>
    <w:bookmarkStart w:name="z1207" w:id="1189"/>
    <w:p>
      <w:pPr>
        <w:spacing w:after="0"/>
        <w:ind w:left="0"/>
        <w:jc w:val="left"/>
      </w:pPr>
      <w:r>
        <w:rPr>
          <w:rFonts w:ascii="Times New Roman"/>
          <w:b/>
          <w:i w:val="false"/>
          <w:color w:val="000000"/>
        </w:rPr>
        <w:t xml:space="preserve"> Параграф 6. Порядок закупа способом из одного источника при расторжении договора поставки ввиду неисполнения, ненадлежащего исполнения поставщиком своих обязательств по договору поставки или долгосрочного договора поставки</w:t>
      </w:r>
    </w:p>
    <w:bookmarkEnd w:id="1189"/>
    <w:bookmarkStart w:name="z1208" w:id="1190"/>
    <w:p>
      <w:pPr>
        <w:spacing w:after="0"/>
        <w:ind w:left="0"/>
        <w:jc w:val="both"/>
      </w:pPr>
      <w:r>
        <w:rPr>
          <w:rFonts w:ascii="Times New Roman"/>
          <w:b w:val="false"/>
          <w:i w:val="false"/>
          <w:color w:val="000000"/>
          <w:sz w:val="28"/>
        </w:rPr>
        <w:t xml:space="preserve">
      327. При расторжении договора поставки ввиду неисполнения, ненадлежащего исполнения поставщиком своих обязательств по договору поставки или долгосрочного договора поставки единый дистрибьютор в течение пяти рабочих дней со дня принятия решения об осуществлении закупа способом из одного источника размещает объявление на интернет-ресурсе единого дистрибьютора о закупе услуг способом из одного источника. </w:t>
      </w:r>
    </w:p>
    <w:bookmarkEnd w:id="1190"/>
    <w:bookmarkStart w:name="z1209" w:id="1191"/>
    <w:p>
      <w:pPr>
        <w:spacing w:after="0"/>
        <w:ind w:left="0"/>
        <w:jc w:val="both"/>
      </w:pPr>
      <w:r>
        <w:rPr>
          <w:rFonts w:ascii="Times New Roman"/>
          <w:b w:val="false"/>
          <w:i w:val="false"/>
          <w:color w:val="000000"/>
          <w:sz w:val="28"/>
        </w:rPr>
        <w:t>
      При этом к закупу из одного источника допускаются потенциальные поставщики, принимавшие участие в двухэтапном тендере, соответствующие квалификационным требованиям пункта 14 настоящих Правил.</w:t>
      </w:r>
    </w:p>
    <w:bookmarkEnd w:id="1191"/>
    <w:bookmarkStart w:name="z1210" w:id="1192"/>
    <w:p>
      <w:pPr>
        <w:spacing w:after="0"/>
        <w:ind w:left="0"/>
        <w:jc w:val="both"/>
      </w:pPr>
      <w:r>
        <w:rPr>
          <w:rFonts w:ascii="Times New Roman"/>
          <w:b w:val="false"/>
          <w:i w:val="false"/>
          <w:color w:val="000000"/>
          <w:sz w:val="28"/>
        </w:rPr>
        <w:t>
      Единым дистрибьютором осуществляются процедуры в порядке, предусмотренном пунктом 315 настоящих Правил.</w:t>
      </w:r>
    </w:p>
    <w:bookmarkEnd w:id="1192"/>
    <w:bookmarkStart w:name="z1211" w:id="1193"/>
    <w:p>
      <w:pPr>
        <w:spacing w:after="0"/>
        <w:ind w:left="0"/>
        <w:jc w:val="both"/>
      </w:pPr>
      <w:r>
        <w:rPr>
          <w:rFonts w:ascii="Times New Roman"/>
          <w:b w:val="false"/>
          <w:i w:val="false"/>
          <w:color w:val="000000"/>
          <w:sz w:val="28"/>
        </w:rPr>
        <w:t>
      328. Ценовое предложение потенциального поставщика не превышает фиксированной цены расторгнутого договора поставки, а также предельной цены, установленной уполномоченным органом в области здравоохранения по международному непатентованному наименованию и (или) торговому наименованию.</w:t>
      </w:r>
    </w:p>
    <w:bookmarkEnd w:id="1193"/>
    <w:bookmarkStart w:name="z1212" w:id="1194"/>
    <w:p>
      <w:pPr>
        <w:spacing w:after="0"/>
        <w:ind w:left="0"/>
        <w:jc w:val="both"/>
      </w:pPr>
      <w:r>
        <w:rPr>
          <w:rFonts w:ascii="Times New Roman"/>
          <w:b w:val="false"/>
          <w:i w:val="false"/>
          <w:color w:val="000000"/>
          <w:sz w:val="28"/>
        </w:rPr>
        <w:t>
      При этом, единый дистрибьютор проводит переговоры с приглашенным потенциальным поставщиком на предмет уменьшения цены договора поставки.</w:t>
      </w:r>
    </w:p>
    <w:bookmarkEnd w:id="1194"/>
    <w:bookmarkStart w:name="z1213" w:id="1195"/>
    <w:p>
      <w:pPr>
        <w:spacing w:after="0"/>
        <w:ind w:left="0"/>
        <w:jc w:val="both"/>
      </w:pPr>
      <w:r>
        <w:rPr>
          <w:rFonts w:ascii="Times New Roman"/>
          <w:b w:val="false"/>
          <w:i w:val="false"/>
          <w:color w:val="000000"/>
          <w:sz w:val="28"/>
        </w:rPr>
        <w:t>
      Потенциальный поставщик может отказаться от такого предложения, что не является основанием для отказа от подписания договора поставки единым дистрибьютором.</w:t>
      </w:r>
    </w:p>
    <w:bookmarkEnd w:id="1195"/>
    <w:bookmarkStart w:name="z1214" w:id="1196"/>
    <w:p>
      <w:pPr>
        <w:spacing w:after="0"/>
        <w:ind w:left="0"/>
        <w:jc w:val="left"/>
      </w:pPr>
      <w:r>
        <w:rPr>
          <w:rFonts w:ascii="Times New Roman"/>
          <w:b/>
          <w:i w:val="false"/>
          <w:color w:val="000000"/>
        </w:rPr>
        <w:t xml:space="preserve"> Параграф 7. Порядок закупа способом из одного источника у потенциального поставщика - иностранного производителя (завода-изготовителя) или отечественного товаропроизводителя лекарственных средств, медицинских изделий, не имеющих зарегистрированных в Республике Казахстан аналогов по международному непатентованному наименованию (составу) и (или) характеристике</w:t>
      </w:r>
    </w:p>
    <w:bookmarkEnd w:id="1196"/>
    <w:bookmarkStart w:name="z1215" w:id="1197"/>
    <w:p>
      <w:pPr>
        <w:spacing w:after="0"/>
        <w:ind w:left="0"/>
        <w:jc w:val="both"/>
      </w:pPr>
      <w:r>
        <w:rPr>
          <w:rFonts w:ascii="Times New Roman"/>
          <w:b w:val="false"/>
          <w:i w:val="false"/>
          <w:color w:val="000000"/>
          <w:sz w:val="28"/>
        </w:rPr>
        <w:t>
      329. Организация и проведение закупа способом из одного источника потенциального поставщика - иностранного производителя (завода-изготовителя) или отечественного товаропроизводителя товаров, не имеющих аналогов, предусматривают выполнение следующих последовательных мероприятий:</w:t>
      </w:r>
    </w:p>
    <w:bookmarkEnd w:id="1197"/>
    <w:bookmarkStart w:name="z1216" w:id="1198"/>
    <w:p>
      <w:pPr>
        <w:spacing w:after="0"/>
        <w:ind w:left="0"/>
        <w:jc w:val="both"/>
      </w:pPr>
      <w:r>
        <w:rPr>
          <w:rFonts w:ascii="Times New Roman"/>
          <w:b w:val="false"/>
          <w:i w:val="false"/>
          <w:color w:val="000000"/>
          <w:sz w:val="28"/>
        </w:rPr>
        <w:t>
      1) единый дистрибьютор в течение одного рабочего дня после получения списка единого дистрибьютора направляет запрос в экспертную организацию для подтверждения перечня товаров, не имеющих аналогов;</w:t>
      </w:r>
    </w:p>
    <w:bookmarkEnd w:id="1198"/>
    <w:bookmarkStart w:name="z1217" w:id="1199"/>
    <w:p>
      <w:pPr>
        <w:spacing w:after="0"/>
        <w:ind w:left="0"/>
        <w:jc w:val="both"/>
      </w:pPr>
      <w:r>
        <w:rPr>
          <w:rFonts w:ascii="Times New Roman"/>
          <w:b w:val="false"/>
          <w:i w:val="false"/>
          <w:color w:val="000000"/>
          <w:sz w:val="28"/>
        </w:rPr>
        <w:t>
      2) экспертная организация в течение десяти календарных дней с даты получения запроса направляет перечень товаров, не имеющих аналогов в Республике Казахстан;</w:t>
      </w:r>
    </w:p>
    <w:bookmarkEnd w:id="1199"/>
    <w:bookmarkStart w:name="z1218" w:id="1200"/>
    <w:p>
      <w:pPr>
        <w:spacing w:after="0"/>
        <w:ind w:left="0"/>
        <w:jc w:val="both"/>
      </w:pPr>
      <w:r>
        <w:rPr>
          <w:rFonts w:ascii="Times New Roman"/>
          <w:b w:val="false"/>
          <w:i w:val="false"/>
          <w:color w:val="000000"/>
          <w:sz w:val="28"/>
        </w:rPr>
        <w:t>
      3) единый дистрибьютор на основании письма от экспертной организации в течение двух рабочих дней посредством электронной почты направляет потенциальным поставщикам - представителям иностранного производителя (завода-изготовителя) в Республике Казахстан или отечественным производителям письма-приглашения на переговоры с целью подтверждения возможности заключения договоров поставки;</w:t>
      </w:r>
    </w:p>
    <w:bookmarkEnd w:id="1200"/>
    <w:bookmarkStart w:name="z1219" w:id="1201"/>
    <w:p>
      <w:pPr>
        <w:spacing w:after="0"/>
        <w:ind w:left="0"/>
        <w:jc w:val="both"/>
      </w:pPr>
      <w:r>
        <w:rPr>
          <w:rFonts w:ascii="Times New Roman"/>
          <w:b w:val="false"/>
          <w:i w:val="false"/>
          <w:color w:val="000000"/>
          <w:sz w:val="28"/>
        </w:rPr>
        <w:t>
      4) потенциальный поставщик - иностранный производитель (завод-изготовитель) или отечественный производитель в течение десяти рабочих дней направляет подтверждение об участии в переговорах по заключению договоров поставки либо письмо об отказе от участия с указанием причин. Единый дистрибьютор может продлить срок представления подтверждения до пятнадцати рабочих дней по обоснованному обращению потенциального поставщика. При этом, отсутствие ответа в установленный срок настоящим подпунктом расценивается как отказ от участия в переговорах по заключению договоров поставки.</w:t>
      </w:r>
    </w:p>
    <w:bookmarkEnd w:id="1201"/>
    <w:bookmarkStart w:name="z1220" w:id="1202"/>
    <w:p>
      <w:pPr>
        <w:spacing w:after="0"/>
        <w:ind w:left="0"/>
        <w:jc w:val="both"/>
      </w:pPr>
      <w:r>
        <w:rPr>
          <w:rFonts w:ascii="Times New Roman"/>
          <w:b w:val="false"/>
          <w:i w:val="false"/>
          <w:color w:val="000000"/>
          <w:sz w:val="28"/>
        </w:rPr>
        <w:t>
      5) на основании писем от потенциальных поставщиков - иностранных производителей (завода-изготовителя) или отечественных производителей, единый дистрибьютор проводит переговоры на предмет возможности заключения договоров поставки или, в случае наличия действующего договора поставки, дополнительного соглашения на планируемый финансовый год;</w:t>
      </w:r>
    </w:p>
    <w:bookmarkEnd w:id="1202"/>
    <w:bookmarkStart w:name="z1221" w:id="1203"/>
    <w:p>
      <w:pPr>
        <w:spacing w:after="0"/>
        <w:ind w:left="0"/>
        <w:jc w:val="both"/>
      </w:pPr>
      <w:r>
        <w:rPr>
          <w:rFonts w:ascii="Times New Roman"/>
          <w:b w:val="false"/>
          <w:i w:val="false"/>
          <w:color w:val="000000"/>
          <w:sz w:val="28"/>
        </w:rPr>
        <w:t>
      6) в случае достижения договоренностей по заключению договоров поставки с иностранным производителем (заводом-изготовителем), единый дистрибьютор направляет потенциальному поставщику приглашение об участии в закупе способом из одного источника. В случае отказа от заключения договора поставки, единый дистрибьютор на основании протокола переговоров с потенциальным поставщиком проводит двухэтапный тендер согласно разделу 3 настоящих Правил.</w:t>
      </w:r>
    </w:p>
    <w:bookmarkEnd w:id="1203"/>
    <w:bookmarkStart w:name="z1222" w:id="1204"/>
    <w:p>
      <w:pPr>
        <w:spacing w:after="0"/>
        <w:ind w:left="0"/>
        <w:jc w:val="both"/>
      </w:pPr>
      <w:r>
        <w:rPr>
          <w:rFonts w:ascii="Times New Roman"/>
          <w:b w:val="false"/>
          <w:i w:val="false"/>
          <w:color w:val="000000"/>
          <w:sz w:val="28"/>
        </w:rPr>
        <w:t>
      7) в течение 10 (десяти) рабочих дней потенциальный поставщик - иностранный производитель (завод-изготовитель) или отечественный производитель представляют перечень документов согласно пунктам 331, 332 настоящих Правил;</w:t>
      </w:r>
    </w:p>
    <w:bookmarkEnd w:id="1204"/>
    <w:bookmarkStart w:name="z1223" w:id="1205"/>
    <w:p>
      <w:pPr>
        <w:spacing w:after="0"/>
        <w:ind w:left="0"/>
        <w:jc w:val="both"/>
      </w:pPr>
      <w:r>
        <w:rPr>
          <w:rFonts w:ascii="Times New Roman"/>
          <w:b w:val="false"/>
          <w:i w:val="false"/>
          <w:color w:val="000000"/>
          <w:sz w:val="28"/>
        </w:rPr>
        <w:t>
      8) единый дистрибьютор создает комиссию для организации и проведения процедур закупа способом из одного источника;</w:t>
      </w:r>
    </w:p>
    <w:bookmarkEnd w:id="1205"/>
    <w:bookmarkStart w:name="z1224" w:id="1206"/>
    <w:p>
      <w:pPr>
        <w:spacing w:after="0"/>
        <w:ind w:left="0"/>
        <w:jc w:val="both"/>
      </w:pPr>
      <w:r>
        <w:rPr>
          <w:rFonts w:ascii="Times New Roman"/>
          <w:b w:val="false"/>
          <w:i w:val="false"/>
          <w:color w:val="000000"/>
          <w:sz w:val="28"/>
        </w:rPr>
        <w:t>
      9) решение о закупе способом из одного источника потенциального поставщика - иностранного производителя (завода-изготовителя) или отечественного товаропроизводителя товаров, не имеющих аналогов, принимается с учетом наличия запаса свободных денежных средств в случае заключения договора в иностранной валюте;</w:t>
      </w:r>
    </w:p>
    <w:bookmarkEnd w:id="1206"/>
    <w:bookmarkStart w:name="z1225" w:id="1207"/>
    <w:p>
      <w:pPr>
        <w:spacing w:after="0"/>
        <w:ind w:left="0"/>
        <w:jc w:val="both"/>
      </w:pPr>
      <w:r>
        <w:rPr>
          <w:rFonts w:ascii="Times New Roman"/>
          <w:b w:val="false"/>
          <w:i w:val="false"/>
          <w:color w:val="000000"/>
          <w:sz w:val="28"/>
        </w:rPr>
        <w:t>
      10) на основании протокола об итогах закупа способом из одного источника единый дистрибьютор заключает договор поставки (в случае наличия действующего договора поставки - дополнительное соглашение на планируемый финансовый год) с потенциальным поставщиком - иностранным производителем (заводом-изготовителем) или отечественным производителем).</w:t>
      </w:r>
    </w:p>
    <w:bookmarkEnd w:id="1207"/>
    <w:bookmarkStart w:name="z1226" w:id="1208"/>
    <w:p>
      <w:pPr>
        <w:spacing w:after="0"/>
        <w:ind w:left="0"/>
        <w:jc w:val="both"/>
      </w:pPr>
      <w:r>
        <w:rPr>
          <w:rFonts w:ascii="Times New Roman"/>
          <w:b w:val="false"/>
          <w:i w:val="false"/>
          <w:color w:val="000000"/>
          <w:sz w:val="28"/>
        </w:rPr>
        <w:t>
      330. Лекарственные средства и медицинские изделия, закупаемые согласно настоящему параграфу, соответствуют требованиям пункта 20 настоящих Правил, за исключением случаев возникновения угрозы санитарно-эпидемиологическому благополучию населения.</w:t>
      </w:r>
    </w:p>
    <w:bookmarkEnd w:id="1208"/>
    <w:bookmarkStart w:name="z1227" w:id="1209"/>
    <w:p>
      <w:pPr>
        <w:spacing w:after="0"/>
        <w:ind w:left="0"/>
        <w:jc w:val="both"/>
      </w:pPr>
      <w:r>
        <w:rPr>
          <w:rFonts w:ascii="Times New Roman"/>
          <w:b w:val="false"/>
          <w:i w:val="false"/>
          <w:color w:val="000000"/>
          <w:sz w:val="28"/>
        </w:rPr>
        <w:t>
      331. При осуществлении закупа у потенциального поставщика- иностранного производителя (завода-изготовителя) товаров, не имеющих аналогов, единый дистрибьютор запрашивает:</w:t>
      </w:r>
    </w:p>
    <w:bookmarkEnd w:id="1209"/>
    <w:bookmarkStart w:name="z1228" w:id="1210"/>
    <w:p>
      <w:pPr>
        <w:spacing w:after="0"/>
        <w:ind w:left="0"/>
        <w:jc w:val="both"/>
      </w:pPr>
      <w:r>
        <w:rPr>
          <w:rFonts w:ascii="Times New Roman"/>
          <w:b w:val="false"/>
          <w:i w:val="false"/>
          <w:color w:val="000000"/>
          <w:sz w:val="28"/>
        </w:rPr>
        <w:t>
      1) ценовое предложение;</w:t>
      </w:r>
    </w:p>
    <w:bookmarkEnd w:id="1210"/>
    <w:bookmarkStart w:name="z1229" w:id="1211"/>
    <w:p>
      <w:pPr>
        <w:spacing w:after="0"/>
        <w:ind w:left="0"/>
        <w:jc w:val="both"/>
      </w:pPr>
      <w:r>
        <w:rPr>
          <w:rFonts w:ascii="Times New Roman"/>
          <w:b w:val="false"/>
          <w:i w:val="false"/>
          <w:color w:val="000000"/>
          <w:sz w:val="28"/>
        </w:rPr>
        <w:t>
      2) копию действующего документа, подтверждающего регистрацию, или выписку из информационного ресурса Государственного реестра, заверяемую электронно-цифровой подписью экспертной организации, либо нотариально удостоверенную копию разрешения уполномоченного органа на ввоз и применение товара на территории Республики Казахстан или разрешение уполномоченного органа на ввоз и применение товара на территории Республики Казахстан, полученное посредством веб-портала электронного правительства;</w:t>
      </w:r>
    </w:p>
    <w:bookmarkEnd w:id="1211"/>
    <w:bookmarkStart w:name="z1230" w:id="1212"/>
    <w:p>
      <w:pPr>
        <w:spacing w:after="0"/>
        <w:ind w:left="0"/>
        <w:jc w:val="both"/>
      </w:pPr>
      <w:r>
        <w:rPr>
          <w:rFonts w:ascii="Times New Roman"/>
          <w:b w:val="false"/>
          <w:i w:val="false"/>
          <w:color w:val="000000"/>
          <w:sz w:val="28"/>
        </w:rPr>
        <w:t>
      3) график поставок лекарственных средств, медицинских изделий, подтвержденный производителем или заводом-изготовителем согласно регистрационному удостоверению с указанием сроков годности на момент поставки;</w:t>
      </w:r>
    </w:p>
    <w:bookmarkEnd w:id="1212"/>
    <w:bookmarkStart w:name="z1231" w:id="1213"/>
    <w:p>
      <w:pPr>
        <w:spacing w:after="0"/>
        <w:ind w:left="0"/>
        <w:jc w:val="both"/>
      </w:pPr>
      <w:r>
        <w:rPr>
          <w:rFonts w:ascii="Times New Roman"/>
          <w:b w:val="false"/>
          <w:i w:val="false"/>
          <w:color w:val="000000"/>
          <w:sz w:val="28"/>
        </w:rPr>
        <w:t>
      4) легализованную или апостилированную копию документа иностранного производителя (завода-изготовителя), подтверждающего, что иностранное юридическое лицо является юридическим лицом по законодательству иностранного государства, с нотариально удостоверенным переводом на государственный и русский языки либо, если иностранный производитель (завод-изготовитель) имеет представительство (филиал) на территории Республики Казахстан, то свидетельство (справка) об учетной регистрации (перерегистрации) представительства (филиала) и положение о представительстве(филиале);</w:t>
      </w:r>
    </w:p>
    <w:bookmarkEnd w:id="1213"/>
    <w:bookmarkStart w:name="z1232" w:id="1214"/>
    <w:p>
      <w:pPr>
        <w:spacing w:after="0"/>
        <w:ind w:left="0"/>
        <w:jc w:val="both"/>
      </w:pPr>
      <w:r>
        <w:rPr>
          <w:rFonts w:ascii="Times New Roman"/>
          <w:b w:val="false"/>
          <w:i w:val="false"/>
          <w:color w:val="000000"/>
          <w:sz w:val="28"/>
        </w:rPr>
        <w:t>
      5) легализованные или апостилированные копии документов, подтверждающих право иностранного производителя (завода-изготовителя) на производство и (или) оптовую, розничную реализацию лекарственных средств, медицинских изделий, с нотариально удостоверенным переводом на государственном и русском языках (при наличии);</w:t>
      </w:r>
    </w:p>
    <w:bookmarkEnd w:id="1214"/>
    <w:bookmarkStart w:name="z1233" w:id="1215"/>
    <w:p>
      <w:pPr>
        <w:spacing w:after="0"/>
        <w:ind w:left="0"/>
        <w:jc w:val="both"/>
      </w:pPr>
      <w:r>
        <w:rPr>
          <w:rFonts w:ascii="Times New Roman"/>
          <w:b w:val="false"/>
          <w:i w:val="false"/>
          <w:color w:val="000000"/>
          <w:sz w:val="28"/>
        </w:rPr>
        <w:t>
      6) копию сертификата соответствия требованиям GMP и GDP (при наличии);</w:t>
      </w:r>
    </w:p>
    <w:bookmarkEnd w:id="1215"/>
    <w:bookmarkStart w:name="z1234" w:id="1216"/>
    <w:p>
      <w:pPr>
        <w:spacing w:after="0"/>
        <w:ind w:left="0"/>
        <w:jc w:val="both"/>
      </w:pPr>
      <w:r>
        <w:rPr>
          <w:rFonts w:ascii="Times New Roman"/>
          <w:b w:val="false"/>
          <w:i w:val="false"/>
          <w:color w:val="000000"/>
          <w:sz w:val="28"/>
        </w:rPr>
        <w:t>
      7) копию документа, подтверждающего право подписи уполномоченного лица.</w:t>
      </w:r>
    </w:p>
    <w:bookmarkEnd w:id="1216"/>
    <w:bookmarkStart w:name="z1235" w:id="1217"/>
    <w:p>
      <w:pPr>
        <w:spacing w:after="0"/>
        <w:ind w:left="0"/>
        <w:jc w:val="both"/>
      </w:pPr>
      <w:r>
        <w:rPr>
          <w:rFonts w:ascii="Times New Roman"/>
          <w:b w:val="false"/>
          <w:i w:val="false"/>
          <w:color w:val="000000"/>
          <w:sz w:val="28"/>
        </w:rPr>
        <w:t>
      В случае, если в предыдущем году действовал договор с иностранным производителем (заводом-изготовителем), единый дистрибьютор может не требовать документы, указанные в подпунктах 4) и 5) настоящего пункта.</w:t>
      </w:r>
    </w:p>
    <w:bookmarkEnd w:id="1217"/>
    <w:bookmarkStart w:name="z1236" w:id="1218"/>
    <w:p>
      <w:pPr>
        <w:spacing w:after="0"/>
        <w:ind w:left="0"/>
        <w:jc w:val="both"/>
      </w:pPr>
      <w:r>
        <w:rPr>
          <w:rFonts w:ascii="Times New Roman"/>
          <w:b w:val="false"/>
          <w:i w:val="false"/>
          <w:color w:val="000000"/>
          <w:sz w:val="28"/>
        </w:rPr>
        <w:t>
      332. При осуществлении закупа у потенциального поставщика-филиала иностранного юридического лица либо дочерней компании, зарегистрированной в Республике Казахстан в качестве юридического лица иностранного производителя или юридического лица, входящего в группу фармацевтической компании и уполномоченного экспортировать товары на территорию Республики Казахстан, единый дистрибьютор дополнительно запрашивает документы, подтверждающие учреждение иностранным производителем лекарственных средств и медицинских изделий филиала иностранного юридического лица либо дочерней компании.</w:t>
      </w:r>
    </w:p>
    <w:bookmarkEnd w:id="1218"/>
    <w:bookmarkStart w:name="z1237" w:id="1219"/>
    <w:p>
      <w:pPr>
        <w:spacing w:after="0"/>
        <w:ind w:left="0"/>
        <w:jc w:val="both"/>
      </w:pPr>
      <w:r>
        <w:rPr>
          <w:rFonts w:ascii="Times New Roman"/>
          <w:b w:val="false"/>
          <w:i w:val="false"/>
          <w:color w:val="000000"/>
          <w:sz w:val="28"/>
        </w:rPr>
        <w:t>
      При осуществлении закупа у потенциального поставщика - отечественного производителя лекарственных средств, медицинских изделий, не имеющих аналогов, единый дистрибьютор запрашивает документы, перечисленные в пункте 331, за исключением подпунктов 4) и 5).</w:t>
      </w:r>
    </w:p>
    <w:bookmarkEnd w:id="1219"/>
    <w:bookmarkStart w:name="z1238" w:id="1220"/>
    <w:p>
      <w:pPr>
        <w:spacing w:after="0"/>
        <w:ind w:left="0"/>
        <w:jc w:val="both"/>
      </w:pPr>
      <w:r>
        <w:rPr>
          <w:rFonts w:ascii="Times New Roman"/>
          <w:b w:val="false"/>
          <w:i w:val="false"/>
          <w:color w:val="000000"/>
          <w:sz w:val="28"/>
        </w:rPr>
        <w:t>
      333. При осуществлении закупа из одного источника у отечественного товаропроизводителя или иностранного производителя товаров, не имеющих аналогов, заключается гражданско-правовой договор поставки с отечественным производителем или иностранным производителем (заводом-изготовителем), филиалом иностранного юридического лица, либо дочерней компанией, зарегистрированной в Республике Казахстан в качестве юридического лица, или юридическим лицом, входящим в группу фармацевтической компании и уполномоченным экспортировать товары на территорию Республики Казахстан, сроком до трех лет.</w:t>
      </w:r>
    </w:p>
    <w:bookmarkEnd w:id="1220"/>
    <w:bookmarkStart w:name="z1239" w:id="1221"/>
    <w:p>
      <w:pPr>
        <w:spacing w:after="0"/>
        <w:ind w:left="0"/>
        <w:jc w:val="both"/>
      </w:pPr>
      <w:r>
        <w:rPr>
          <w:rFonts w:ascii="Times New Roman"/>
          <w:b w:val="false"/>
          <w:i w:val="false"/>
          <w:color w:val="000000"/>
          <w:sz w:val="28"/>
        </w:rPr>
        <w:t xml:space="preserve">
      334. По согласованию с уполномоченным органом в области здравоохранения, трехлетние договора поставки товаров, не имеющих аналогов, могут заключаться с фиксацией на трехлетний период ежегодного минимального закупаемого количества товаров и закупочной цены, с учетом необходимости и прогноза потребности товаров, при условии предоставления потенциальным поставщиком ежегодной дополнительной скидки, размер которой определяется по результатам переговоров. При этом уполномоченный орган в области здравоохранения определяет ежегодную минимальную потребность в таких товарах на трехлетний период и предоставляет ее единому дистрибьютору. Единый дистрибьютор на основании информации уполномоченного органа о минимальной потребности проводит переговоры с потенциальным поставщиком товаров, не имеющих аналогов, по определению размера ежегодной дополнительной скидки. По результатам переговоров уполномоченный орган в области здравоохранения принимает решение о заключении трехлетнего договора поставки с фиксацией на трехлетний период ежегодного минимального закупаемого количества товаров и закупочной цены, и фиксации предельной цены на три года. На основании решения уполномоченного органа в области здравоохранения единый дистрибьютор заключает договор поставки с потенциальным поставщиком. </w:t>
      </w:r>
    </w:p>
    <w:bookmarkEnd w:id="1221"/>
    <w:bookmarkStart w:name="z1240" w:id="1222"/>
    <w:p>
      <w:pPr>
        <w:spacing w:after="0"/>
        <w:ind w:left="0"/>
        <w:jc w:val="both"/>
      </w:pPr>
      <w:r>
        <w:rPr>
          <w:rFonts w:ascii="Times New Roman"/>
          <w:b w:val="false"/>
          <w:i w:val="false"/>
          <w:color w:val="000000"/>
          <w:sz w:val="28"/>
        </w:rPr>
        <w:t xml:space="preserve">
      335. В случае заключения договора поставки товаров, не имеющих аналогов с иностранным производителем (заводом-изготовителем)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w:t>
      </w:r>
    </w:p>
    <w:bookmarkEnd w:id="1222"/>
    <w:bookmarkStart w:name="z1241" w:id="1223"/>
    <w:p>
      <w:pPr>
        <w:spacing w:after="0"/>
        <w:ind w:left="0"/>
        <w:jc w:val="both"/>
      </w:pPr>
      <w:r>
        <w:rPr>
          <w:rFonts w:ascii="Times New Roman"/>
          <w:b w:val="false"/>
          <w:i w:val="false"/>
          <w:color w:val="000000"/>
          <w:sz w:val="28"/>
        </w:rPr>
        <w:t>
      При этом, цена договора в национальной валюте, рассчитанная по курсу, установленному Национальным Банком Республики Казахстан, не превышает сумму, выделенную для закупа по соответствующему лоту, и предельной цены, установленной уполномоченным органом в области здравоохранения по международному непатентованному наименованию и (или) торговому наименованию.</w:t>
      </w:r>
    </w:p>
    <w:bookmarkEnd w:id="1223"/>
    <w:bookmarkStart w:name="z1242" w:id="1224"/>
    <w:p>
      <w:pPr>
        <w:spacing w:after="0"/>
        <w:ind w:left="0"/>
        <w:jc w:val="both"/>
      </w:pPr>
      <w:r>
        <w:rPr>
          <w:rFonts w:ascii="Times New Roman"/>
          <w:b w:val="false"/>
          <w:i w:val="false"/>
          <w:color w:val="000000"/>
          <w:sz w:val="28"/>
        </w:rPr>
        <w:t>
      Закуп способом из одного источника по дополнительным заявкам заказчика осуществляется у потенциального поставщика - иностранного производителя (завода-изготовителя) по фиксированной цене в валюте, указанной в договоре поставки. При этом, цена прайс-листа для заказчиков остается неизменной до полного исполнения обязательств по договору закупки на соответствующий финансовый год вне зависимости от валютного курса.</w:t>
      </w:r>
    </w:p>
    <w:bookmarkEnd w:id="1224"/>
    <w:bookmarkStart w:name="z1243" w:id="1225"/>
    <w:p>
      <w:pPr>
        <w:spacing w:after="0"/>
        <w:ind w:left="0"/>
        <w:jc w:val="both"/>
      </w:pPr>
      <w:r>
        <w:rPr>
          <w:rFonts w:ascii="Times New Roman"/>
          <w:b w:val="false"/>
          <w:i w:val="false"/>
          <w:color w:val="000000"/>
          <w:sz w:val="28"/>
        </w:rPr>
        <w:t>
      336. Договор поставки товаров, не имеющих аналогов, подлежит расторжению в случаях:</w:t>
      </w:r>
    </w:p>
    <w:bookmarkEnd w:id="1225"/>
    <w:bookmarkStart w:name="z1244" w:id="1226"/>
    <w:p>
      <w:pPr>
        <w:spacing w:after="0"/>
        <w:ind w:left="0"/>
        <w:jc w:val="both"/>
      </w:pPr>
      <w:r>
        <w:rPr>
          <w:rFonts w:ascii="Times New Roman"/>
          <w:b w:val="false"/>
          <w:i w:val="false"/>
          <w:color w:val="000000"/>
          <w:sz w:val="28"/>
        </w:rPr>
        <w:t>
      1) регистрации в Республике Казахстан аналогов лекарственного средства или медицинского изделия по международному непатентованному наименованию (составу) и характеристике после исполнения обязательств на соответствующий финансовый год;</w:t>
      </w:r>
    </w:p>
    <w:bookmarkEnd w:id="1226"/>
    <w:bookmarkStart w:name="z1245" w:id="1227"/>
    <w:p>
      <w:pPr>
        <w:spacing w:after="0"/>
        <w:ind w:left="0"/>
        <w:jc w:val="both"/>
      </w:pPr>
      <w:r>
        <w:rPr>
          <w:rFonts w:ascii="Times New Roman"/>
          <w:b w:val="false"/>
          <w:i w:val="false"/>
          <w:color w:val="000000"/>
          <w:sz w:val="28"/>
        </w:rPr>
        <w:t>
      2) исключения лекарственных средств и медицинских изделий из списка закупа единого дистрибьютора;</w:t>
      </w:r>
    </w:p>
    <w:bookmarkEnd w:id="1227"/>
    <w:bookmarkStart w:name="z1246" w:id="1228"/>
    <w:p>
      <w:pPr>
        <w:spacing w:after="0"/>
        <w:ind w:left="0"/>
        <w:jc w:val="both"/>
      </w:pPr>
      <w:r>
        <w:rPr>
          <w:rFonts w:ascii="Times New Roman"/>
          <w:b w:val="false"/>
          <w:i w:val="false"/>
          <w:color w:val="000000"/>
          <w:sz w:val="28"/>
        </w:rPr>
        <w:t>
      3) прекращения срока действия регистрации в Республике Казахстан лекарственного средства, медицинского изделия.</w:t>
      </w:r>
    </w:p>
    <w:bookmarkEnd w:id="1228"/>
    <w:bookmarkStart w:name="z1247" w:id="1229"/>
    <w:p>
      <w:pPr>
        <w:spacing w:after="0"/>
        <w:ind w:left="0"/>
        <w:jc w:val="left"/>
      </w:pPr>
      <w:r>
        <w:rPr>
          <w:rFonts w:ascii="Times New Roman"/>
          <w:b/>
          <w:i w:val="false"/>
          <w:color w:val="000000"/>
        </w:rPr>
        <w:t xml:space="preserve"> Параграф 8. Порядок закупа способом из одного источника у или через международные организации, учрежденные Генеральной ассамблеей Организации Объединенных Наций, по согласованию уполномоченного органа в области здравоохранения, на основании международных договоров (соглашений), ратифицированных Республикой Казахстан, а также международных договоров, подписанных в их реализацию</w:t>
      </w:r>
    </w:p>
    <w:bookmarkEnd w:id="1229"/>
    <w:bookmarkStart w:name="z1248" w:id="1230"/>
    <w:p>
      <w:pPr>
        <w:spacing w:after="0"/>
        <w:ind w:left="0"/>
        <w:jc w:val="both"/>
      </w:pPr>
      <w:r>
        <w:rPr>
          <w:rFonts w:ascii="Times New Roman"/>
          <w:b w:val="false"/>
          <w:i w:val="false"/>
          <w:color w:val="000000"/>
          <w:sz w:val="28"/>
        </w:rPr>
        <w:t>
      337. Единый дистрибьютор осуществляет закуп из одного источника через международные организации, учрежденные Генеральной ассамблеей Организации Объединенных Наций по перечню лекарственных средств и медицинских изделий, согласованному уполномоченным органом в области здравоохранения.</w:t>
      </w:r>
    </w:p>
    <w:bookmarkEnd w:id="1230"/>
    <w:p>
      <w:pPr>
        <w:spacing w:after="0"/>
        <w:ind w:left="0"/>
        <w:jc w:val="both"/>
      </w:pPr>
      <w:r>
        <w:rPr>
          <w:rFonts w:ascii="Times New Roman"/>
          <w:b w:val="false"/>
          <w:i w:val="false"/>
          <w:color w:val="000000"/>
          <w:sz w:val="28"/>
        </w:rPr>
        <w:t>
      Допускается закуп лекарственных средств, не входящих в список единого дистрибьютора, в случаях возникновения угрозы санитарно-эпидемиологического благополучия населения по поручению уполномоченного органа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337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1231"/>
    <w:p>
      <w:pPr>
        <w:spacing w:after="0"/>
        <w:ind w:left="0"/>
        <w:jc w:val="both"/>
      </w:pPr>
      <w:r>
        <w:rPr>
          <w:rFonts w:ascii="Times New Roman"/>
          <w:b w:val="false"/>
          <w:i w:val="false"/>
          <w:color w:val="000000"/>
          <w:sz w:val="28"/>
        </w:rPr>
        <w:t>
      338. При осуществлении закупа из одного источника через международную организацию, учрежденную Генеральной ассамблеей Организации Объединенных Наций, ею предоставляется ценовое предложение, с указанием срока годности товара, включающее цену за товар и затраты на дополнительные сборы, необходимые для погашения всех расходов, связанных с предоставлением услуг по организации закупа данной международной организацией и (или) поставкой товара, но не превышающую предельной цены, установленной уполномоченным органом в области здравоохранения.</w:t>
      </w:r>
    </w:p>
    <w:bookmarkEnd w:id="1231"/>
    <w:bookmarkStart w:name="z1250" w:id="1232"/>
    <w:p>
      <w:pPr>
        <w:spacing w:after="0"/>
        <w:ind w:left="0"/>
        <w:jc w:val="both"/>
      </w:pPr>
      <w:r>
        <w:rPr>
          <w:rFonts w:ascii="Times New Roman"/>
          <w:b w:val="false"/>
          <w:i w:val="false"/>
          <w:color w:val="000000"/>
          <w:sz w:val="28"/>
        </w:rPr>
        <w:t>
      При осуществлении поставки товара, закупленного через международную организацию, учрежденную Генеральной ассамблеей Организации Объединенных Наций, к товарам не предъявляются требования, установленные пунктом 20 главы 4 настоящих Правил.</w:t>
      </w:r>
    </w:p>
    <w:bookmarkEnd w:id="1232"/>
    <w:bookmarkStart w:name="z1251" w:id="1233"/>
    <w:p>
      <w:pPr>
        <w:spacing w:after="0"/>
        <w:ind w:left="0"/>
        <w:jc w:val="both"/>
      </w:pPr>
      <w:r>
        <w:rPr>
          <w:rFonts w:ascii="Times New Roman"/>
          <w:b w:val="false"/>
          <w:i w:val="false"/>
          <w:color w:val="000000"/>
          <w:sz w:val="28"/>
        </w:rPr>
        <w:t>
      339. При закупе товара через международную организацию, учрежденную Генеральной ассамблеей Организации Объединенных Наций, допускается предварительная выплата в размере суммы, указываемой в Соглашении о поставке товара.</w:t>
      </w:r>
    </w:p>
    <w:bookmarkEnd w:id="1233"/>
    <w:bookmarkStart w:name="z1252" w:id="1234"/>
    <w:p>
      <w:pPr>
        <w:spacing w:after="0"/>
        <w:ind w:left="0"/>
        <w:jc w:val="both"/>
      </w:pPr>
      <w:r>
        <w:rPr>
          <w:rFonts w:ascii="Times New Roman"/>
          <w:b w:val="false"/>
          <w:i w:val="false"/>
          <w:color w:val="000000"/>
          <w:sz w:val="28"/>
        </w:rPr>
        <w:t>
      340. При поставке товара, закупленного через международную организацию, учрежденную Генеральной ассамблеей Организации Объединенных Наций, допускается привлечение третьих лиц для оказания сопутствующих услуг, связанных с поставкой товаров.</w:t>
      </w:r>
    </w:p>
    <w:bookmarkEnd w:id="1234"/>
    <w:bookmarkStart w:name="z1729" w:id="1235"/>
    <w:p>
      <w:pPr>
        <w:spacing w:after="0"/>
        <w:ind w:left="0"/>
        <w:jc w:val="left"/>
      </w:pPr>
      <w:r>
        <w:rPr>
          <w:rFonts w:ascii="Times New Roman"/>
          <w:b/>
          <w:i w:val="false"/>
          <w:color w:val="000000"/>
        </w:rPr>
        <w:t xml:space="preserve"> Параграф 8-1. Порядок закупа способом из одного источника лекарственных средств и медицинских изделий и (или) фармацевтических услуг до девяностодневной потребности от их общего годового объема, в случае, когда подведение итогов двухэтапного тендера переходит на 2018 год</w:t>
      </w:r>
    </w:p>
    <w:bookmarkEnd w:id="1235"/>
    <w:p>
      <w:pPr>
        <w:spacing w:after="0"/>
        <w:ind w:left="0"/>
        <w:jc w:val="both"/>
      </w:pPr>
      <w:r>
        <w:rPr>
          <w:rFonts w:ascii="Times New Roman"/>
          <w:b w:val="false"/>
          <w:i w:val="false"/>
          <w:color w:val="ff0000"/>
          <w:sz w:val="28"/>
        </w:rPr>
        <w:t xml:space="preserve">
      Сноска. Глава 16 дополнена параграфом 8-1 в соответствии с постановлением Правительства РК от 13.12.2017 </w:t>
      </w:r>
      <w:r>
        <w:rPr>
          <w:rFonts w:ascii="Times New Roman"/>
          <w:b w:val="false"/>
          <w:i w:val="false"/>
          <w:color w:val="ff0000"/>
          <w:sz w:val="28"/>
        </w:rPr>
        <w:t>№ 829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730" w:id="1236"/>
    <w:p>
      <w:pPr>
        <w:spacing w:after="0"/>
        <w:ind w:left="0"/>
        <w:jc w:val="both"/>
      </w:pPr>
      <w:r>
        <w:rPr>
          <w:rFonts w:ascii="Times New Roman"/>
          <w:b w:val="false"/>
          <w:i w:val="false"/>
          <w:color w:val="000000"/>
          <w:sz w:val="28"/>
        </w:rPr>
        <w:t>
      340-1. В случае, когда в соответствии с установленным настоящими Правилами порядком подведение итогов двухэтапного тендера переходит на 2018 год, единый дистрибьютор вправе закупить лекарственные средства и медицинские изделия и (или) фармацевтические услуги до девяностодневной потребности от их общего годового объема способом из одного источника.</w:t>
      </w:r>
    </w:p>
    <w:bookmarkEnd w:id="1236"/>
    <w:bookmarkStart w:name="z1731" w:id="1237"/>
    <w:p>
      <w:pPr>
        <w:spacing w:after="0"/>
        <w:ind w:left="0"/>
        <w:jc w:val="both"/>
      </w:pPr>
      <w:r>
        <w:rPr>
          <w:rFonts w:ascii="Times New Roman"/>
          <w:b w:val="false"/>
          <w:i w:val="false"/>
          <w:color w:val="000000"/>
          <w:sz w:val="28"/>
        </w:rPr>
        <w:t>
      340-2. Общий годовой объем лекарственных средств и медицинских изделий и (или) фармацевтических услуг объявляемого двухэтапного тендера уменьшается на соответствующий объем лекарственных средств и медицинских изделий и (или) фармацевтических услуг, закупаемых способом из одного источника.</w:t>
      </w:r>
    </w:p>
    <w:bookmarkEnd w:id="1237"/>
    <w:bookmarkStart w:name="z1791" w:id="1238"/>
    <w:p>
      <w:pPr>
        <w:spacing w:after="0"/>
        <w:ind w:left="0"/>
        <w:jc w:val="left"/>
      </w:pPr>
      <w:r>
        <w:rPr>
          <w:rFonts w:ascii="Times New Roman"/>
          <w:b/>
          <w:i w:val="false"/>
          <w:color w:val="000000"/>
        </w:rPr>
        <w:t xml:space="preserve"> Параграф 8-2. Порядок закупа способом из одного источника фармацевтических услуг и (или) лекарственных препаратов, содержащих наркотические средства, психотропные вещества и прекурсоры, включенные в список наркотических средств, психотропных веществ и прекурсоров, подлежащих контролю в Республике Казахстан, до утверждения государственной квоты на наркотические средства, психотропные вещества и прекурсоры</w:t>
      </w:r>
    </w:p>
    <w:bookmarkEnd w:id="1238"/>
    <w:p>
      <w:pPr>
        <w:spacing w:after="0"/>
        <w:ind w:left="0"/>
        <w:jc w:val="both"/>
      </w:pPr>
      <w:r>
        <w:rPr>
          <w:rFonts w:ascii="Times New Roman"/>
          <w:b w:val="false"/>
          <w:i w:val="false"/>
          <w:color w:val="ff0000"/>
          <w:sz w:val="28"/>
        </w:rPr>
        <w:t xml:space="preserve">
      Сноска. Глава 16 дополнена параграфом 8-2 в соответствии с постановлением Правительства РК от 30.05.2019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92" w:id="1239"/>
    <w:p>
      <w:pPr>
        <w:spacing w:after="0"/>
        <w:ind w:left="0"/>
        <w:jc w:val="both"/>
      </w:pPr>
      <w:r>
        <w:rPr>
          <w:rFonts w:ascii="Times New Roman"/>
          <w:b w:val="false"/>
          <w:i w:val="false"/>
          <w:color w:val="000000"/>
          <w:sz w:val="28"/>
        </w:rPr>
        <w:t>
      340-3. До утверждения государственной квоты на наркотические средства, психотропные вещества и прекурсоры единый дистрибьютор вправе закупить фармацевтическую услугу и (или) лекарственные препараты, содержащие наркотические средства, психотропные вещества и прекурсоры, включенные в список наркотических средств, психотропных веществ и прекурсоров, подлежащих контролю в Республике Казахстан, до девяностодневной потребности от их общего годового объема способом из одного источника.</w:t>
      </w:r>
    </w:p>
    <w:bookmarkEnd w:id="1239"/>
    <w:bookmarkStart w:name="z1793" w:id="1240"/>
    <w:p>
      <w:pPr>
        <w:spacing w:after="0"/>
        <w:ind w:left="0"/>
        <w:jc w:val="both"/>
      </w:pPr>
      <w:r>
        <w:rPr>
          <w:rFonts w:ascii="Times New Roman"/>
          <w:b w:val="false"/>
          <w:i w:val="false"/>
          <w:color w:val="000000"/>
          <w:sz w:val="28"/>
        </w:rPr>
        <w:t>
      340-4. Общий годовой объем фармацевтической услуги и (или) лекарственных препаратов, содержащих наркотические средства, психотропные вещества и прекурсоры, включенные в список наркотических средств, психотропных веществ и прекурсоров, подлежащих контролю в Республике Казахстан, объявляемого двухэтапного тендера уменьшается на соответствующий объем фармацевтической услуги и (или) лекарственных препаратов, содержащих наркотические средства, психотропные вещества и прекурсоры, включенные в список наркотических средств, психотропных веществ и прекурсоров, подлежащих контролю в Республике Казахстан, закупаемый способом из одного источника.</w:t>
      </w:r>
    </w:p>
    <w:bookmarkEnd w:id="1240"/>
    <w:bookmarkStart w:name="z1253" w:id="1241"/>
    <w:p>
      <w:pPr>
        <w:spacing w:after="0"/>
        <w:ind w:left="0"/>
        <w:jc w:val="left"/>
      </w:pPr>
      <w:r>
        <w:rPr>
          <w:rFonts w:ascii="Times New Roman"/>
          <w:b/>
          <w:i w:val="false"/>
          <w:color w:val="000000"/>
        </w:rPr>
        <w:t xml:space="preserve"> Параграф 9. Решения при признании закупа способом из одного источника несостоявшимся</w:t>
      </w:r>
    </w:p>
    <w:bookmarkEnd w:id="1241"/>
    <w:bookmarkStart w:name="z1254" w:id="1242"/>
    <w:p>
      <w:pPr>
        <w:spacing w:after="0"/>
        <w:ind w:left="0"/>
        <w:jc w:val="both"/>
      </w:pPr>
      <w:r>
        <w:rPr>
          <w:rFonts w:ascii="Times New Roman"/>
          <w:b w:val="false"/>
          <w:i w:val="false"/>
          <w:color w:val="000000"/>
          <w:sz w:val="28"/>
        </w:rPr>
        <w:t>
      341. В случае, если закуп способом из одного источника признан несостоявшимся, единый дистрибьютор, за исключением случаев организации закупа медицинских изделий, требующих сервисного обслуживания, принимает одно из следующих решений:</w:t>
      </w:r>
    </w:p>
    <w:bookmarkEnd w:id="1242"/>
    <w:bookmarkStart w:name="z1255" w:id="1243"/>
    <w:p>
      <w:pPr>
        <w:spacing w:after="0"/>
        <w:ind w:left="0"/>
        <w:jc w:val="both"/>
      </w:pPr>
      <w:r>
        <w:rPr>
          <w:rFonts w:ascii="Times New Roman"/>
          <w:b w:val="false"/>
          <w:i w:val="false"/>
          <w:color w:val="000000"/>
          <w:sz w:val="28"/>
        </w:rPr>
        <w:t>
      1) о повторном проведении закупа способом двухэтапного тендера;</w:t>
      </w:r>
    </w:p>
    <w:bookmarkEnd w:id="1243"/>
    <w:bookmarkStart w:name="z1256" w:id="1244"/>
    <w:p>
      <w:pPr>
        <w:spacing w:after="0"/>
        <w:ind w:left="0"/>
        <w:jc w:val="both"/>
      </w:pPr>
      <w:r>
        <w:rPr>
          <w:rFonts w:ascii="Times New Roman"/>
          <w:b w:val="false"/>
          <w:i w:val="false"/>
          <w:color w:val="000000"/>
          <w:sz w:val="28"/>
        </w:rPr>
        <w:t>
      2) об изменении условий двухэтапного тендера и повторном проведении закупа способом двухэтапного тендера;</w:t>
      </w:r>
    </w:p>
    <w:bookmarkEnd w:id="1244"/>
    <w:bookmarkStart w:name="z1257" w:id="1245"/>
    <w:p>
      <w:pPr>
        <w:spacing w:after="0"/>
        <w:ind w:left="0"/>
        <w:jc w:val="both"/>
      </w:pPr>
      <w:r>
        <w:rPr>
          <w:rFonts w:ascii="Times New Roman"/>
          <w:b w:val="false"/>
          <w:i w:val="false"/>
          <w:color w:val="000000"/>
          <w:sz w:val="28"/>
        </w:rPr>
        <w:t xml:space="preserve">
      3) об осуществлении повторного закупа способом из одного источника у потенциального поставщика, определенного единым дистрибьютором, из числа потенциальных поставщиков, принимавших участие в закупе способом двухэтапного тендера, (при этом к повторному закупу из одного источника допускаются потенциальные поставщики, принимавшие участие в двухэтапном тендере, соответствующие квалификационным требованиям пункта 14 настоящих Правил); </w:t>
      </w:r>
    </w:p>
    <w:bookmarkEnd w:id="1245"/>
    <w:bookmarkStart w:name="z1258" w:id="1246"/>
    <w:p>
      <w:pPr>
        <w:spacing w:after="0"/>
        <w:ind w:left="0"/>
        <w:jc w:val="both"/>
      </w:pPr>
      <w:r>
        <w:rPr>
          <w:rFonts w:ascii="Times New Roman"/>
          <w:b w:val="false"/>
          <w:i w:val="false"/>
          <w:color w:val="000000"/>
          <w:sz w:val="28"/>
        </w:rPr>
        <w:t>
      4) об отказе от осуществления закупа в случае отсутствия потребности заказчиков.</w:t>
      </w:r>
    </w:p>
    <w:bookmarkEnd w:id="1246"/>
    <w:bookmarkStart w:name="z1259" w:id="1247"/>
    <w:p>
      <w:pPr>
        <w:spacing w:after="0"/>
        <w:ind w:left="0"/>
        <w:jc w:val="both"/>
      </w:pPr>
      <w:r>
        <w:rPr>
          <w:rFonts w:ascii="Times New Roman"/>
          <w:b w:val="false"/>
          <w:i w:val="false"/>
          <w:color w:val="000000"/>
          <w:sz w:val="28"/>
        </w:rPr>
        <w:t>
      При организации закупа медицинских изделий, требующих сервисного обслуживания, такое решение принимают лизингодатель либо уполномоченный орган в области здравоохранения.</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0" w:id="1248"/>
    <w:p>
      <w:pPr>
        <w:spacing w:after="0"/>
        <w:ind w:left="0"/>
        <w:jc w:val="left"/>
      </w:pPr>
      <w:r>
        <w:rPr>
          <w:rFonts w:ascii="Times New Roman"/>
          <w:b/>
          <w:i w:val="false"/>
          <w:color w:val="000000"/>
        </w:rPr>
        <w:t xml:space="preserve"> Глава 17. Закуп способом из одного источника посредством веб-портала закупок</w:t>
      </w:r>
    </w:p>
    <w:bookmarkEnd w:id="1248"/>
    <w:bookmarkStart w:name="z1261" w:id="1249"/>
    <w:p>
      <w:pPr>
        <w:spacing w:after="0"/>
        <w:ind w:left="0"/>
        <w:jc w:val="left"/>
      </w:pPr>
      <w:r>
        <w:rPr>
          <w:rFonts w:ascii="Times New Roman"/>
          <w:b/>
          <w:i w:val="false"/>
          <w:color w:val="000000"/>
        </w:rPr>
        <w:t xml:space="preserve"> Параграф 1. Основания осуществления закупа способом из одного источника посредством веб-портала закупок</w:t>
      </w:r>
    </w:p>
    <w:bookmarkEnd w:id="1249"/>
    <w:bookmarkStart w:name="z1262" w:id="1250"/>
    <w:p>
      <w:pPr>
        <w:spacing w:after="0"/>
        <w:ind w:left="0"/>
        <w:jc w:val="both"/>
      </w:pPr>
      <w:r>
        <w:rPr>
          <w:rFonts w:ascii="Times New Roman"/>
          <w:b w:val="false"/>
          <w:i w:val="false"/>
          <w:color w:val="000000"/>
          <w:sz w:val="28"/>
        </w:rPr>
        <w:t xml:space="preserve">
      342. Закуп способом из одного источника осуществляется единым дистрибьютором посредством веб-портала закупок в случаях, предусмотренных </w:t>
      </w:r>
      <w:r>
        <w:rPr>
          <w:rFonts w:ascii="Times New Roman"/>
          <w:b w:val="false"/>
          <w:i w:val="false"/>
          <w:color w:val="000000"/>
          <w:sz w:val="28"/>
        </w:rPr>
        <w:t>пунктами 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настоящих Правил.</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342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3" w:id="1251"/>
    <w:p>
      <w:pPr>
        <w:spacing w:after="0"/>
        <w:ind w:left="0"/>
        <w:jc w:val="left"/>
      </w:pPr>
      <w:r>
        <w:rPr>
          <w:rFonts w:ascii="Times New Roman"/>
          <w:b/>
          <w:i w:val="false"/>
          <w:color w:val="000000"/>
        </w:rPr>
        <w:t xml:space="preserve"> Параграф 2. Порядок осуществления закупа способом из одного источника посредством веб-портала закупок</w:t>
      </w:r>
    </w:p>
    <w:bookmarkEnd w:id="1251"/>
    <w:bookmarkStart w:name="z1264" w:id="1252"/>
    <w:p>
      <w:pPr>
        <w:spacing w:after="0"/>
        <w:ind w:left="0"/>
        <w:jc w:val="both"/>
      </w:pPr>
      <w:r>
        <w:rPr>
          <w:rFonts w:ascii="Times New Roman"/>
          <w:b w:val="false"/>
          <w:i w:val="false"/>
          <w:color w:val="000000"/>
          <w:sz w:val="28"/>
        </w:rPr>
        <w:t>
      343. Организация и проведение закупа способом из одного источника (за исключением закупа в соответствии с подпунктами 5) и 6) пункта 314 настоящих Правил) предусматривают выполнение следующих последовательных мероприятий:</w:t>
      </w:r>
    </w:p>
    <w:bookmarkEnd w:id="1252"/>
    <w:bookmarkStart w:name="z1265" w:id="1253"/>
    <w:p>
      <w:pPr>
        <w:spacing w:after="0"/>
        <w:ind w:left="0"/>
        <w:jc w:val="both"/>
      </w:pPr>
      <w:r>
        <w:rPr>
          <w:rFonts w:ascii="Times New Roman"/>
          <w:b w:val="false"/>
          <w:i w:val="false"/>
          <w:color w:val="000000"/>
          <w:sz w:val="28"/>
        </w:rPr>
        <w:t>
      1) принятие решения единым дистрибьютором о проведении закупа способом из одного источника посредством веб-портала закупок с обоснованием применения данного способа;</w:t>
      </w:r>
    </w:p>
    <w:bookmarkEnd w:id="1253"/>
    <w:bookmarkStart w:name="z1266" w:id="1254"/>
    <w:p>
      <w:pPr>
        <w:spacing w:after="0"/>
        <w:ind w:left="0"/>
        <w:jc w:val="both"/>
      </w:pPr>
      <w:r>
        <w:rPr>
          <w:rFonts w:ascii="Times New Roman"/>
          <w:b w:val="false"/>
          <w:i w:val="false"/>
          <w:color w:val="000000"/>
          <w:sz w:val="28"/>
        </w:rPr>
        <w:t>
      2) создание комиссии, секретаря комиссии для организации и проведения процедур закупа способом из одного источника посредством веб-портала закупок;</w:t>
      </w:r>
    </w:p>
    <w:bookmarkEnd w:id="1254"/>
    <w:bookmarkStart w:name="z1267" w:id="1255"/>
    <w:p>
      <w:pPr>
        <w:spacing w:after="0"/>
        <w:ind w:left="0"/>
        <w:jc w:val="both"/>
      </w:pPr>
      <w:r>
        <w:rPr>
          <w:rFonts w:ascii="Times New Roman"/>
          <w:b w:val="false"/>
          <w:i w:val="false"/>
          <w:color w:val="000000"/>
          <w:sz w:val="28"/>
        </w:rPr>
        <w:t>
      3) направление потенциальному поставщику посредством веб-портала приглашения об участии в закупе способом из одного источника посредством веб-портала закупок;</w:t>
      </w:r>
    </w:p>
    <w:bookmarkEnd w:id="1255"/>
    <w:bookmarkStart w:name="z1268" w:id="1256"/>
    <w:p>
      <w:pPr>
        <w:spacing w:after="0"/>
        <w:ind w:left="0"/>
        <w:jc w:val="both"/>
      </w:pPr>
      <w:r>
        <w:rPr>
          <w:rFonts w:ascii="Times New Roman"/>
          <w:b w:val="false"/>
          <w:i w:val="false"/>
          <w:color w:val="000000"/>
          <w:sz w:val="28"/>
        </w:rPr>
        <w:t>
      4) направление потенциальным поставщиком посредством веб-портала закупок согласия об участии в закупе способом из одного источника посредством веб-портала закупок с приложением документов, предусмотренных в приглашении;</w:t>
      </w:r>
    </w:p>
    <w:bookmarkEnd w:id="1256"/>
    <w:bookmarkStart w:name="z1269" w:id="1257"/>
    <w:p>
      <w:pPr>
        <w:spacing w:after="0"/>
        <w:ind w:left="0"/>
        <w:jc w:val="both"/>
      </w:pPr>
      <w:r>
        <w:rPr>
          <w:rFonts w:ascii="Times New Roman"/>
          <w:b w:val="false"/>
          <w:i w:val="false"/>
          <w:color w:val="000000"/>
          <w:sz w:val="28"/>
        </w:rPr>
        <w:t>
      5) рассмотрение тендерной комиссией посредством веб-портала закупок представленных потенциальным поставщиком документов;</w:t>
      </w:r>
    </w:p>
    <w:bookmarkEnd w:id="1257"/>
    <w:bookmarkStart w:name="z1270" w:id="1258"/>
    <w:p>
      <w:pPr>
        <w:spacing w:after="0"/>
        <w:ind w:left="0"/>
        <w:jc w:val="both"/>
      </w:pPr>
      <w:r>
        <w:rPr>
          <w:rFonts w:ascii="Times New Roman"/>
          <w:b w:val="false"/>
          <w:i w:val="false"/>
          <w:color w:val="000000"/>
          <w:sz w:val="28"/>
        </w:rPr>
        <w:t>
      6) проведение переговоров с потенциальным поставщиком на предмет снижения цены;</w:t>
      </w:r>
    </w:p>
    <w:bookmarkEnd w:id="1258"/>
    <w:bookmarkStart w:name="z1271" w:id="1259"/>
    <w:p>
      <w:pPr>
        <w:spacing w:after="0"/>
        <w:ind w:left="0"/>
        <w:jc w:val="both"/>
      </w:pPr>
      <w:r>
        <w:rPr>
          <w:rFonts w:ascii="Times New Roman"/>
          <w:b w:val="false"/>
          <w:i w:val="false"/>
          <w:color w:val="000000"/>
          <w:sz w:val="28"/>
        </w:rPr>
        <w:t>
      7) размещение на веб-портале закупок протокола об итогах закупок способом из одного источника посредством веб-портала закупок.</w:t>
      </w:r>
    </w:p>
    <w:bookmarkEnd w:id="1259"/>
    <w:bookmarkStart w:name="z1272" w:id="1260"/>
    <w:p>
      <w:pPr>
        <w:spacing w:after="0"/>
        <w:ind w:left="0"/>
        <w:jc w:val="both"/>
      </w:pPr>
      <w:r>
        <w:rPr>
          <w:rFonts w:ascii="Times New Roman"/>
          <w:b w:val="false"/>
          <w:i w:val="false"/>
          <w:color w:val="000000"/>
          <w:sz w:val="28"/>
        </w:rPr>
        <w:t>
      344. Порядок, условия и содержание приглашения об участии в закупе способом из одного источника посредством веб-портала закупок потенциальному поставщику определяются в соответствии с параграфами 3-5 главы 16 настоящих Правил.</w:t>
      </w:r>
    </w:p>
    <w:bookmarkEnd w:id="1260"/>
    <w:bookmarkStart w:name="z1273" w:id="1261"/>
    <w:p>
      <w:pPr>
        <w:spacing w:after="0"/>
        <w:ind w:left="0"/>
        <w:jc w:val="both"/>
      </w:pPr>
      <w:r>
        <w:rPr>
          <w:rFonts w:ascii="Times New Roman"/>
          <w:b w:val="false"/>
          <w:i w:val="false"/>
          <w:color w:val="000000"/>
          <w:sz w:val="28"/>
        </w:rPr>
        <w:t>
      345. Потенциальный поставщик посредством веб-портала закупок направляет единому дистрибьютору в течение трех рабочих дней с момента получения приглашения об участии в закупе способом из одного источника посредством веб-портала закупок следующие документы:</w:t>
      </w:r>
    </w:p>
    <w:bookmarkEnd w:id="1261"/>
    <w:bookmarkStart w:name="z1274" w:id="1262"/>
    <w:p>
      <w:pPr>
        <w:spacing w:after="0"/>
        <w:ind w:left="0"/>
        <w:jc w:val="both"/>
      </w:pPr>
      <w:r>
        <w:rPr>
          <w:rFonts w:ascii="Times New Roman"/>
          <w:b w:val="false"/>
          <w:i w:val="false"/>
          <w:color w:val="000000"/>
          <w:sz w:val="28"/>
        </w:rPr>
        <w:t>
      1) согласие об участии в закупе из одного источника посредством веб-портала закупок или письмо об отказе в участии с указанием причин;</w:t>
      </w:r>
    </w:p>
    <w:bookmarkEnd w:id="1262"/>
    <w:bookmarkStart w:name="z1275" w:id="1263"/>
    <w:p>
      <w:pPr>
        <w:spacing w:after="0"/>
        <w:ind w:left="0"/>
        <w:jc w:val="both"/>
      </w:pPr>
      <w:r>
        <w:rPr>
          <w:rFonts w:ascii="Times New Roman"/>
          <w:b w:val="false"/>
          <w:i w:val="false"/>
          <w:color w:val="000000"/>
          <w:sz w:val="28"/>
        </w:rPr>
        <w:t>
      2) ценовое предложение, не превышающее выделенную цену для закупа по соответствующему лоту, и предельную цену, установленную уполномоченным органом в области здравоохранения по международному непатентованному наименованию и (или) торговому наименованию;</w:t>
      </w:r>
    </w:p>
    <w:bookmarkEnd w:id="1263"/>
    <w:bookmarkStart w:name="z1276" w:id="1264"/>
    <w:p>
      <w:pPr>
        <w:spacing w:after="0"/>
        <w:ind w:left="0"/>
        <w:jc w:val="both"/>
      </w:pPr>
      <w:r>
        <w:rPr>
          <w:rFonts w:ascii="Times New Roman"/>
          <w:b w:val="false"/>
          <w:i w:val="false"/>
          <w:color w:val="000000"/>
          <w:sz w:val="28"/>
        </w:rPr>
        <w:t>
      3) электронные копии документов, подтверждающих соответствие потенциального поставщика требованиям глав 3 и 4 настоящих Правил.</w:t>
      </w:r>
    </w:p>
    <w:bookmarkEnd w:id="1264"/>
    <w:bookmarkStart w:name="z1277" w:id="1265"/>
    <w:p>
      <w:pPr>
        <w:spacing w:after="0"/>
        <w:ind w:left="0"/>
        <w:jc w:val="both"/>
      </w:pPr>
      <w:r>
        <w:rPr>
          <w:rFonts w:ascii="Times New Roman"/>
          <w:b w:val="false"/>
          <w:i w:val="false"/>
          <w:color w:val="000000"/>
          <w:sz w:val="28"/>
        </w:rPr>
        <w:t>
      Документы представляются посредством веб-портала закупок в виде электронных копий, при необходимости электронных копий нотариально удостоверенных документов, подписанных электронно-цифровой подписью первого руководителя или уполномоченного лица потенциального поставщика.</w:t>
      </w:r>
    </w:p>
    <w:bookmarkEnd w:id="1265"/>
    <w:bookmarkStart w:name="z1278" w:id="1266"/>
    <w:p>
      <w:pPr>
        <w:spacing w:after="0"/>
        <w:ind w:left="0"/>
        <w:jc w:val="both"/>
      </w:pPr>
      <w:r>
        <w:rPr>
          <w:rFonts w:ascii="Times New Roman"/>
          <w:b w:val="false"/>
          <w:i w:val="false"/>
          <w:color w:val="000000"/>
          <w:sz w:val="28"/>
        </w:rPr>
        <w:t>
      Единый дистрибьютор может продлить срок представления документов до двадцати календарных дней по обоснованному обращению потенциального поставщика. Отсутствие ответа в установленный настоящим подпунктом срок расценивается как отказ потенциального поставщика от участия в закупе способом из одного источника посредством веб-портала закупок.</w:t>
      </w:r>
    </w:p>
    <w:bookmarkEnd w:id="1266"/>
    <w:bookmarkStart w:name="z1279" w:id="1267"/>
    <w:p>
      <w:pPr>
        <w:spacing w:after="0"/>
        <w:ind w:left="0"/>
        <w:jc w:val="both"/>
      </w:pPr>
      <w:r>
        <w:rPr>
          <w:rFonts w:ascii="Times New Roman"/>
          <w:b w:val="false"/>
          <w:i w:val="false"/>
          <w:color w:val="000000"/>
          <w:sz w:val="28"/>
        </w:rPr>
        <w:t>
      346. По истечении срока представления потенциальным поставщиком документов, указанных в пункте 345 настоящих Правил, веб-порталом закупок автоматически вскрываются заявки потенциальных поставщиков с одновременным уведомлением по электронной почте членов комиссии и потенциального поставщика, подавшего заявку на участие в закупе способом из одного источника посредством веб-портала закупок.</w:t>
      </w:r>
    </w:p>
    <w:bookmarkEnd w:id="1267"/>
    <w:bookmarkStart w:name="z1280" w:id="1268"/>
    <w:p>
      <w:pPr>
        <w:spacing w:after="0"/>
        <w:ind w:left="0"/>
        <w:jc w:val="both"/>
      </w:pPr>
      <w:r>
        <w:rPr>
          <w:rFonts w:ascii="Times New Roman"/>
          <w:b w:val="false"/>
          <w:i w:val="false"/>
          <w:color w:val="000000"/>
          <w:sz w:val="28"/>
        </w:rPr>
        <w:t>
      347. При осуществлении закупа способом из одного источника посредством веб-портала закупок по несостоявшимся двухэтапным тендерам участник двухэтапного тендера, приглашенный единым дистрибьютором для участия в закупе способом из одного источника посредством веб-портала закупок, в случае, если он был допущен к участию в двухэтапном тендере, не представляет повторно документы, подтверждающие соответствие данного участника двухэтапного тендера требованиям настоящих Правил. При этом сведения, содержащиеся в приглашении, должны соответствовать условиям несостоявшегося двухэтапного тендера. Допускается превышение сроков поставки товара срокам поставки, предусмотренным в объявлении двухэтапного тендера, признанного несостоявшимся, в пределах текущего финансового года, но не более срока, затраченного на проведение закупа способом из одного источника посредством веб-портала закупок.</w:t>
      </w:r>
    </w:p>
    <w:bookmarkEnd w:id="1268"/>
    <w:bookmarkStart w:name="z1281" w:id="1269"/>
    <w:p>
      <w:pPr>
        <w:spacing w:after="0"/>
        <w:ind w:left="0"/>
        <w:jc w:val="both"/>
      </w:pPr>
      <w:r>
        <w:rPr>
          <w:rFonts w:ascii="Times New Roman"/>
          <w:b w:val="false"/>
          <w:i w:val="false"/>
          <w:color w:val="000000"/>
          <w:sz w:val="28"/>
        </w:rPr>
        <w:t>
      348. Для проведения переговоров на предмет уменьшения цены договора поставки секретарь комиссии посредством веб-портала закупок направляет приглашение потенциальному поставщику на проведение переговоров с указанием места, даты, времени проведения переговоров.</w:t>
      </w:r>
    </w:p>
    <w:bookmarkEnd w:id="1269"/>
    <w:bookmarkStart w:name="z1282" w:id="1270"/>
    <w:p>
      <w:pPr>
        <w:spacing w:after="0"/>
        <w:ind w:left="0"/>
        <w:jc w:val="both"/>
      </w:pPr>
      <w:r>
        <w:rPr>
          <w:rFonts w:ascii="Times New Roman"/>
          <w:b w:val="false"/>
          <w:i w:val="false"/>
          <w:color w:val="000000"/>
          <w:sz w:val="28"/>
        </w:rPr>
        <w:t>
      Потенциальный поставщик может отказаться от такого предложения, что не является основанием для отказа от подписания договора поставки единым дистрибьютором.</w:t>
      </w:r>
    </w:p>
    <w:bookmarkEnd w:id="1270"/>
    <w:bookmarkStart w:name="z1283" w:id="1271"/>
    <w:p>
      <w:pPr>
        <w:spacing w:after="0"/>
        <w:ind w:left="0"/>
        <w:jc w:val="both"/>
      </w:pPr>
      <w:r>
        <w:rPr>
          <w:rFonts w:ascii="Times New Roman"/>
          <w:b w:val="false"/>
          <w:i w:val="false"/>
          <w:color w:val="000000"/>
          <w:sz w:val="28"/>
        </w:rPr>
        <w:t>
      349. Тендерная комиссия рассматривает заявки потенциальных поставщиков, представленные для участия в закупе способом из одного источника посредством веб-портала закупок на предмет соответствия квалификационным требованиям и требованиям настоящих Правил в течение пяти рабочих дней со дня представления потенциальным поставщиком документов.</w:t>
      </w:r>
    </w:p>
    <w:bookmarkEnd w:id="1271"/>
    <w:bookmarkStart w:name="z1284" w:id="1272"/>
    <w:p>
      <w:pPr>
        <w:spacing w:after="0"/>
        <w:ind w:left="0"/>
        <w:jc w:val="both"/>
      </w:pPr>
      <w:r>
        <w:rPr>
          <w:rFonts w:ascii="Times New Roman"/>
          <w:b w:val="false"/>
          <w:i w:val="false"/>
          <w:color w:val="000000"/>
          <w:sz w:val="28"/>
        </w:rPr>
        <w:t>
      350. Секретарь комиссии в день принятия решения комиссией формирует и опубликовывает на веб-портале закупок единого дистрибьютора протокол об итогах закупа способом из одного источника посредством веб-портала закупок с одновременным уведомлением по электронной почте членов комиссии и потенциального поставщика, подавшего заявку на участие в закупе способом из одного источника посредством веб-портала закупок, в котором отражаются:</w:t>
      </w:r>
    </w:p>
    <w:bookmarkEnd w:id="1272"/>
    <w:bookmarkStart w:name="z1285" w:id="1273"/>
    <w:p>
      <w:pPr>
        <w:spacing w:after="0"/>
        <w:ind w:left="0"/>
        <w:jc w:val="both"/>
      </w:pPr>
      <w:r>
        <w:rPr>
          <w:rFonts w:ascii="Times New Roman"/>
          <w:b w:val="false"/>
          <w:i w:val="false"/>
          <w:color w:val="000000"/>
          <w:sz w:val="28"/>
        </w:rPr>
        <w:t>
      1) дата и время;</w:t>
      </w:r>
    </w:p>
    <w:bookmarkEnd w:id="1273"/>
    <w:bookmarkStart w:name="z1286" w:id="1274"/>
    <w:p>
      <w:pPr>
        <w:spacing w:after="0"/>
        <w:ind w:left="0"/>
        <w:jc w:val="both"/>
      </w:pPr>
      <w:r>
        <w:rPr>
          <w:rFonts w:ascii="Times New Roman"/>
          <w:b w:val="false"/>
          <w:i w:val="false"/>
          <w:color w:val="000000"/>
          <w:sz w:val="28"/>
        </w:rPr>
        <w:t>
      2) номер приглашения;</w:t>
      </w:r>
    </w:p>
    <w:bookmarkEnd w:id="1274"/>
    <w:bookmarkStart w:name="z1287" w:id="1275"/>
    <w:p>
      <w:pPr>
        <w:spacing w:after="0"/>
        <w:ind w:left="0"/>
        <w:jc w:val="both"/>
      </w:pPr>
      <w:r>
        <w:rPr>
          <w:rFonts w:ascii="Times New Roman"/>
          <w:b w:val="false"/>
          <w:i w:val="false"/>
          <w:color w:val="000000"/>
          <w:sz w:val="28"/>
        </w:rPr>
        <w:t>
      3) наименование приглашения;</w:t>
      </w:r>
    </w:p>
    <w:bookmarkEnd w:id="1275"/>
    <w:bookmarkStart w:name="z1288" w:id="1276"/>
    <w:p>
      <w:pPr>
        <w:spacing w:after="0"/>
        <w:ind w:left="0"/>
        <w:jc w:val="both"/>
      </w:pPr>
      <w:r>
        <w:rPr>
          <w:rFonts w:ascii="Times New Roman"/>
          <w:b w:val="false"/>
          <w:i w:val="false"/>
          <w:color w:val="000000"/>
          <w:sz w:val="28"/>
        </w:rPr>
        <w:t>
      4) номер лота;</w:t>
      </w:r>
    </w:p>
    <w:bookmarkEnd w:id="1276"/>
    <w:bookmarkStart w:name="z1289" w:id="1277"/>
    <w:p>
      <w:pPr>
        <w:spacing w:after="0"/>
        <w:ind w:left="0"/>
        <w:jc w:val="both"/>
      </w:pPr>
      <w:r>
        <w:rPr>
          <w:rFonts w:ascii="Times New Roman"/>
          <w:b w:val="false"/>
          <w:i w:val="false"/>
          <w:color w:val="000000"/>
          <w:sz w:val="28"/>
        </w:rPr>
        <w:t xml:space="preserve">
      5) наименование лота; </w:t>
      </w:r>
    </w:p>
    <w:bookmarkEnd w:id="1277"/>
    <w:bookmarkStart w:name="z1290" w:id="1278"/>
    <w:p>
      <w:pPr>
        <w:spacing w:after="0"/>
        <w:ind w:left="0"/>
        <w:jc w:val="both"/>
      </w:pPr>
      <w:r>
        <w:rPr>
          <w:rFonts w:ascii="Times New Roman"/>
          <w:b w:val="false"/>
          <w:i w:val="false"/>
          <w:color w:val="000000"/>
          <w:sz w:val="28"/>
        </w:rPr>
        <w:t>
      6) состав комиссии и данные о секретаре комиссии;</w:t>
      </w:r>
    </w:p>
    <w:bookmarkEnd w:id="1278"/>
    <w:bookmarkStart w:name="z1291" w:id="1279"/>
    <w:p>
      <w:pPr>
        <w:spacing w:after="0"/>
        <w:ind w:left="0"/>
        <w:jc w:val="both"/>
      </w:pPr>
      <w:r>
        <w:rPr>
          <w:rFonts w:ascii="Times New Roman"/>
          <w:b w:val="false"/>
          <w:i w:val="false"/>
          <w:color w:val="000000"/>
          <w:sz w:val="28"/>
        </w:rPr>
        <w:t>
      7) основания проведения закупа способом из одного источника посредством веб-портала закупок;</w:t>
      </w:r>
    </w:p>
    <w:bookmarkEnd w:id="1279"/>
    <w:bookmarkStart w:name="z1292" w:id="1280"/>
    <w:p>
      <w:pPr>
        <w:spacing w:after="0"/>
        <w:ind w:left="0"/>
        <w:jc w:val="both"/>
      </w:pPr>
      <w:r>
        <w:rPr>
          <w:rFonts w:ascii="Times New Roman"/>
          <w:b w:val="false"/>
          <w:i w:val="false"/>
          <w:color w:val="000000"/>
          <w:sz w:val="28"/>
        </w:rPr>
        <w:t>
      8) наименования потенциального поставщика, приглашенного на закуп способом из одного источника посредством веб-портала закупок;</w:t>
      </w:r>
    </w:p>
    <w:bookmarkEnd w:id="1280"/>
    <w:bookmarkStart w:name="z1293" w:id="1281"/>
    <w:p>
      <w:pPr>
        <w:spacing w:after="0"/>
        <w:ind w:left="0"/>
        <w:jc w:val="both"/>
      </w:pPr>
      <w:r>
        <w:rPr>
          <w:rFonts w:ascii="Times New Roman"/>
          <w:b w:val="false"/>
          <w:i w:val="false"/>
          <w:color w:val="000000"/>
          <w:sz w:val="28"/>
        </w:rPr>
        <w:t>
      9) информация о ценовом предложении потенциального поставщика;</w:t>
      </w:r>
    </w:p>
    <w:bookmarkEnd w:id="1281"/>
    <w:bookmarkStart w:name="z1294" w:id="1282"/>
    <w:p>
      <w:pPr>
        <w:spacing w:after="0"/>
        <w:ind w:left="0"/>
        <w:jc w:val="both"/>
      </w:pPr>
      <w:r>
        <w:rPr>
          <w:rFonts w:ascii="Times New Roman"/>
          <w:b w:val="false"/>
          <w:i w:val="false"/>
          <w:color w:val="000000"/>
          <w:sz w:val="28"/>
        </w:rPr>
        <w:t>
      10) результат голосования комиссии и принятые решения по ним с указанием следующих сведений:</w:t>
      </w:r>
    </w:p>
    <w:bookmarkEnd w:id="1282"/>
    <w:bookmarkStart w:name="z1295" w:id="1283"/>
    <w:p>
      <w:pPr>
        <w:spacing w:after="0"/>
        <w:ind w:left="0"/>
        <w:jc w:val="both"/>
      </w:pPr>
      <w:r>
        <w:rPr>
          <w:rFonts w:ascii="Times New Roman"/>
          <w:b w:val="false"/>
          <w:i w:val="false"/>
          <w:color w:val="000000"/>
          <w:sz w:val="28"/>
        </w:rPr>
        <w:t>
      наименование потенциального поставщика, соответствующего/не соответствующего квалификационным требованиям и требованиям настоящих Правил (с учетом особенностей закупа);</w:t>
      </w:r>
    </w:p>
    <w:bookmarkEnd w:id="1283"/>
    <w:bookmarkStart w:name="z1296" w:id="1284"/>
    <w:p>
      <w:pPr>
        <w:spacing w:after="0"/>
        <w:ind w:left="0"/>
        <w:jc w:val="both"/>
      </w:pPr>
      <w:r>
        <w:rPr>
          <w:rFonts w:ascii="Times New Roman"/>
          <w:b w:val="false"/>
          <w:i w:val="false"/>
          <w:color w:val="000000"/>
          <w:sz w:val="28"/>
        </w:rPr>
        <w:t>
      наименование потенциального поставщика у которого осуществляется закуп способом из одного источника посредством веб-портала закупок, с указанием наименования, количества, цены и суммы закупаемых товаров (при наличии);</w:t>
      </w:r>
    </w:p>
    <w:bookmarkEnd w:id="1284"/>
    <w:bookmarkStart w:name="z1297" w:id="1285"/>
    <w:p>
      <w:pPr>
        <w:spacing w:after="0"/>
        <w:ind w:left="0"/>
        <w:jc w:val="both"/>
      </w:pPr>
      <w:r>
        <w:rPr>
          <w:rFonts w:ascii="Times New Roman"/>
          <w:b w:val="false"/>
          <w:i w:val="false"/>
          <w:color w:val="000000"/>
          <w:sz w:val="28"/>
        </w:rPr>
        <w:t>
      11) наименование товаров, по которым закуп способом из одного источника посредством веб-портала закупок признан несостоявшимся.</w:t>
      </w:r>
    </w:p>
    <w:bookmarkEnd w:id="1285"/>
    <w:bookmarkStart w:name="z1298" w:id="1286"/>
    <w:p>
      <w:pPr>
        <w:spacing w:after="0"/>
        <w:ind w:left="0"/>
        <w:jc w:val="left"/>
      </w:pPr>
      <w:r>
        <w:rPr>
          <w:rFonts w:ascii="Times New Roman"/>
          <w:b/>
          <w:i w:val="false"/>
          <w:color w:val="000000"/>
        </w:rPr>
        <w:t xml:space="preserve"> Параграф 3. Основания признания закупа способом из одного источника несостоявшимся</w:t>
      </w:r>
    </w:p>
    <w:bookmarkEnd w:id="1286"/>
    <w:bookmarkStart w:name="z1299" w:id="1287"/>
    <w:p>
      <w:pPr>
        <w:spacing w:after="0"/>
        <w:ind w:left="0"/>
        <w:jc w:val="both"/>
      </w:pPr>
      <w:r>
        <w:rPr>
          <w:rFonts w:ascii="Times New Roman"/>
          <w:b w:val="false"/>
          <w:i w:val="false"/>
          <w:color w:val="000000"/>
          <w:sz w:val="28"/>
        </w:rPr>
        <w:t>
      351. Закуп способом из одного источника посредством веб-портала закупок признается несостоявшимся в случаях:</w:t>
      </w:r>
    </w:p>
    <w:bookmarkEnd w:id="1287"/>
    <w:bookmarkStart w:name="z1300" w:id="1288"/>
    <w:p>
      <w:pPr>
        <w:spacing w:after="0"/>
        <w:ind w:left="0"/>
        <w:jc w:val="both"/>
      </w:pPr>
      <w:r>
        <w:rPr>
          <w:rFonts w:ascii="Times New Roman"/>
          <w:b w:val="false"/>
          <w:i w:val="false"/>
          <w:color w:val="000000"/>
          <w:sz w:val="28"/>
        </w:rPr>
        <w:t>
      1) если документы потенциального поставщика не соответствуют требованиям настоящих Правил и условиям закупа;</w:t>
      </w:r>
    </w:p>
    <w:bookmarkEnd w:id="1288"/>
    <w:bookmarkStart w:name="z1301" w:id="1289"/>
    <w:p>
      <w:pPr>
        <w:spacing w:after="0"/>
        <w:ind w:left="0"/>
        <w:jc w:val="both"/>
      </w:pPr>
      <w:r>
        <w:rPr>
          <w:rFonts w:ascii="Times New Roman"/>
          <w:b w:val="false"/>
          <w:i w:val="false"/>
          <w:color w:val="000000"/>
          <w:sz w:val="28"/>
        </w:rPr>
        <w:t>
      2) если потенциальный поставщик имеет ограничения, связанные с участием в закупе, предусмотренные пунктом 9 настоящих Правил;</w:t>
      </w:r>
    </w:p>
    <w:bookmarkEnd w:id="1289"/>
    <w:bookmarkStart w:name="z1302" w:id="1290"/>
    <w:p>
      <w:pPr>
        <w:spacing w:after="0"/>
        <w:ind w:left="0"/>
        <w:jc w:val="both"/>
      </w:pPr>
      <w:r>
        <w:rPr>
          <w:rFonts w:ascii="Times New Roman"/>
          <w:b w:val="false"/>
          <w:i w:val="false"/>
          <w:color w:val="000000"/>
          <w:sz w:val="28"/>
        </w:rPr>
        <w:t>
      3) если потенциальный поставщик отказался от участия в закупе способом из одного источника посредством веб-портала закупок.</w:t>
      </w:r>
    </w:p>
    <w:bookmarkEnd w:id="1290"/>
    <w:bookmarkStart w:name="z1303" w:id="1291"/>
    <w:p>
      <w:pPr>
        <w:spacing w:after="0"/>
        <w:ind w:left="0"/>
        <w:jc w:val="left"/>
      </w:pPr>
      <w:r>
        <w:rPr>
          <w:rFonts w:ascii="Times New Roman"/>
          <w:b/>
          <w:i w:val="false"/>
          <w:color w:val="000000"/>
        </w:rPr>
        <w:t xml:space="preserve"> Глава 18. Заключение и исполнение договоров поставки</w:t>
      </w:r>
    </w:p>
    <w:bookmarkEnd w:id="1291"/>
    <w:bookmarkStart w:name="z1304" w:id="1292"/>
    <w:p>
      <w:pPr>
        <w:spacing w:after="0"/>
        <w:ind w:left="0"/>
        <w:jc w:val="left"/>
      </w:pPr>
      <w:r>
        <w:rPr>
          <w:rFonts w:ascii="Times New Roman"/>
          <w:b/>
          <w:i w:val="false"/>
          <w:color w:val="000000"/>
        </w:rPr>
        <w:t xml:space="preserve"> Параграф 1. Заключение договора поставки</w:t>
      </w:r>
    </w:p>
    <w:bookmarkEnd w:id="1292"/>
    <w:bookmarkStart w:name="z1305" w:id="1293"/>
    <w:p>
      <w:pPr>
        <w:spacing w:after="0"/>
        <w:ind w:left="0"/>
        <w:jc w:val="both"/>
      </w:pPr>
      <w:r>
        <w:rPr>
          <w:rFonts w:ascii="Times New Roman"/>
          <w:b w:val="false"/>
          <w:i w:val="false"/>
          <w:color w:val="000000"/>
          <w:sz w:val="28"/>
        </w:rPr>
        <w:t>
      352. В течение пяти рабочих дней после подведения итогов закупа единый дистрибьютор направляет победителю, потенциальному поставщику подписанный проект договора поставки, составленный по форме, утвержденной уполномоченным органом в области здравоохранения.</w:t>
      </w:r>
    </w:p>
    <w:bookmarkEnd w:id="1293"/>
    <w:bookmarkStart w:name="z1306" w:id="1294"/>
    <w:p>
      <w:pPr>
        <w:spacing w:after="0"/>
        <w:ind w:left="0"/>
        <w:jc w:val="both"/>
      </w:pPr>
      <w:r>
        <w:rPr>
          <w:rFonts w:ascii="Times New Roman"/>
          <w:b w:val="false"/>
          <w:i w:val="false"/>
          <w:color w:val="000000"/>
          <w:sz w:val="28"/>
        </w:rPr>
        <w:t>
      Единый дистрибьютор одновременно с проектом договора направляет победителю запрос о необходимости представления:</w:t>
      </w:r>
    </w:p>
    <w:bookmarkEnd w:id="1294"/>
    <w:bookmarkStart w:name="z1307" w:id="1295"/>
    <w:p>
      <w:pPr>
        <w:spacing w:after="0"/>
        <w:ind w:left="0"/>
        <w:jc w:val="both"/>
      </w:pPr>
      <w:r>
        <w:rPr>
          <w:rFonts w:ascii="Times New Roman"/>
          <w:b w:val="false"/>
          <w:i w:val="false"/>
          <w:color w:val="000000"/>
          <w:sz w:val="28"/>
        </w:rPr>
        <w:t>
      1) сертификата о происхождении товара для внутреннего обращения "СТ-KZ" (для отечественных товаропроизводителей);</w:t>
      </w:r>
    </w:p>
    <w:bookmarkEnd w:id="1295"/>
    <w:bookmarkStart w:name="z1308" w:id="1296"/>
    <w:p>
      <w:pPr>
        <w:spacing w:after="0"/>
        <w:ind w:left="0"/>
        <w:jc w:val="both"/>
      </w:pPr>
      <w:r>
        <w:rPr>
          <w:rFonts w:ascii="Times New Roman"/>
          <w:b w:val="false"/>
          <w:i w:val="false"/>
          <w:color w:val="000000"/>
          <w:sz w:val="28"/>
        </w:rPr>
        <w:t>
      2) информации по каждому торговому наименованию лекарственных средств и медицинских изделий, подтвержденной производителем, относительно: размера и веса вторичной упаковки; количества вторичных упаковок в транспортной коробке; размера и веса транспортной коробки; нормы укладки транспортных коробок на паллете для транспортировки и хранения; требуемых условий хранения и транспортировки.</w:t>
      </w:r>
    </w:p>
    <w:bookmarkEnd w:id="1296"/>
    <w:bookmarkStart w:name="z1309" w:id="1297"/>
    <w:p>
      <w:pPr>
        <w:spacing w:after="0"/>
        <w:ind w:left="0"/>
        <w:jc w:val="both"/>
      </w:pPr>
      <w:r>
        <w:rPr>
          <w:rFonts w:ascii="Times New Roman"/>
          <w:b w:val="false"/>
          <w:i w:val="false"/>
          <w:color w:val="000000"/>
          <w:sz w:val="28"/>
        </w:rPr>
        <w:t>
      Победитель или поставщик не позднее тридцати календарных дней с момента направления запроса единым дистрибьютором представляет запрашиваемую информацию единому дистрибьютору.</w:t>
      </w:r>
    </w:p>
    <w:bookmarkEnd w:id="1297"/>
    <w:bookmarkStart w:name="z1310" w:id="1298"/>
    <w:p>
      <w:pPr>
        <w:spacing w:after="0"/>
        <w:ind w:left="0"/>
        <w:jc w:val="both"/>
      </w:pPr>
      <w:r>
        <w:rPr>
          <w:rFonts w:ascii="Times New Roman"/>
          <w:b w:val="false"/>
          <w:i w:val="false"/>
          <w:color w:val="000000"/>
          <w:sz w:val="28"/>
        </w:rPr>
        <w:t>
      353. Победитель, потенциальный поставщик в течение десяти рабочих дней со дня получения проекта договора поставки подписывают и представляют единому дистрибьютору или письменно уведомляют единого дистрибьютора о несогласии с условиями договора поставки или отказе от его подписания.</w:t>
      </w:r>
    </w:p>
    <w:bookmarkEnd w:id="1298"/>
    <w:bookmarkStart w:name="z1311" w:id="1299"/>
    <w:p>
      <w:pPr>
        <w:spacing w:after="0"/>
        <w:ind w:left="0"/>
        <w:jc w:val="both"/>
      </w:pPr>
      <w:r>
        <w:rPr>
          <w:rFonts w:ascii="Times New Roman"/>
          <w:b w:val="false"/>
          <w:i w:val="false"/>
          <w:color w:val="000000"/>
          <w:sz w:val="28"/>
        </w:rPr>
        <w:t>
      Если потенциальный поставщик, победитель не подписали и в сроки, установленные настоящим пунктом, договор поставки, единый дистрибьютор в течение двух рабочих дней со дня уклонения победителя от заключения договора поставки направляет потенциальному поставщику, занявшему второе место, подписанный договор поставки. Потенциальный поставщик, занявший второе место, подписывает и представляет единому дистрибьютору договор поставки в течение трех рабочих дней со дня представления ему договора поставки.</w:t>
      </w:r>
    </w:p>
    <w:bookmarkEnd w:id="1299"/>
    <w:bookmarkStart w:name="z1312" w:id="1300"/>
    <w:p>
      <w:pPr>
        <w:spacing w:after="0"/>
        <w:ind w:left="0"/>
        <w:jc w:val="both"/>
      </w:pPr>
      <w:r>
        <w:rPr>
          <w:rFonts w:ascii="Times New Roman"/>
          <w:b w:val="false"/>
          <w:i w:val="false"/>
          <w:color w:val="000000"/>
          <w:sz w:val="28"/>
        </w:rPr>
        <w:t>
      354. Договор поставки вступает в силу с момента подписания его сторонами, если иное не предусмотрено законодательными актами Республики Казахстан.</w:t>
      </w:r>
    </w:p>
    <w:bookmarkEnd w:id="1300"/>
    <w:bookmarkStart w:name="z1313" w:id="1301"/>
    <w:p>
      <w:pPr>
        <w:spacing w:after="0"/>
        <w:ind w:left="0"/>
        <w:jc w:val="both"/>
      </w:pPr>
      <w:r>
        <w:rPr>
          <w:rFonts w:ascii="Times New Roman"/>
          <w:b w:val="false"/>
          <w:i w:val="false"/>
          <w:color w:val="000000"/>
          <w:sz w:val="28"/>
        </w:rPr>
        <w:t>
      355. При подготовке проекта договора поставки единый дистрибьютор округляет количество закупаемых лекарственных средств и медицинских изделий до вторичной упаковки по своему усмотрению (в сторону увеличения либо уменьшения количества) в целях сохранения их качества.</w:t>
      </w:r>
    </w:p>
    <w:bookmarkEnd w:id="1301"/>
    <w:bookmarkStart w:name="z1314" w:id="1302"/>
    <w:p>
      <w:pPr>
        <w:spacing w:after="0"/>
        <w:ind w:left="0"/>
        <w:jc w:val="both"/>
      </w:pPr>
      <w:r>
        <w:rPr>
          <w:rFonts w:ascii="Times New Roman"/>
          <w:b w:val="false"/>
          <w:i w:val="false"/>
          <w:color w:val="000000"/>
          <w:sz w:val="28"/>
        </w:rPr>
        <w:t>
      356. Требования, предъявляемые к заключению договора поставки, предусмотренные настоящим параграфом, не распространяются на гражданско-правовые договоры поставки, заключаемые с иностранным производителем (заводом-изготовителем) или отечественным производителем по безаналоговым лекарственным средствам, изделиям медицинского назначения.</w:t>
      </w:r>
    </w:p>
    <w:bookmarkEnd w:id="1302"/>
    <w:bookmarkStart w:name="z1315" w:id="1303"/>
    <w:p>
      <w:pPr>
        <w:spacing w:after="0"/>
        <w:ind w:left="0"/>
        <w:jc w:val="both"/>
      </w:pPr>
      <w:r>
        <w:rPr>
          <w:rFonts w:ascii="Times New Roman"/>
          <w:b w:val="false"/>
          <w:i w:val="false"/>
          <w:color w:val="000000"/>
          <w:sz w:val="28"/>
        </w:rPr>
        <w:t>
      357. Не допускаются внесение каких-либо изменений и (или) новых условий в договор поставки (за исключением случаев, предусмотренных пунктом 358 настоящих Правил), которые могут изменить содержание предложения, явившегося основой для выбора поставщика, в том числе замена торгового наименования товара, указанного в договоре поставки, другим торговым наименованием товара.</w:t>
      </w:r>
    </w:p>
    <w:bookmarkEnd w:id="1303"/>
    <w:bookmarkStart w:name="z1316" w:id="1304"/>
    <w:p>
      <w:pPr>
        <w:spacing w:after="0"/>
        <w:ind w:left="0"/>
        <w:jc w:val="both"/>
      </w:pPr>
      <w:r>
        <w:rPr>
          <w:rFonts w:ascii="Times New Roman"/>
          <w:b w:val="false"/>
          <w:i w:val="false"/>
          <w:color w:val="000000"/>
          <w:sz w:val="28"/>
        </w:rPr>
        <w:t>
      358. Внесение изменения в заключенный договор поставки при условии неизменности качества и других условий, явившихся основой для выбора поставщика, допускается:</w:t>
      </w:r>
    </w:p>
    <w:bookmarkEnd w:id="1304"/>
    <w:bookmarkStart w:name="z1317" w:id="1305"/>
    <w:p>
      <w:pPr>
        <w:spacing w:after="0"/>
        <w:ind w:left="0"/>
        <w:jc w:val="both"/>
      </w:pPr>
      <w:r>
        <w:rPr>
          <w:rFonts w:ascii="Times New Roman"/>
          <w:b w:val="false"/>
          <w:i w:val="false"/>
          <w:color w:val="000000"/>
          <w:sz w:val="28"/>
        </w:rPr>
        <w:t xml:space="preserve">
      1) по взаимному согласию сторон в части уменьшения цены на товары и соответственно цены договора (за исключением случаев, предусмотренных </w:t>
      </w:r>
      <w:r>
        <w:rPr>
          <w:rFonts w:ascii="Times New Roman"/>
          <w:b w:val="false"/>
          <w:i w:val="false"/>
          <w:color w:val="000000"/>
          <w:sz w:val="28"/>
        </w:rPr>
        <w:t>пунктами 422-1</w:t>
      </w:r>
      <w:r>
        <w:rPr>
          <w:rFonts w:ascii="Times New Roman"/>
          <w:b w:val="false"/>
          <w:i w:val="false"/>
          <w:color w:val="000000"/>
          <w:sz w:val="28"/>
        </w:rPr>
        <w:t xml:space="preserve"> и </w:t>
      </w:r>
      <w:r>
        <w:rPr>
          <w:rFonts w:ascii="Times New Roman"/>
          <w:b w:val="false"/>
          <w:i w:val="false"/>
          <w:color w:val="000000"/>
          <w:sz w:val="28"/>
        </w:rPr>
        <w:t>431-1</w:t>
      </w:r>
      <w:r>
        <w:rPr>
          <w:rFonts w:ascii="Times New Roman"/>
          <w:b w:val="false"/>
          <w:i w:val="false"/>
          <w:color w:val="000000"/>
          <w:sz w:val="28"/>
        </w:rPr>
        <w:t xml:space="preserve"> настоящих Правил);</w:t>
      </w:r>
    </w:p>
    <w:bookmarkEnd w:id="1305"/>
    <w:bookmarkStart w:name="z1318" w:id="1306"/>
    <w:p>
      <w:pPr>
        <w:spacing w:after="0"/>
        <w:ind w:left="0"/>
        <w:jc w:val="both"/>
      </w:pPr>
      <w:r>
        <w:rPr>
          <w:rFonts w:ascii="Times New Roman"/>
          <w:b w:val="false"/>
          <w:i w:val="false"/>
          <w:color w:val="000000"/>
          <w:sz w:val="28"/>
        </w:rPr>
        <w:t>
      2) в части изменения объема товаров;</w:t>
      </w:r>
    </w:p>
    <w:bookmarkEnd w:id="1306"/>
    <w:bookmarkStart w:name="z1319" w:id="1307"/>
    <w:p>
      <w:pPr>
        <w:spacing w:after="0"/>
        <w:ind w:left="0"/>
        <w:jc w:val="both"/>
      </w:pPr>
      <w:r>
        <w:rPr>
          <w:rFonts w:ascii="Times New Roman"/>
          <w:b w:val="false"/>
          <w:i w:val="false"/>
          <w:color w:val="000000"/>
          <w:sz w:val="28"/>
        </w:rPr>
        <w:t>
      3) в части приведения в соответствие с изменениями, внесенными в регистрационное удостоверение на товар;</w:t>
      </w:r>
    </w:p>
    <w:bookmarkEnd w:id="1307"/>
    <w:bookmarkStart w:name="z1320" w:id="1308"/>
    <w:p>
      <w:pPr>
        <w:spacing w:after="0"/>
        <w:ind w:left="0"/>
        <w:jc w:val="both"/>
      </w:pPr>
      <w:r>
        <w:rPr>
          <w:rFonts w:ascii="Times New Roman"/>
          <w:b w:val="false"/>
          <w:i w:val="false"/>
          <w:color w:val="000000"/>
          <w:sz w:val="28"/>
        </w:rPr>
        <w:t>
      4) в части изменения наименования производителя при неизменности владельца регистрационного удостоверения и предельной цены на товар.</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358 с изменением, внесенным постановлением Правительства РК от 06.08.2020 </w:t>
      </w:r>
      <w:r>
        <w:rPr>
          <w:rFonts w:ascii="Times New Roman"/>
          <w:b w:val="false"/>
          <w:i w:val="false"/>
          <w:color w:val="00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1" w:id="1309"/>
    <w:p>
      <w:pPr>
        <w:spacing w:after="0"/>
        <w:ind w:left="0"/>
        <w:jc w:val="both"/>
      </w:pPr>
      <w:r>
        <w:rPr>
          <w:rFonts w:ascii="Times New Roman"/>
          <w:b w:val="false"/>
          <w:i w:val="false"/>
          <w:color w:val="000000"/>
          <w:sz w:val="28"/>
        </w:rPr>
        <w:t>
      359. В случае уменьшения объемов закупаемых лекарственных средств, медицинских изделий, представленных в скорректированной заявке заказчиков единому дистрибьютору после утверждения соответствующих бюджетов в установленном законодательством порядке, в договор поставки также вносятся изменения по соответствующему уменьшению объема поставки и соразмерно суммы договора.</w:t>
      </w:r>
    </w:p>
    <w:bookmarkEnd w:id="1309"/>
    <w:bookmarkStart w:name="z1322" w:id="1310"/>
    <w:p>
      <w:pPr>
        <w:spacing w:after="0"/>
        <w:ind w:left="0"/>
        <w:jc w:val="both"/>
      </w:pPr>
      <w:r>
        <w:rPr>
          <w:rFonts w:ascii="Times New Roman"/>
          <w:b w:val="false"/>
          <w:i w:val="false"/>
          <w:color w:val="000000"/>
          <w:sz w:val="28"/>
        </w:rPr>
        <w:t>
      360. Единый дистрибьютор до подписания договора поставки может провести переговоры с победителем или потенциальным поставщиком с целью уменьшения цены договора поставки. Победитель, потенциальный поставщик могут не согласиться на такое уменьшение, при этом единый дистрибьютор не может уклоняться от подписания договора поставки с победителем или потенциальным поставщиком.</w:t>
      </w:r>
    </w:p>
    <w:bookmarkEnd w:id="1310"/>
    <w:bookmarkStart w:name="z1323" w:id="1311"/>
    <w:p>
      <w:pPr>
        <w:spacing w:after="0"/>
        <w:ind w:left="0"/>
        <w:jc w:val="both"/>
      </w:pPr>
      <w:r>
        <w:rPr>
          <w:rFonts w:ascii="Times New Roman"/>
          <w:b w:val="false"/>
          <w:i w:val="false"/>
          <w:color w:val="000000"/>
          <w:sz w:val="28"/>
        </w:rPr>
        <w:t>
      361. Единый дистрибьютор расторгает договор поставки, в случаях непредоставления отечественным товаропроизводителем сертификата о происхождении товара для внутреннего обращения "СТ-KZ" на поставляемые товары, подтверждающего, что они полностью произведены или подвергнуты достаточной переработке в соответствии с критериями достаточной переработки товара на территории Республики Казахстан, в сроки, установленные пунктом 352 настоящих Правил.</w:t>
      </w:r>
    </w:p>
    <w:bookmarkEnd w:id="1311"/>
    <w:bookmarkStart w:name="z1324" w:id="1312"/>
    <w:p>
      <w:pPr>
        <w:spacing w:after="0"/>
        <w:ind w:left="0"/>
        <w:jc w:val="left"/>
      </w:pPr>
      <w:r>
        <w:rPr>
          <w:rFonts w:ascii="Times New Roman"/>
          <w:b/>
          <w:i w:val="false"/>
          <w:color w:val="000000"/>
        </w:rPr>
        <w:t xml:space="preserve"> Параграф 2. Обеспечение исполнения договора поставки</w:t>
      </w:r>
    </w:p>
    <w:bookmarkEnd w:id="1312"/>
    <w:bookmarkStart w:name="z1325" w:id="1313"/>
    <w:p>
      <w:pPr>
        <w:spacing w:after="0"/>
        <w:ind w:left="0"/>
        <w:jc w:val="both"/>
      </w:pPr>
      <w:r>
        <w:rPr>
          <w:rFonts w:ascii="Times New Roman"/>
          <w:b w:val="false"/>
          <w:i w:val="false"/>
          <w:color w:val="000000"/>
          <w:sz w:val="28"/>
        </w:rPr>
        <w:t xml:space="preserve">
      362. Единый дистрибьютор до подписания договора проводит переговоры с потенциальным поставщиком на предмет обеспечения исполнения договора. </w:t>
      </w:r>
    </w:p>
    <w:bookmarkEnd w:id="1313"/>
    <w:bookmarkStart w:name="z1326" w:id="1314"/>
    <w:p>
      <w:pPr>
        <w:spacing w:after="0"/>
        <w:ind w:left="0"/>
        <w:jc w:val="both"/>
      </w:pPr>
      <w:r>
        <w:rPr>
          <w:rFonts w:ascii="Times New Roman"/>
          <w:b w:val="false"/>
          <w:i w:val="false"/>
          <w:color w:val="000000"/>
          <w:sz w:val="28"/>
        </w:rPr>
        <w:t>
      Потенциальный поставщик при заключении с единым дистрибьютором договора поставки может выбрать один из следующих способов обеспечения исполнения своих обязательств по договору поставки в размере 3% (трех) процентов от цены договора поставки:</w:t>
      </w:r>
    </w:p>
    <w:bookmarkEnd w:id="1314"/>
    <w:bookmarkStart w:name="z1327" w:id="1315"/>
    <w:p>
      <w:pPr>
        <w:spacing w:after="0"/>
        <w:ind w:left="0"/>
        <w:jc w:val="both"/>
      </w:pPr>
      <w:r>
        <w:rPr>
          <w:rFonts w:ascii="Times New Roman"/>
          <w:b w:val="false"/>
          <w:i w:val="false"/>
          <w:color w:val="000000"/>
          <w:sz w:val="28"/>
        </w:rPr>
        <w:t>
      1) гарантийный денежный взнос, который вносится на банковский счет единого дистрибьютора;</w:t>
      </w:r>
    </w:p>
    <w:bookmarkEnd w:id="1315"/>
    <w:bookmarkStart w:name="z1328" w:id="1316"/>
    <w:p>
      <w:pPr>
        <w:spacing w:after="0"/>
        <w:ind w:left="0"/>
        <w:jc w:val="both"/>
      </w:pPr>
      <w:r>
        <w:rPr>
          <w:rFonts w:ascii="Times New Roman"/>
          <w:b w:val="false"/>
          <w:i w:val="false"/>
          <w:color w:val="000000"/>
          <w:sz w:val="28"/>
        </w:rPr>
        <w:t>
      2) банковскую гарантию на бумажном носителе либо в форме электронного документа по форме, утвержденной уполномоченным органом в сфере здравоохранения;</w:t>
      </w:r>
    </w:p>
    <w:bookmarkEnd w:id="1316"/>
    <w:bookmarkStart w:name="z1329" w:id="1317"/>
    <w:p>
      <w:pPr>
        <w:spacing w:after="0"/>
        <w:ind w:left="0"/>
        <w:jc w:val="both"/>
      </w:pPr>
      <w:r>
        <w:rPr>
          <w:rFonts w:ascii="Times New Roman"/>
          <w:b w:val="false"/>
          <w:i w:val="false"/>
          <w:color w:val="000000"/>
          <w:sz w:val="28"/>
        </w:rPr>
        <w:t>
      3) залог денег в пользу единого дистрибьютора, поступающих к поставщику в будущем.</w:t>
      </w:r>
    </w:p>
    <w:bookmarkEnd w:id="1317"/>
    <w:bookmarkStart w:name="z1330" w:id="1318"/>
    <w:p>
      <w:pPr>
        <w:spacing w:after="0"/>
        <w:ind w:left="0"/>
        <w:jc w:val="both"/>
      </w:pPr>
      <w:r>
        <w:rPr>
          <w:rFonts w:ascii="Times New Roman"/>
          <w:b w:val="false"/>
          <w:i w:val="false"/>
          <w:color w:val="000000"/>
          <w:sz w:val="28"/>
        </w:rPr>
        <w:t>
      363. Обеспечение исполнения договора поставки предоставляется поставщиком в качестве гарантии того, что он надлежащим образом исполнит свои обязательства по заключенному с ним договору поставки.</w:t>
      </w:r>
    </w:p>
    <w:bookmarkEnd w:id="1318"/>
    <w:bookmarkStart w:name="z1331" w:id="1319"/>
    <w:p>
      <w:pPr>
        <w:spacing w:after="0"/>
        <w:ind w:left="0"/>
        <w:jc w:val="both"/>
      </w:pPr>
      <w:r>
        <w:rPr>
          <w:rFonts w:ascii="Times New Roman"/>
          <w:b w:val="false"/>
          <w:i w:val="false"/>
          <w:color w:val="000000"/>
          <w:sz w:val="28"/>
        </w:rPr>
        <w:t>
      364. Не допускается совершение поставщиком действий, приводящих к возникновению у третьих лиц права требования в целом либо в части на внесенный залог денег до полного исполнения обязательств по договору поставки.</w:t>
      </w:r>
    </w:p>
    <w:bookmarkEnd w:id="1319"/>
    <w:bookmarkStart w:name="z1332" w:id="1320"/>
    <w:p>
      <w:pPr>
        <w:spacing w:after="0"/>
        <w:ind w:left="0"/>
        <w:jc w:val="both"/>
      </w:pPr>
      <w:r>
        <w:rPr>
          <w:rFonts w:ascii="Times New Roman"/>
          <w:b w:val="false"/>
          <w:i w:val="false"/>
          <w:color w:val="000000"/>
          <w:sz w:val="28"/>
        </w:rPr>
        <w:t>
      365. Обеспечение исполнения договора не вносится в случае заключения договора с иностранным производителем (заводом-изготовителем) по безаналоговым лекарственным средствам, изделиям медицинского назначения или, если сумма договора поставки не превышает двухтысячекратный размер месячного расчетного показателя на соответствующий финансовый год.</w:t>
      </w:r>
    </w:p>
    <w:bookmarkEnd w:id="1320"/>
    <w:bookmarkStart w:name="z1333" w:id="1321"/>
    <w:p>
      <w:pPr>
        <w:spacing w:after="0"/>
        <w:ind w:left="0"/>
        <w:jc w:val="both"/>
      </w:pPr>
      <w:r>
        <w:rPr>
          <w:rFonts w:ascii="Times New Roman"/>
          <w:b w:val="false"/>
          <w:i w:val="false"/>
          <w:color w:val="000000"/>
          <w:sz w:val="28"/>
        </w:rPr>
        <w:t>
      366. Основаниями удержания единым дистрибьютором обеспечения исполнения обязательств поставщика по договору поставки являются следующие случаи:</w:t>
      </w:r>
    </w:p>
    <w:bookmarkEnd w:id="1321"/>
    <w:bookmarkStart w:name="z1334" w:id="1322"/>
    <w:p>
      <w:pPr>
        <w:spacing w:after="0"/>
        <w:ind w:left="0"/>
        <w:jc w:val="both"/>
      </w:pPr>
      <w:r>
        <w:rPr>
          <w:rFonts w:ascii="Times New Roman"/>
          <w:b w:val="false"/>
          <w:i w:val="false"/>
          <w:color w:val="000000"/>
          <w:sz w:val="28"/>
        </w:rPr>
        <w:t>
      1) когда неисполнение или ненадлежащее исполнение поставщиком обязательств по договору приводит к расторжению договора единым дистрибьютором в одностороннем порядке;</w:t>
      </w:r>
    </w:p>
    <w:bookmarkEnd w:id="1322"/>
    <w:bookmarkStart w:name="z1335" w:id="1323"/>
    <w:p>
      <w:pPr>
        <w:spacing w:after="0"/>
        <w:ind w:left="0"/>
        <w:jc w:val="both"/>
      </w:pPr>
      <w:r>
        <w:rPr>
          <w:rFonts w:ascii="Times New Roman"/>
          <w:b w:val="false"/>
          <w:i w:val="false"/>
          <w:color w:val="000000"/>
          <w:sz w:val="28"/>
        </w:rPr>
        <w:t>
      2) когда нарушение или нарушения поставщиком предусмотренных договором сроков поставки лекарственных средств и (или) медицинских изделий или нескольких партий лекарственных средств и(или) медицинских изделий в суммарном выражении достигают 90 (девяноста) календарных дней просрочки независимо от объемов, не поставленных в срок лекарственных средств, медицинских изделий.</w:t>
      </w:r>
    </w:p>
    <w:bookmarkEnd w:id="1323"/>
    <w:bookmarkStart w:name="z1336" w:id="1324"/>
    <w:p>
      <w:pPr>
        <w:spacing w:after="0"/>
        <w:ind w:left="0"/>
        <w:jc w:val="left"/>
      </w:pPr>
      <w:r>
        <w:rPr>
          <w:rFonts w:ascii="Times New Roman"/>
          <w:b/>
          <w:i w:val="false"/>
          <w:color w:val="000000"/>
        </w:rPr>
        <w:t xml:space="preserve"> Глава 19. Особый порядок осуществления закупа лекарственных средств и медицинских изделий, предназначенных для предупреждения возникновения и распространения инфекционных и паразитарных заболеваний, предотвращения и устранения последствий чрезвычайных ситуаций (особый порядок закупа)</w:t>
      </w:r>
    </w:p>
    <w:bookmarkEnd w:id="1324"/>
    <w:bookmarkStart w:name="z1337" w:id="1325"/>
    <w:p>
      <w:pPr>
        <w:spacing w:after="0"/>
        <w:ind w:left="0"/>
        <w:jc w:val="both"/>
      </w:pPr>
      <w:r>
        <w:rPr>
          <w:rFonts w:ascii="Times New Roman"/>
          <w:b w:val="false"/>
          <w:i w:val="false"/>
          <w:color w:val="000000"/>
          <w:sz w:val="28"/>
        </w:rPr>
        <w:t>
      367. Особый порядок закупа осуществляется в случаях необходимости:</w:t>
      </w:r>
    </w:p>
    <w:bookmarkEnd w:id="1325"/>
    <w:bookmarkStart w:name="z1338" w:id="1326"/>
    <w:p>
      <w:pPr>
        <w:spacing w:after="0"/>
        <w:ind w:left="0"/>
        <w:jc w:val="both"/>
      </w:pPr>
      <w:r>
        <w:rPr>
          <w:rFonts w:ascii="Times New Roman"/>
          <w:b w:val="false"/>
          <w:i w:val="false"/>
          <w:color w:val="000000"/>
          <w:sz w:val="28"/>
        </w:rPr>
        <w:t>
      1) предупреждения возникновения и распространения инфекционных и паразитарных заболеваний;</w:t>
      </w:r>
    </w:p>
    <w:bookmarkEnd w:id="1326"/>
    <w:bookmarkStart w:name="z1339" w:id="1327"/>
    <w:p>
      <w:pPr>
        <w:spacing w:after="0"/>
        <w:ind w:left="0"/>
        <w:jc w:val="both"/>
      </w:pPr>
      <w:r>
        <w:rPr>
          <w:rFonts w:ascii="Times New Roman"/>
          <w:b w:val="false"/>
          <w:i w:val="false"/>
          <w:color w:val="000000"/>
          <w:sz w:val="28"/>
        </w:rPr>
        <w:t>
      2) предотвращения и устранения последствий чрезвычайных ситуаций.</w:t>
      </w:r>
    </w:p>
    <w:bookmarkEnd w:id="1327"/>
    <w:bookmarkStart w:name="z1340" w:id="1328"/>
    <w:p>
      <w:pPr>
        <w:spacing w:after="0"/>
        <w:ind w:left="0"/>
        <w:jc w:val="both"/>
      </w:pPr>
      <w:r>
        <w:rPr>
          <w:rFonts w:ascii="Times New Roman"/>
          <w:b w:val="false"/>
          <w:i w:val="false"/>
          <w:color w:val="000000"/>
          <w:sz w:val="28"/>
        </w:rPr>
        <w:t>
      368. Квалификационные требования к потенциальному поставщику и требования к товарам, предусмотренные главой 3 настоящих Правил, не распространяются на закуп способом особого порядка закупа, осуществляемого на основании международных договоров (соглашений), ратифицированных Республикой Казахстан, а также международных договоров, подписанных в их реализацию.</w:t>
      </w:r>
    </w:p>
    <w:bookmarkEnd w:id="1328"/>
    <w:bookmarkStart w:name="z1341" w:id="1329"/>
    <w:p>
      <w:pPr>
        <w:spacing w:after="0"/>
        <w:ind w:left="0"/>
        <w:jc w:val="both"/>
      </w:pPr>
      <w:r>
        <w:rPr>
          <w:rFonts w:ascii="Times New Roman"/>
          <w:b w:val="false"/>
          <w:i w:val="false"/>
          <w:color w:val="000000"/>
          <w:sz w:val="28"/>
        </w:rPr>
        <w:t>
      369. Для целей особого порядка закупа уполномоченный орган в области здравоохранения определяет:</w:t>
      </w:r>
    </w:p>
    <w:bookmarkEnd w:id="1329"/>
    <w:bookmarkStart w:name="z1342" w:id="1330"/>
    <w:p>
      <w:pPr>
        <w:spacing w:after="0"/>
        <w:ind w:left="0"/>
        <w:jc w:val="both"/>
      </w:pPr>
      <w:r>
        <w:rPr>
          <w:rFonts w:ascii="Times New Roman"/>
          <w:b w:val="false"/>
          <w:i w:val="false"/>
          <w:color w:val="000000"/>
          <w:sz w:val="28"/>
        </w:rPr>
        <w:t>
      1) перечень (список) и объем подлежащих особому порядку закупа лекарственных средств и медицинских изделий;</w:t>
      </w:r>
    </w:p>
    <w:bookmarkEnd w:id="1330"/>
    <w:bookmarkStart w:name="z1343" w:id="1331"/>
    <w:p>
      <w:pPr>
        <w:spacing w:after="0"/>
        <w:ind w:left="0"/>
        <w:jc w:val="both"/>
      </w:pPr>
      <w:r>
        <w:rPr>
          <w:rFonts w:ascii="Times New Roman"/>
          <w:b w:val="false"/>
          <w:i w:val="false"/>
          <w:color w:val="000000"/>
          <w:sz w:val="28"/>
        </w:rPr>
        <w:t>
      2) прогнозируемую стоимость (цену) лекарственных средств и медицинских изделий, включая расходы по таможенной очистке;</w:t>
      </w:r>
    </w:p>
    <w:bookmarkEnd w:id="1331"/>
    <w:bookmarkStart w:name="z1344" w:id="1332"/>
    <w:p>
      <w:pPr>
        <w:spacing w:after="0"/>
        <w:ind w:left="0"/>
        <w:jc w:val="both"/>
      </w:pPr>
      <w:r>
        <w:rPr>
          <w:rFonts w:ascii="Times New Roman"/>
          <w:b w:val="false"/>
          <w:i w:val="false"/>
          <w:color w:val="000000"/>
          <w:sz w:val="28"/>
        </w:rPr>
        <w:t>
      3) источники финансирования закупа.</w:t>
      </w:r>
    </w:p>
    <w:bookmarkEnd w:id="1332"/>
    <w:bookmarkStart w:name="z1345" w:id="1333"/>
    <w:p>
      <w:pPr>
        <w:spacing w:after="0"/>
        <w:ind w:left="0"/>
        <w:jc w:val="both"/>
      </w:pPr>
      <w:r>
        <w:rPr>
          <w:rFonts w:ascii="Times New Roman"/>
          <w:b w:val="false"/>
          <w:i w:val="false"/>
          <w:color w:val="000000"/>
          <w:sz w:val="28"/>
        </w:rPr>
        <w:t>
      370. На основании международных договоров (соглашений), ратифицированных Республикой Казахстан, а также международных договоров, подписанных в их реализацию, на участие в особом порядке закупа допускаются иностранные и международные некоммерческие организации.</w:t>
      </w:r>
    </w:p>
    <w:bookmarkEnd w:id="1333"/>
    <w:bookmarkStart w:name="z1346" w:id="1334"/>
    <w:p>
      <w:pPr>
        <w:spacing w:after="0"/>
        <w:ind w:left="0"/>
        <w:jc w:val="both"/>
      </w:pPr>
      <w:r>
        <w:rPr>
          <w:rFonts w:ascii="Times New Roman"/>
          <w:b w:val="false"/>
          <w:i w:val="false"/>
          <w:color w:val="000000"/>
          <w:sz w:val="28"/>
        </w:rPr>
        <w:t>
      371. В договорах (соглашениях), заключенных в рамках международных договоров, ратифицированных Республикой Казахстан, допускается авансовая (предварительная) оплата в размере ста процентов от суммы договора.</w:t>
      </w:r>
    </w:p>
    <w:bookmarkEnd w:id="1334"/>
    <w:bookmarkStart w:name="z1347" w:id="1335"/>
    <w:p>
      <w:pPr>
        <w:spacing w:after="0"/>
        <w:ind w:left="0"/>
        <w:jc w:val="both"/>
      </w:pPr>
      <w:r>
        <w:rPr>
          <w:rFonts w:ascii="Times New Roman"/>
          <w:b w:val="false"/>
          <w:i w:val="false"/>
          <w:color w:val="000000"/>
          <w:sz w:val="28"/>
        </w:rPr>
        <w:t>
      372. При осуществлении особого порядка закупа единый дистрибьютор запрашивает от потенциального поставщика:</w:t>
      </w:r>
    </w:p>
    <w:bookmarkEnd w:id="1335"/>
    <w:bookmarkStart w:name="z1348" w:id="1336"/>
    <w:p>
      <w:pPr>
        <w:spacing w:after="0"/>
        <w:ind w:left="0"/>
        <w:jc w:val="both"/>
      </w:pPr>
      <w:r>
        <w:rPr>
          <w:rFonts w:ascii="Times New Roman"/>
          <w:b w:val="false"/>
          <w:i w:val="false"/>
          <w:color w:val="000000"/>
          <w:sz w:val="28"/>
        </w:rPr>
        <w:t>
      1) предложение по ценам лекарственных средств и (или) медицинских изделий;</w:t>
      </w:r>
    </w:p>
    <w:bookmarkEnd w:id="1336"/>
    <w:bookmarkStart w:name="z1349" w:id="1337"/>
    <w:p>
      <w:pPr>
        <w:spacing w:after="0"/>
        <w:ind w:left="0"/>
        <w:jc w:val="both"/>
      </w:pPr>
      <w:r>
        <w:rPr>
          <w:rFonts w:ascii="Times New Roman"/>
          <w:b w:val="false"/>
          <w:i w:val="false"/>
          <w:color w:val="000000"/>
          <w:sz w:val="28"/>
        </w:rPr>
        <w:t>
      2) документы, акты, подтверждающие регистрацию лекарственных средств и (или) медицинских изделий в Республике Казахстан и соответствие их требованиям, установленным главой 4 настоящих Правил.</w:t>
      </w:r>
    </w:p>
    <w:bookmarkEnd w:id="1337"/>
    <w:bookmarkStart w:name="z1350" w:id="1338"/>
    <w:p>
      <w:pPr>
        <w:spacing w:after="0"/>
        <w:ind w:left="0"/>
        <w:jc w:val="both"/>
      </w:pPr>
      <w:r>
        <w:rPr>
          <w:rFonts w:ascii="Times New Roman"/>
          <w:b w:val="false"/>
          <w:i w:val="false"/>
          <w:color w:val="000000"/>
          <w:sz w:val="28"/>
        </w:rPr>
        <w:t>
      При закупе незарегистрированных в Республике Казахстан лекарственных средств и (или) медицинских изделий, единый дистрибьютор запрашивает от потенциального поставщика разрешительные документы на ввоз в Республику Казахстан в соответствии с законодательством Республики Казахстан.</w:t>
      </w:r>
    </w:p>
    <w:bookmarkEnd w:id="1338"/>
    <w:bookmarkStart w:name="z1351" w:id="1339"/>
    <w:p>
      <w:pPr>
        <w:spacing w:after="0"/>
        <w:ind w:left="0"/>
        <w:jc w:val="both"/>
      </w:pPr>
      <w:r>
        <w:rPr>
          <w:rFonts w:ascii="Times New Roman"/>
          <w:b w:val="false"/>
          <w:i w:val="false"/>
          <w:color w:val="000000"/>
          <w:sz w:val="28"/>
        </w:rPr>
        <w:t>
      373. Договор (соглашение) особого порядка закупа заключается с учетом требований настоящей главы.</w:t>
      </w:r>
    </w:p>
    <w:bookmarkEnd w:id="1339"/>
    <w:bookmarkStart w:name="z1352" w:id="1340"/>
    <w:p>
      <w:pPr>
        <w:spacing w:after="0"/>
        <w:ind w:left="0"/>
        <w:jc w:val="left"/>
      </w:pPr>
      <w:r>
        <w:rPr>
          <w:rFonts w:ascii="Times New Roman"/>
          <w:b/>
          <w:i w:val="false"/>
          <w:color w:val="000000"/>
        </w:rPr>
        <w:t xml:space="preserve"> Глава 20. Особый порядок осуществления закупа по долгосрочным договорам поставки у потенциальных поставщиков, имеющих намерение на создание и (или) модернизацию производства лекарственных средств, медицинских изделий</w:t>
      </w:r>
    </w:p>
    <w:bookmarkEnd w:id="1340"/>
    <w:bookmarkStart w:name="z1353" w:id="1341"/>
    <w:p>
      <w:pPr>
        <w:spacing w:after="0"/>
        <w:ind w:left="0"/>
        <w:jc w:val="both"/>
      </w:pPr>
      <w:r>
        <w:rPr>
          <w:rFonts w:ascii="Times New Roman"/>
          <w:b w:val="false"/>
          <w:i w:val="false"/>
          <w:color w:val="000000"/>
          <w:sz w:val="28"/>
        </w:rPr>
        <w:t>
      374. В целях проведения конкурса на заключение долгосрочных договоров поставки лекарственных средств, медицинских изделий единый дистрибьютор формирует и направляет предварительную номенклатуру для утверждения в уполномоченный орган в области здравоохранения с учетом обращений потенциальных поставщиков по заключению долгосрочных договоров поставки лекарственных средств, медицинских изделий не позднее 1 сентября ежегодно.</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374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4" w:id="1342"/>
    <w:p>
      <w:pPr>
        <w:spacing w:after="0"/>
        <w:ind w:left="0"/>
        <w:jc w:val="both"/>
      </w:pPr>
      <w:r>
        <w:rPr>
          <w:rFonts w:ascii="Times New Roman"/>
          <w:b w:val="false"/>
          <w:i w:val="false"/>
          <w:color w:val="000000"/>
          <w:sz w:val="28"/>
        </w:rPr>
        <w:t>
      375. Предварительная номенклатура включает в себя наименования лекарственных средств, медицинских изделий из обращений потенциальных поставщиков с указанием наличия или отсутствия ранее заключенных долгосрочных договоров поставки лекарственных средств, медицинских изделий, действующих на год проведения конкурса.</w:t>
      </w:r>
    </w:p>
    <w:bookmarkEnd w:id="1342"/>
    <w:bookmarkStart w:name="z1355" w:id="1343"/>
    <w:p>
      <w:pPr>
        <w:spacing w:after="0"/>
        <w:ind w:left="0"/>
        <w:jc w:val="both"/>
      </w:pPr>
      <w:r>
        <w:rPr>
          <w:rFonts w:ascii="Times New Roman"/>
          <w:b w:val="false"/>
          <w:i w:val="false"/>
          <w:color w:val="000000"/>
          <w:sz w:val="28"/>
        </w:rPr>
        <w:t>
      В номенклатуру не включаются лекарственные средства, медицинские изделия, зарегистрированные двумя и более отечественными товаропроизводителями.</w:t>
      </w:r>
    </w:p>
    <w:bookmarkEnd w:id="1343"/>
    <w:bookmarkStart w:name="z1356" w:id="1344"/>
    <w:p>
      <w:pPr>
        <w:spacing w:after="0"/>
        <w:ind w:left="0"/>
        <w:jc w:val="both"/>
      </w:pPr>
      <w:r>
        <w:rPr>
          <w:rFonts w:ascii="Times New Roman"/>
          <w:b w:val="false"/>
          <w:i w:val="false"/>
          <w:color w:val="000000"/>
          <w:sz w:val="28"/>
        </w:rPr>
        <w:t>
      376. Уполномоченный орган в области здравоохранения в течение десяти рабочих дней с момента получения предварительной номенклатуры лекарственных средств, медицинских изделий представляет единому дистрибьютору утвержденную номенклатуру, одобренную формулярной комиссией, с указанием международного непатентованного наименования или состава лекарственных средств, медицинских изделий, технической характеристики, длительности периода поставки по каждому наименованию лекарственных средств, медицинских изделий.</w:t>
      </w:r>
    </w:p>
    <w:bookmarkEnd w:id="1344"/>
    <w:bookmarkStart w:name="z1357" w:id="1345"/>
    <w:p>
      <w:pPr>
        <w:spacing w:after="0"/>
        <w:ind w:left="0"/>
        <w:jc w:val="both"/>
      </w:pPr>
      <w:r>
        <w:rPr>
          <w:rFonts w:ascii="Times New Roman"/>
          <w:b w:val="false"/>
          <w:i w:val="false"/>
          <w:color w:val="000000"/>
          <w:sz w:val="28"/>
        </w:rPr>
        <w:t>
      377. Для проведения конкурса на заключение долгосрочных договоров поставки единый дистрибьютор создает конкурсную комиссию (далее - комиссия) и утверждает ее состав.</w:t>
      </w:r>
    </w:p>
    <w:bookmarkEnd w:id="1345"/>
    <w:bookmarkStart w:name="z1358" w:id="1346"/>
    <w:p>
      <w:pPr>
        <w:spacing w:after="0"/>
        <w:ind w:left="0"/>
        <w:jc w:val="both"/>
      </w:pPr>
      <w:r>
        <w:rPr>
          <w:rFonts w:ascii="Times New Roman"/>
          <w:b w:val="false"/>
          <w:i w:val="false"/>
          <w:color w:val="000000"/>
          <w:sz w:val="28"/>
        </w:rPr>
        <w:t>
      Комиссия прекращает свою деятельность с момента заключения долгосрочного договора поставки либо признания конкурса на заключение долгосрочного договора поставки несостоявшимся.</w:t>
      </w:r>
    </w:p>
    <w:bookmarkEnd w:id="1346"/>
    <w:bookmarkStart w:name="z1359" w:id="1347"/>
    <w:p>
      <w:pPr>
        <w:spacing w:after="0"/>
        <w:ind w:left="0"/>
        <w:jc w:val="both"/>
      </w:pPr>
      <w:r>
        <w:rPr>
          <w:rFonts w:ascii="Times New Roman"/>
          <w:b w:val="false"/>
          <w:i w:val="false"/>
          <w:color w:val="000000"/>
          <w:sz w:val="28"/>
        </w:rPr>
        <w:t>
      378. В состав комиссии включаются:</w:t>
      </w:r>
    </w:p>
    <w:bookmarkEnd w:id="1347"/>
    <w:bookmarkStart w:name="z1360" w:id="1348"/>
    <w:p>
      <w:pPr>
        <w:spacing w:after="0"/>
        <w:ind w:left="0"/>
        <w:jc w:val="both"/>
      </w:pPr>
      <w:r>
        <w:rPr>
          <w:rFonts w:ascii="Times New Roman"/>
          <w:b w:val="false"/>
          <w:i w:val="false"/>
          <w:color w:val="000000"/>
          <w:sz w:val="28"/>
        </w:rPr>
        <w:t>
      1) работники уполномоченного органа в области здравоохранения;</w:t>
      </w:r>
    </w:p>
    <w:bookmarkEnd w:id="1348"/>
    <w:bookmarkStart w:name="z1361" w:id="1349"/>
    <w:p>
      <w:pPr>
        <w:spacing w:after="0"/>
        <w:ind w:left="0"/>
        <w:jc w:val="both"/>
      </w:pPr>
      <w:r>
        <w:rPr>
          <w:rFonts w:ascii="Times New Roman"/>
          <w:b w:val="false"/>
          <w:i w:val="false"/>
          <w:color w:val="000000"/>
          <w:sz w:val="28"/>
        </w:rPr>
        <w:t>
      2) работники уполномоченного органа в области государственной поддержки индустриально-инновационной деятельности, не ниже руководителя структурного подразделения, курирующего фармацевтическую промышленность;</w:t>
      </w:r>
    </w:p>
    <w:bookmarkEnd w:id="1349"/>
    <w:bookmarkStart w:name="z1362" w:id="1350"/>
    <w:p>
      <w:pPr>
        <w:spacing w:after="0"/>
        <w:ind w:left="0"/>
        <w:jc w:val="both"/>
      </w:pPr>
      <w:r>
        <w:rPr>
          <w:rFonts w:ascii="Times New Roman"/>
          <w:b w:val="false"/>
          <w:i w:val="false"/>
          <w:color w:val="000000"/>
          <w:sz w:val="28"/>
        </w:rPr>
        <w:t>
      3) работники уполномоченного органа в области государственной инвестиционной политики и политики поддержки инвестиций, не ниже руководителя структурного подразделения;</w:t>
      </w:r>
    </w:p>
    <w:bookmarkEnd w:id="1350"/>
    <w:bookmarkStart w:name="z1363" w:id="1351"/>
    <w:p>
      <w:pPr>
        <w:spacing w:after="0"/>
        <w:ind w:left="0"/>
        <w:jc w:val="both"/>
      </w:pPr>
      <w:r>
        <w:rPr>
          <w:rFonts w:ascii="Times New Roman"/>
          <w:b w:val="false"/>
          <w:i w:val="false"/>
          <w:color w:val="000000"/>
          <w:sz w:val="28"/>
        </w:rPr>
        <w:t>
      4) работники экспертной организации, не ниже руководителей структурных подразделений, курирующих вопросы специализированной экспертизы лекарственных средств, медицинских изделий;</w:t>
      </w:r>
    </w:p>
    <w:bookmarkEnd w:id="1351"/>
    <w:bookmarkStart w:name="z1364" w:id="1352"/>
    <w:p>
      <w:pPr>
        <w:spacing w:after="0"/>
        <w:ind w:left="0"/>
        <w:jc w:val="both"/>
      </w:pPr>
      <w:r>
        <w:rPr>
          <w:rFonts w:ascii="Times New Roman"/>
          <w:b w:val="false"/>
          <w:i w:val="false"/>
          <w:color w:val="000000"/>
          <w:sz w:val="28"/>
        </w:rPr>
        <w:t>
      5) работники единого дистрибьютора, не ниже руководителей структурных подразделений;</w:t>
      </w:r>
    </w:p>
    <w:bookmarkEnd w:id="1352"/>
    <w:bookmarkStart w:name="z1365" w:id="1353"/>
    <w:p>
      <w:pPr>
        <w:spacing w:after="0"/>
        <w:ind w:left="0"/>
        <w:jc w:val="both"/>
      </w:pPr>
      <w:r>
        <w:rPr>
          <w:rFonts w:ascii="Times New Roman"/>
          <w:b w:val="false"/>
          <w:i w:val="false"/>
          <w:color w:val="000000"/>
          <w:sz w:val="28"/>
        </w:rPr>
        <w:t>
      6) работники и (или) представители (по согласованию) Национальной палаты предпринимателей Республики Казахстан "Атамекен";</w:t>
      </w:r>
    </w:p>
    <w:bookmarkEnd w:id="1353"/>
    <w:bookmarkStart w:name="z1366" w:id="1354"/>
    <w:p>
      <w:pPr>
        <w:spacing w:after="0"/>
        <w:ind w:left="0"/>
        <w:jc w:val="both"/>
      </w:pPr>
      <w:r>
        <w:rPr>
          <w:rFonts w:ascii="Times New Roman"/>
          <w:b w:val="false"/>
          <w:i w:val="false"/>
          <w:color w:val="000000"/>
          <w:sz w:val="28"/>
        </w:rPr>
        <w:t>
      7) работники неправительственных общественных объединений в области здравоохранения.</w:t>
      </w:r>
    </w:p>
    <w:bookmarkEnd w:id="1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7" w:id="1355"/>
    <w:p>
      <w:pPr>
        <w:spacing w:after="0"/>
        <w:ind w:left="0"/>
        <w:jc w:val="both"/>
      </w:pPr>
      <w:r>
        <w:rPr>
          <w:rFonts w:ascii="Times New Roman"/>
          <w:b w:val="false"/>
          <w:i w:val="false"/>
          <w:color w:val="000000"/>
          <w:sz w:val="28"/>
        </w:rPr>
        <w:t>
      379. В состав комиссии входят председатель, заместитель председателя и члены комиссии. Общее количество членов комиссии должно составлять нечетное число и быть не менее девяти человек. Решения комиссии оформляются протоколом. Секретарь комиссии не является членом комиссии и не имеет права голоса при принятии комиссией решений.</w:t>
      </w:r>
    </w:p>
    <w:bookmarkEnd w:id="1355"/>
    <w:bookmarkStart w:name="z1368" w:id="1356"/>
    <w:p>
      <w:pPr>
        <w:spacing w:after="0"/>
        <w:ind w:left="0"/>
        <w:jc w:val="both"/>
      </w:pPr>
      <w:r>
        <w:rPr>
          <w:rFonts w:ascii="Times New Roman"/>
          <w:b w:val="false"/>
          <w:i w:val="false"/>
          <w:color w:val="000000"/>
          <w:sz w:val="28"/>
        </w:rPr>
        <w:t>
      Председателем комиссии назначается руководитель Единого дистрибьютора либо лицо его замещающее, заместителем председателя назначается работник уполномоченного органа в области здравоохранения.</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379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9" w:id="1357"/>
    <w:p>
      <w:pPr>
        <w:spacing w:after="0"/>
        <w:ind w:left="0"/>
        <w:jc w:val="both"/>
      </w:pPr>
      <w:r>
        <w:rPr>
          <w:rFonts w:ascii="Times New Roman"/>
          <w:b w:val="false"/>
          <w:i w:val="false"/>
          <w:color w:val="000000"/>
          <w:sz w:val="28"/>
        </w:rPr>
        <w:t>
      380. Председатель комиссии руководит ее деятельностью, председательствует на ее заседаниях, планирует работу и осуществляет общий контроль за реализацией ее решений. Во время отсутствия председателя комиссии его функции выполняет заместитель.</w:t>
      </w:r>
    </w:p>
    <w:bookmarkEnd w:id="1357"/>
    <w:bookmarkStart w:name="z1370" w:id="1358"/>
    <w:p>
      <w:pPr>
        <w:spacing w:after="0"/>
        <w:ind w:left="0"/>
        <w:jc w:val="both"/>
      </w:pPr>
      <w:r>
        <w:rPr>
          <w:rFonts w:ascii="Times New Roman"/>
          <w:b w:val="false"/>
          <w:i w:val="false"/>
          <w:color w:val="000000"/>
          <w:sz w:val="28"/>
        </w:rPr>
        <w:t xml:space="preserve">
      381. Секретарем комиссии является работник единого дистрибьютора, который принимает от потенциальных поставщиков конверты с заявками, готовит предложения по повестке дня заседания комиссии, необходимые документы и материалы, оформляет протоколы заседания комиссии после его проведения, ведет журналы регистрации поступивших заявок и потенциальных поставщиков, изъявивших желание участвовать в процедуре вскрытия конвертов, в которых отражаются время и дата представления потенциальными поставщиками конвертов с заявками, фамилия, имя, отчество уполномоченного представителя потенциального поставщика (лица, представившего конверт с заявкой и участвующего при процедуре вскрытия конвертов). Журналы регистрации поступивших заявок и потенциальных поставщиков, изъявивших желание участвовать в процедуре вскрытия конвертов, должны быть прошиты, страницы пронумерованы, последняя страница должна быть подписана уполномоченным лицом единого дистрибьютора. </w:t>
      </w:r>
    </w:p>
    <w:bookmarkEnd w:id="1358"/>
    <w:bookmarkStart w:name="z1371" w:id="1359"/>
    <w:p>
      <w:pPr>
        <w:spacing w:after="0"/>
        <w:ind w:left="0"/>
        <w:jc w:val="both"/>
      </w:pPr>
      <w:r>
        <w:rPr>
          <w:rFonts w:ascii="Times New Roman"/>
          <w:b w:val="false"/>
          <w:i w:val="false"/>
          <w:color w:val="000000"/>
          <w:sz w:val="28"/>
        </w:rPr>
        <w:t>
      382. Заседание комиссии проводится при условии присутствия не менее двух третьих от общего числа членов комиссии.</w:t>
      </w:r>
    </w:p>
    <w:bookmarkEnd w:id="1359"/>
    <w:bookmarkStart w:name="z1372" w:id="1360"/>
    <w:p>
      <w:pPr>
        <w:spacing w:after="0"/>
        <w:ind w:left="0"/>
        <w:jc w:val="both"/>
      </w:pPr>
      <w:r>
        <w:rPr>
          <w:rFonts w:ascii="Times New Roman"/>
          <w:b w:val="false"/>
          <w:i w:val="false"/>
          <w:color w:val="000000"/>
          <w:sz w:val="28"/>
        </w:rPr>
        <w:t>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bookmarkEnd w:id="1360"/>
    <w:bookmarkStart w:name="z1373" w:id="1361"/>
    <w:p>
      <w:pPr>
        <w:spacing w:after="0"/>
        <w:ind w:left="0"/>
        <w:jc w:val="both"/>
      </w:pPr>
      <w:r>
        <w:rPr>
          <w:rFonts w:ascii="Times New Roman"/>
          <w:b w:val="false"/>
          <w:i w:val="false"/>
          <w:color w:val="000000"/>
          <w:sz w:val="28"/>
        </w:rPr>
        <w:t>
      383. При необходимости комиссия может привлечь эксперта (-ов) из соответствующих областей для оценки соответствия заявки требованиям конкурса. Эксперт не имеет права голоса при принятии комиссией решения.</w:t>
      </w:r>
    </w:p>
    <w:bookmarkEnd w:id="1361"/>
    <w:bookmarkStart w:name="z1374" w:id="1362"/>
    <w:p>
      <w:pPr>
        <w:spacing w:after="0"/>
        <w:ind w:left="0"/>
        <w:jc w:val="both"/>
      </w:pPr>
      <w:r>
        <w:rPr>
          <w:rFonts w:ascii="Times New Roman"/>
          <w:b w:val="false"/>
          <w:i w:val="false"/>
          <w:color w:val="000000"/>
          <w:sz w:val="28"/>
        </w:rPr>
        <w:t>
      384. Экспертное заключение носит рекомендательный характер и учитывается при оценке заявок, оформляется в письменном виде, подписывается экспертом и прилагается к протоколу заседания комиссии.</w:t>
      </w:r>
    </w:p>
    <w:bookmarkEnd w:id="1362"/>
    <w:bookmarkStart w:name="z1375" w:id="1363"/>
    <w:p>
      <w:pPr>
        <w:spacing w:after="0"/>
        <w:ind w:left="0"/>
        <w:jc w:val="both"/>
      </w:pPr>
      <w:r>
        <w:rPr>
          <w:rFonts w:ascii="Times New Roman"/>
          <w:b w:val="false"/>
          <w:i w:val="false"/>
          <w:color w:val="000000"/>
          <w:sz w:val="28"/>
        </w:rPr>
        <w:t>
      385. Единый дистрибьютор не менее чем за 20 (двадцать) календарных дней до окончательной даты представления потенциальными поставщиками заявок размещает объявление о проведении конкурса на заключение долгосрочного договора поставки на государственном и русском языках на своем интернет-ресурсе.</w:t>
      </w:r>
    </w:p>
    <w:bookmarkEnd w:id="1363"/>
    <w:bookmarkStart w:name="z1376" w:id="1364"/>
    <w:p>
      <w:pPr>
        <w:spacing w:after="0"/>
        <w:ind w:left="0"/>
        <w:jc w:val="both"/>
      </w:pPr>
      <w:r>
        <w:rPr>
          <w:rFonts w:ascii="Times New Roman"/>
          <w:b w:val="false"/>
          <w:i w:val="false"/>
          <w:color w:val="000000"/>
          <w:sz w:val="28"/>
        </w:rPr>
        <w:t>
      386. Объявление о проведении конкурса на заключение долгосрочного договора поставки содержит следующие сведения:</w:t>
      </w:r>
    </w:p>
    <w:bookmarkEnd w:id="1364"/>
    <w:bookmarkStart w:name="z1377" w:id="1365"/>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bookmarkEnd w:id="1365"/>
    <w:bookmarkStart w:name="z1378" w:id="1366"/>
    <w:p>
      <w:pPr>
        <w:spacing w:after="0"/>
        <w:ind w:left="0"/>
        <w:jc w:val="both"/>
      </w:pPr>
      <w:r>
        <w:rPr>
          <w:rFonts w:ascii="Times New Roman"/>
          <w:b w:val="false"/>
          <w:i w:val="false"/>
          <w:color w:val="000000"/>
          <w:sz w:val="28"/>
        </w:rPr>
        <w:t>
      2) номенклатуру лекарственных средств, медицинских изделий (с указанием номера лота) с указанием международного непатентованного наименования или состава лекарственных средств, медицинских изделий и их технических характеристик;</w:t>
      </w:r>
    </w:p>
    <w:bookmarkEnd w:id="1366"/>
    <w:bookmarkStart w:name="z1379" w:id="1367"/>
    <w:p>
      <w:pPr>
        <w:spacing w:after="0"/>
        <w:ind w:left="0"/>
        <w:jc w:val="both"/>
      </w:pPr>
      <w:r>
        <w:rPr>
          <w:rFonts w:ascii="Times New Roman"/>
          <w:b w:val="false"/>
          <w:i w:val="false"/>
          <w:color w:val="000000"/>
          <w:sz w:val="28"/>
        </w:rPr>
        <w:t>
      3) дату, время и место окончания приема заявок на участие в конкурсе на заключение долгосрочного договора поставок;</w:t>
      </w:r>
    </w:p>
    <w:bookmarkEnd w:id="1367"/>
    <w:bookmarkStart w:name="z1380" w:id="1368"/>
    <w:p>
      <w:pPr>
        <w:spacing w:after="0"/>
        <w:ind w:left="0"/>
        <w:jc w:val="both"/>
      </w:pPr>
      <w:r>
        <w:rPr>
          <w:rFonts w:ascii="Times New Roman"/>
          <w:b w:val="false"/>
          <w:i w:val="false"/>
          <w:color w:val="000000"/>
          <w:sz w:val="28"/>
        </w:rPr>
        <w:t>
      4) дату, время и место вскрытия конвертов с заявками.</w:t>
      </w:r>
    </w:p>
    <w:bookmarkEnd w:id="1368"/>
    <w:bookmarkStart w:name="z1381" w:id="1369"/>
    <w:p>
      <w:pPr>
        <w:spacing w:after="0"/>
        <w:ind w:left="0"/>
        <w:jc w:val="both"/>
      </w:pPr>
      <w:r>
        <w:rPr>
          <w:rFonts w:ascii="Times New Roman"/>
          <w:b w:val="false"/>
          <w:i w:val="false"/>
          <w:color w:val="000000"/>
          <w:sz w:val="28"/>
        </w:rPr>
        <w:t>
      387. Потенциальный поставщик, изъявивший желание участвовать в конкурсе на заключение долгосрочного договора поставки, до истечения окончательного срока приема заявок представляет единому дистрибьютору заявку согласно следующему перечню документов:</w:t>
      </w:r>
    </w:p>
    <w:bookmarkEnd w:id="1369"/>
    <w:bookmarkStart w:name="z1382" w:id="1370"/>
    <w:p>
      <w:pPr>
        <w:spacing w:after="0"/>
        <w:ind w:left="0"/>
        <w:jc w:val="both"/>
      </w:pPr>
      <w:r>
        <w:rPr>
          <w:rFonts w:ascii="Times New Roman"/>
          <w:b w:val="false"/>
          <w:i w:val="false"/>
          <w:color w:val="000000"/>
          <w:sz w:val="28"/>
        </w:rPr>
        <w:t>
      1) заявка на участие в конкурсе по форме, утвержденной уполномоченным органом в области здравоохранения, с указанием наименований лекарственных средств, медицинских изделий и приложением описи прилагаемых к заявке документов по форме, утвержденной уполномоченным органом в области здравоохранения;</w:t>
      </w:r>
    </w:p>
    <w:bookmarkEnd w:id="1370"/>
    <w:bookmarkStart w:name="z1383" w:id="1371"/>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w:t>
      </w:r>
    </w:p>
    <w:bookmarkEnd w:id="1371"/>
    <w:bookmarkStart w:name="z1384" w:id="1372"/>
    <w:p>
      <w:pPr>
        <w:spacing w:after="0"/>
        <w:ind w:left="0"/>
        <w:jc w:val="both"/>
      </w:pPr>
      <w:r>
        <w:rPr>
          <w:rFonts w:ascii="Times New Roman"/>
          <w:b w:val="false"/>
          <w:i w:val="false"/>
          <w:color w:val="000000"/>
          <w:sz w:val="28"/>
        </w:rPr>
        <w:t>
      3) копия устава юридического лица (в случае, если в уставе не указан состав учредителей, участников или акционеров, также представляются выписки из реестра держателей акций или о составе учредителей, участников или копия учредительного договора);</w:t>
      </w:r>
    </w:p>
    <w:bookmarkEnd w:id="1372"/>
    <w:bookmarkStart w:name="z1385" w:id="1373"/>
    <w:p>
      <w:pPr>
        <w:spacing w:after="0"/>
        <w:ind w:left="0"/>
        <w:jc w:val="both"/>
      </w:pPr>
      <w:r>
        <w:rPr>
          <w:rFonts w:ascii="Times New Roman"/>
          <w:b w:val="false"/>
          <w:i w:val="false"/>
          <w:color w:val="000000"/>
          <w:sz w:val="28"/>
        </w:rPr>
        <w:t xml:space="preserve">
      4) технико-экономическое обоснование и (или) бизнес-план, содержащий следующие разделы: </w:t>
      </w:r>
    </w:p>
    <w:bookmarkEnd w:id="1373"/>
    <w:bookmarkStart w:name="z1386" w:id="1374"/>
    <w:p>
      <w:pPr>
        <w:spacing w:after="0"/>
        <w:ind w:left="0"/>
        <w:jc w:val="both"/>
      </w:pPr>
      <w:r>
        <w:rPr>
          <w:rFonts w:ascii="Times New Roman"/>
          <w:b w:val="false"/>
          <w:i w:val="false"/>
          <w:color w:val="000000"/>
          <w:sz w:val="28"/>
        </w:rPr>
        <w:t>
      цель и информация об операторе инвестиционного проекта;</w:t>
      </w:r>
    </w:p>
    <w:bookmarkEnd w:id="1374"/>
    <w:bookmarkStart w:name="z1387" w:id="1375"/>
    <w:p>
      <w:pPr>
        <w:spacing w:after="0"/>
        <w:ind w:left="0"/>
        <w:jc w:val="both"/>
      </w:pPr>
      <w:r>
        <w:rPr>
          <w:rFonts w:ascii="Times New Roman"/>
          <w:b w:val="false"/>
          <w:i w:val="false"/>
          <w:color w:val="000000"/>
          <w:sz w:val="28"/>
        </w:rPr>
        <w:t>
      информация о стоимости и источниках финансирования инвестиционного проекта;</w:t>
      </w:r>
    </w:p>
    <w:bookmarkEnd w:id="1375"/>
    <w:bookmarkStart w:name="z1388" w:id="1376"/>
    <w:p>
      <w:pPr>
        <w:spacing w:after="0"/>
        <w:ind w:left="0"/>
        <w:jc w:val="both"/>
      </w:pPr>
      <w:r>
        <w:rPr>
          <w:rFonts w:ascii="Times New Roman"/>
          <w:b w:val="false"/>
          <w:i w:val="false"/>
          <w:color w:val="000000"/>
          <w:sz w:val="28"/>
        </w:rPr>
        <w:t>
      список производимых лекарственных средств, медицинских изделий с указанием информации о регистрации лекарственных средств, медицинских изделий в Республике Казахстан и (или) других странах, а также номера и даты регистрационного удостоверения;</w:t>
      </w:r>
    </w:p>
    <w:bookmarkEnd w:id="1376"/>
    <w:bookmarkStart w:name="z1389" w:id="1377"/>
    <w:p>
      <w:pPr>
        <w:spacing w:after="0"/>
        <w:ind w:left="0"/>
        <w:jc w:val="both"/>
      </w:pPr>
      <w:r>
        <w:rPr>
          <w:rFonts w:ascii="Times New Roman"/>
          <w:b w:val="false"/>
          <w:i w:val="false"/>
          <w:color w:val="000000"/>
          <w:sz w:val="28"/>
        </w:rPr>
        <w:t>
      список планируемых к производству лекарственных средств, медицинских изделий;</w:t>
      </w:r>
    </w:p>
    <w:bookmarkEnd w:id="1377"/>
    <w:bookmarkStart w:name="z1390" w:id="1378"/>
    <w:p>
      <w:pPr>
        <w:spacing w:after="0"/>
        <w:ind w:left="0"/>
        <w:jc w:val="both"/>
      </w:pPr>
      <w:r>
        <w:rPr>
          <w:rFonts w:ascii="Times New Roman"/>
          <w:b w:val="false"/>
          <w:i w:val="false"/>
          <w:color w:val="000000"/>
          <w:sz w:val="28"/>
        </w:rPr>
        <w:t>
      коммерческий раздел, включая программу сбыта продукции; технический раздел, включая описание технологии и перечень технологического оборудования с описанием;</w:t>
      </w:r>
    </w:p>
    <w:bookmarkEnd w:id="1378"/>
    <w:bookmarkStart w:name="z1391" w:id="1379"/>
    <w:p>
      <w:pPr>
        <w:spacing w:after="0"/>
        <w:ind w:left="0"/>
        <w:jc w:val="both"/>
      </w:pPr>
      <w:r>
        <w:rPr>
          <w:rFonts w:ascii="Times New Roman"/>
          <w:b w:val="false"/>
          <w:i w:val="false"/>
          <w:color w:val="000000"/>
          <w:sz w:val="28"/>
        </w:rPr>
        <w:t>
      экологический раздел;</w:t>
      </w:r>
    </w:p>
    <w:bookmarkEnd w:id="1379"/>
    <w:bookmarkStart w:name="z1392" w:id="1380"/>
    <w:p>
      <w:pPr>
        <w:spacing w:after="0"/>
        <w:ind w:left="0"/>
        <w:jc w:val="both"/>
      </w:pPr>
      <w:r>
        <w:rPr>
          <w:rFonts w:ascii="Times New Roman"/>
          <w:b w:val="false"/>
          <w:i w:val="false"/>
          <w:color w:val="000000"/>
          <w:sz w:val="28"/>
        </w:rPr>
        <w:t>
      финансовый раздел;</w:t>
      </w:r>
    </w:p>
    <w:bookmarkEnd w:id="1380"/>
    <w:bookmarkStart w:name="z1393" w:id="1381"/>
    <w:p>
      <w:pPr>
        <w:spacing w:after="0"/>
        <w:ind w:left="0"/>
        <w:jc w:val="both"/>
      </w:pPr>
      <w:r>
        <w:rPr>
          <w:rFonts w:ascii="Times New Roman"/>
          <w:b w:val="false"/>
          <w:i w:val="false"/>
          <w:color w:val="000000"/>
          <w:sz w:val="28"/>
        </w:rPr>
        <w:t>
      социально-экономический раздел;</w:t>
      </w:r>
    </w:p>
    <w:bookmarkEnd w:id="1381"/>
    <w:bookmarkStart w:name="z1394" w:id="1382"/>
    <w:p>
      <w:pPr>
        <w:spacing w:after="0"/>
        <w:ind w:left="0"/>
        <w:jc w:val="both"/>
      </w:pPr>
      <w:r>
        <w:rPr>
          <w:rFonts w:ascii="Times New Roman"/>
          <w:b w:val="false"/>
          <w:i w:val="false"/>
          <w:color w:val="000000"/>
          <w:sz w:val="28"/>
        </w:rPr>
        <w:t xml:space="preserve">
      информация о проектных рисках; </w:t>
      </w:r>
    </w:p>
    <w:bookmarkEnd w:id="1382"/>
    <w:bookmarkStart w:name="z1395" w:id="1383"/>
    <w:p>
      <w:pPr>
        <w:spacing w:after="0"/>
        <w:ind w:left="0"/>
        <w:jc w:val="both"/>
      </w:pPr>
      <w:r>
        <w:rPr>
          <w:rFonts w:ascii="Times New Roman"/>
          <w:b w:val="false"/>
          <w:i w:val="false"/>
          <w:color w:val="000000"/>
          <w:sz w:val="28"/>
        </w:rPr>
        <w:t>
      информация о сроках и этапах реализации инвестиционного проекта по созданию и (или) модернизации производства лекарственных средств, медицинских изделий;</w:t>
      </w:r>
    </w:p>
    <w:bookmarkEnd w:id="1383"/>
    <w:bookmarkStart w:name="z1396" w:id="1384"/>
    <w:p>
      <w:pPr>
        <w:spacing w:after="0"/>
        <w:ind w:left="0"/>
        <w:jc w:val="both"/>
      </w:pPr>
      <w:r>
        <w:rPr>
          <w:rFonts w:ascii="Times New Roman"/>
          <w:b w:val="false"/>
          <w:i w:val="false"/>
          <w:color w:val="000000"/>
          <w:sz w:val="28"/>
        </w:rPr>
        <w:t>
      поквартальный график реализации инвестиционного проекта по созданию и (или) модернизации производства лекарственных средств, медицинских изделий по форме, утвержденной уполномоченным органом в области здравоохранения;</w:t>
      </w:r>
    </w:p>
    <w:bookmarkEnd w:id="1384"/>
    <w:bookmarkStart w:name="z1397" w:id="1385"/>
    <w:p>
      <w:pPr>
        <w:spacing w:after="0"/>
        <w:ind w:left="0"/>
        <w:jc w:val="both"/>
      </w:pPr>
      <w:r>
        <w:rPr>
          <w:rFonts w:ascii="Times New Roman"/>
          <w:b w:val="false"/>
          <w:i w:val="false"/>
          <w:color w:val="000000"/>
          <w:sz w:val="28"/>
        </w:rPr>
        <w:t>
      информация о датах начала периода поставки лекарственных средств, медицинских изделий по каждому наименованию;</w:t>
      </w:r>
    </w:p>
    <w:bookmarkEnd w:id="1385"/>
    <w:bookmarkStart w:name="z1398" w:id="1386"/>
    <w:p>
      <w:pPr>
        <w:spacing w:after="0"/>
        <w:ind w:left="0"/>
        <w:jc w:val="both"/>
      </w:pPr>
      <w:r>
        <w:rPr>
          <w:rFonts w:ascii="Times New Roman"/>
          <w:b w:val="false"/>
          <w:i w:val="false"/>
          <w:color w:val="000000"/>
          <w:sz w:val="28"/>
        </w:rPr>
        <w:t>
      информация об инфраструктуре;</w:t>
      </w:r>
    </w:p>
    <w:bookmarkEnd w:id="1386"/>
    <w:bookmarkStart w:name="z1399" w:id="1387"/>
    <w:p>
      <w:pPr>
        <w:spacing w:after="0"/>
        <w:ind w:left="0"/>
        <w:jc w:val="both"/>
      </w:pPr>
      <w:r>
        <w:rPr>
          <w:rFonts w:ascii="Times New Roman"/>
          <w:b w:val="false"/>
          <w:i w:val="false"/>
          <w:color w:val="000000"/>
          <w:sz w:val="28"/>
        </w:rP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объявления конкурса.</w:t>
      </w:r>
    </w:p>
    <w:bookmarkEnd w:id="1387"/>
    <w:bookmarkStart w:name="z1400" w:id="1388"/>
    <w:p>
      <w:pPr>
        <w:spacing w:after="0"/>
        <w:ind w:left="0"/>
        <w:jc w:val="both"/>
      </w:pPr>
      <w:r>
        <w:rPr>
          <w:rFonts w:ascii="Times New Roman"/>
          <w:b w:val="false"/>
          <w:i w:val="false"/>
          <w:color w:val="000000"/>
          <w:sz w:val="28"/>
        </w:rPr>
        <w:t>
      В случае представления заявки на разные производственные линии по выпуску лекарственных средств, медицинских изделий, информация в технико-экономическом обосновании и (или) бизнес-плане указывается по каждой производственной линии отдельно.</w:t>
      </w:r>
    </w:p>
    <w:bookmarkEnd w:id="1388"/>
    <w:bookmarkStart w:name="z1401" w:id="1389"/>
    <w:p>
      <w:pPr>
        <w:spacing w:after="0"/>
        <w:ind w:left="0"/>
        <w:jc w:val="both"/>
      </w:pPr>
      <w:r>
        <w:rPr>
          <w:rFonts w:ascii="Times New Roman"/>
          <w:b w:val="false"/>
          <w:i w:val="false"/>
          <w:color w:val="000000"/>
          <w:sz w:val="28"/>
        </w:rPr>
        <w:t>
      388. Заявка представляется потенциальным поставщиком в двух конвертах - в оригинале и копии, в запечатанном виде, прошитая, с пронумерованными страницами, последняя страница которой заверяется подписью уполномоченного лица потенциального поставщика и скрепляется печатью потенциального поставщика. Конверты с указанием оригинала и копии, и наименования, юридического адреса потенциального поставщика должны быть адресованы единому дистрибьютору по адресу, указанному в объявлении, содержать слова "Конкурс на заключение долгосрочного договора поставки" и "Не вскрывать до _______ (указываются дата и время вскрытия конвертов, указанные в объявлении)".</w:t>
      </w:r>
    </w:p>
    <w:bookmarkEnd w:id="1389"/>
    <w:bookmarkStart w:name="z1402" w:id="1390"/>
    <w:p>
      <w:pPr>
        <w:spacing w:after="0"/>
        <w:ind w:left="0"/>
        <w:jc w:val="both"/>
      </w:pPr>
      <w:r>
        <w:rPr>
          <w:rFonts w:ascii="Times New Roman"/>
          <w:b w:val="false"/>
          <w:i w:val="false"/>
          <w:color w:val="000000"/>
          <w:sz w:val="28"/>
        </w:rPr>
        <w:t>
      389. Потенциальный поставщик может изменить или отозвать свою заявку до истечения срока представления заявки. Уведомление потенциального поставщика об отзыве заявки должно быть направлено единому дистрибьютору в письменной форме, но не позднее окончательного срока представления заявок.</w:t>
      </w:r>
    </w:p>
    <w:bookmarkEnd w:id="1390"/>
    <w:bookmarkStart w:name="z1403" w:id="1391"/>
    <w:p>
      <w:pPr>
        <w:spacing w:after="0"/>
        <w:ind w:left="0"/>
        <w:jc w:val="both"/>
      </w:pPr>
      <w:r>
        <w:rPr>
          <w:rFonts w:ascii="Times New Roman"/>
          <w:b w:val="false"/>
          <w:i w:val="false"/>
          <w:color w:val="000000"/>
          <w:sz w:val="28"/>
        </w:rPr>
        <w:t>
      390. Заявка, представленная по истечении окончательного срока их представления, незапечатанная, а также представленная в одном конверте не принимается секретарем конкурсной комиссией.</w:t>
      </w:r>
    </w:p>
    <w:bookmarkEnd w:id="1391"/>
    <w:bookmarkStart w:name="z1404" w:id="1392"/>
    <w:p>
      <w:pPr>
        <w:spacing w:after="0"/>
        <w:ind w:left="0"/>
        <w:jc w:val="both"/>
      </w:pPr>
      <w:r>
        <w:rPr>
          <w:rFonts w:ascii="Times New Roman"/>
          <w:b w:val="false"/>
          <w:i w:val="false"/>
          <w:color w:val="000000"/>
          <w:sz w:val="28"/>
        </w:rPr>
        <w:t>
      391. Заявка, не прошитая или с непронумерованными страницами, или с не заверенной уполномоченным лицом последней страницей, возвращается уполномоченному лицу потенциального поставщика в момент обнаружения (вскрытия конвертов). В случае отсутствия уполномоченного лица потенциального поставщика при процедуре вскрытия конвертов, секретарь комиссии возвращает заявку посредством почтового отправления.</w:t>
      </w:r>
    </w:p>
    <w:bookmarkEnd w:id="1392"/>
    <w:bookmarkStart w:name="z1405" w:id="1393"/>
    <w:p>
      <w:pPr>
        <w:spacing w:after="0"/>
        <w:ind w:left="0"/>
        <w:jc w:val="both"/>
      </w:pPr>
      <w:r>
        <w:rPr>
          <w:rFonts w:ascii="Times New Roman"/>
          <w:b w:val="false"/>
          <w:i w:val="false"/>
          <w:color w:val="000000"/>
          <w:sz w:val="28"/>
        </w:rPr>
        <w:t>
      392. Конверты с заявками вскрываются комиссией вовремя, в дату и месте, указанные в объявлении.</w:t>
      </w:r>
    </w:p>
    <w:bookmarkEnd w:id="1393"/>
    <w:bookmarkStart w:name="z1406" w:id="1394"/>
    <w:p>
      <w:pPr>
        <w:spacing w:after="0"/>
        <w:ind w:left="0"/>
        <w:jc w:val="both"/>
      </w:pPr>
      <w:r>
        <w:rPr>
          <w:rFonts w:ascii="Times New Roman"/>
          <w:b w:val="false"/>
          <w:i w:val="false"/>
          <w:color w:val="000000"/>
          <w:sz w:val="28"/>
        </w:rPr>
        <w:t>
      Потенциальные поставщики либо их уполномоченные представители могут присутствовать при вскрытии конвертов с заявками.</w:t>
      </w:r>
    </w:p>
    <w:bookmarkEnd w:id="1394"/>
    <w:bookmarkStart w:name="z1407" w:id="1395"/>
    <w:p>
      <w:pPr>
        <w:spacing w:after="0"/>
        <w:ind w:left="0"/>
        <w:jc w:val="both"/>
      </w:pPr>
      <w:r>
        <w:rPr>
          <w:rFonts w:ascii="Times New Roman"/>
          <w:b w:val="false"/>
          <w:i w:val="false"/>
          <w:color w:val="000000"/>
          <w:sz w:val="28"/>
        </w:rPr>
        <w:t>
      Потенциальные поставщики либо их уполномоченные представители уведомляют комиссию о технических средствах аудиозаписи и видеосъемки, которые они намерены использовать для записи процедуры вскрытия конвертов с заявками.</w:t>
      </w:r>
    </w:p>
    <w:bookmarkEnd w:id="1395"/>
    <w:bookmarkStart w:name="z1408" w:id="1396"/>
    <w:p>
      <w:pPr>
        <w:spacing w:after="0"/>
        <w:ind w:left="0"/>
        <w:jc w:val="both"/>
      </w:pPr>
      <w:r>
        <w:rPr>
          <w:rFonts w:ascii="Times New Roman"/>
          <w:b w:val="false"/>
          <w:i w:val="false"/>
          <w:color w:val="000000"/>
          <w:sz w:val="28"/>
        </w:rPr>
        <w:t>
      393. При вскрытии конвертов с заявками секретарь комиссии объявляет присутствующим лицам наименование и адрес потенциальных поставщиков, участвующих в конкурсе, наименования лекарственных средств, медицинских изделий (номера лотов), по которым представлены заявки потенциальных поставщиков. Данная информация отражается в протоколе вскрытия конвертов с заявками, который опубликовывается на интернет-ресурсе единого дистрибьютора в течение трех рабочих дней с даты вскрытия конвертов.</w:t>
      </w:r>
    </w:p>
    <w:bookmarkEnd w:id="1396"/>
    <w:bookmarkStart w:name="z1409" w:id="1397"/>
    <w:p>
      <w:pPr>
        <w:spacing w:after="0"/>
        <w:ind w:left="0"/>
        <w:jc w:val="both"/>
      </w:pPr>
      <w:r>
        <w:rPr>
          <w:rFonts w:ascii="Times New Roman"/>
          <w:b w:val="false"/>
          <w:i w:val="false"/>
          <w:color w:val="000000"/>
          <w:sz w:val="28"/>
        </w:rPr>
        <w:t>
      394. Секретарь комиссии в течение трех рабочих дней после процедуры вскрытия конвертов направляет копии заявок в уполномоченный орган в области государственной поддержки индустриально-инновационной деятельности для получения отраслевого заключения.</w:t>
      </w:r>
    </w:p>
    <w:bookmarkEnd w:id="1397"/>
    <w:bookmarkStart w:name="z1410" w:id="1398"/>
    <w:p>
      <w:pPr>
        <w:spacing w:after="0"/>
        <w:ind w:left="0"/>
        <w:jc w:val="both"/>
      </w:pPr>
      <w:r>
        <w:rPr>
          <w:rFonts w:ascii="Times New Roman"/>
          <w:b w:val="false"/>
          <w:i w:val="false"/>
          <w:color w:val="000000"/>
          <w:sz w:val="28"/>
        </w:rPr>
        <w:t>
      395. Уполномоченный орган в области государственной поддержки индустриально-инновационной деятельности в течение двадцати рабочих дней с момента получения копии заявок направляет единому дистрибьютору отраслевое заключение: инвестиционный проект целесообразен или не целесообразен для дальнейшего рассмотрения комиссией.</w:t>
      </w:r>
    </w:p>
    <w:bookmarkEnd w:id="1398"/>
    <w:bookmarkStart w:name="z1411" w:id="1399"/>
    <w:p>
      <w:pPr>
        <w:spacing w:after="0"/>
        <w:ind w:left="0"/>
        <w:jc w:val="both"/>
      </w:pPr>
      <w:r>
        <w:rPr>
          <w:rFonts w:ascii="Times New Roman"/>
          <w:b w:val="false"/>
          <w:i w:val="false"/>
          <w:color w:val="000000"/>
          <w:sz w:val="28"/>
        </w:rPr>
        <w:t>
      396. Отраслевое заключение выдается на основании технико-экономического обоснования и (или) бизнес-плана по критериям: степень проработанности проекта, источники финансирования, обеспеченность земельным участком с соответствующим целевым назначением.</w:t>
      </w:r>
    </w:p>
    <w:bookmarkEnd w:id="1399"/>
    <w:bookmarkStart w:name="z1412" w:id="1400"/>
    <w:p>
      <w:pPr>
        <w:spacing w:after="0"/>
        <w:ind w:left="0"/>
        <w:jc w:val="both"/>
      </w:pPr>
      <w:r>
        <w:rPr>
          <w:rFonts w:ascii="Times New Roman"/>
          <w:b w:val="false"/>
          <w:i w:val="false"/>
          <w:color w:val="000000"/>
          <w:sz w:val="28"/>
        </w:rPr>
        <w:t>
      397. Комиссия в случае выявления несоответствия представленных документов требованиям настоящих Правил предоставляет таким потенциальным поставщикам право приведения заявок в соответствие в течение трех рабочих дней со дня размещения протокола замечаний на интернет-ресурсе единого дистрибьютора.</w:t>
      </w:r>
    </w:p>
    <w:bookmarkEnd w:id="1400"/>
    <w:bookmarkStart w:name="z1413" w:id="1401"/>
    <w:p>
      <w:pPr>
        <w:spacing w:after="0"/>
        <w:ind w:left="0"/>
        <w:jc w:val="both"/>
      </w:pPr>
      <w:r>
        <w:rPr>
          <w:rFonts w:ascii="Times New Roman"/>
          <w:b w:val="false"/>
          <w:i w:val="false"/>
          <w:color w:val="000000"/>
          <w:sz w:val="28"/>
        </w:rPr>
        <w:t>
      398. Протокол замечаний, содержащий сведения о потенциальных поставщиках, в заявках которых есть несоответствия, а также времени и месте проведения процедуры определения наибольшей ценовой скидки, составляется в течение двадцати рабочих дней со следующего дня после получения отраслевого заключения уполномоченного органа в области государственной поддержки индустриально-инновационной деятельности.</w:t>
      </w:r>
    </w:p>
    <w:bookmarkEnd w:id="1401"/>
    <w:bookmarkStart w:name="z1414" w:id="1402"/>
    <w:p>
      <w:pPr>
        <w:spacing w:after="0"/>
        <w:ind w:left="0"/>
        <w:jc w:val="both"/>
      </w:pPr>
      <w:r>
        <w:rPr>
          <w:rFonts w:ascii="Times New Roman"/>
          <w:b w:val="false"/>
          <w:i w:val="false"/>
          <w:color w:val="000000"/>
          <w:sz w:val="28"/>
        </w:rPr>
        <w:t>
      399. По наименованиям лекарственных средств, медицинских изделий, по которым представлены две и более заявки (наличие конкурентной среды в лоте), не отклоненных в соответствии с требованиями настоящей главы, победитель определяется комиссией по балльной системе.</w:t>
      </w:r>
    </w:p>
    <w:bookmarkEnd w:id="1402"/>
    <w:bookmarkStart w:name="z1415" w:id="1403"/>
    <w:p>
      <w:pPr>
        <w:spacing w:after="0"/>
        <w:ind w:left="0"/>
        <w:jc w:val="both"/>
      </w:pPr>
      <w:r>
        <w:rPr>
          <w:rFonts w:ascii="Times New Roman"/>
          <w:b w:val="false"/>
          <w:i w:val="false"/>
          <w:color w:val="000000"/>
          <w:sz w:val="28"/>
        </w:rPr>
        <w:t xml:space="preserve">
      400. К заявке потенциальных поставщиков применяются следующие критерии оценки (балльная система): </w:t>
      </w:r>
    </w:p>
    <w:bookmarkEnd w:id="1403"/>
    <w:bookmarkStart w:name="z1416" w:id="1404"/>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w:t>
      </w:r>
    </w:p>
    <w:bookmarkEnd w:id="1404"/>
    <w:bookmarkStart w:name="z1417" w:id="1405"/>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имущества, подтвержденные актами и/или финансовыми документами) - 2 балла;</w:t>
      </w:r>
    </w:p>
    <w:bookmarkEnd w:id="1405"/>
    <w:bookmarkStart w:name="z1418" w:id="1406"/>
    <w:p>
      <w:pPr>
        <w:spacing w:after="0"/>
        <w:ind w:left="0"/>
        <w:jc w:val="both"/>
      </w:pPr>
      <w:r>
        <w:rPr>
          <w:rFonts w:ascii="Times New Roman"/>
          <w:b w:val="false"/>
          <w:i w:val="false"/>
          <w:color w:val="000000"/>
          <w:sz w:val="28"/>
        </w:rPr>
        <w:t>
      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bookmarkEnd w:id="1406"/>
    <w:bookmarkStart w:name="z1419" w:id="1407"/>
    <w:p>
      <w:pPr>
        <w:spacing w:after="0"/>
        <w:ind w:left="0"/>
        <w:jc w:val="both"/>
      </w:pPr>
      <w:r>
        <w:rPr>
          <w:rFonts w:ascii="Times New Roman"/>
          <w:b w:val="false"/>
          <w:i w:val="false"/>
          <w:color w:val="000000"/>
          <w:sz w:val="28"/>
        </w:rPr>
        <w:t>
      2) опыт фармацевтического производства более пяти лет у потенциального поставщика или его учредителя (участника) за пределами Республики Казахстан (лицензия или документ, разрешающей производство лекарственных средств или медицинских изделий) - 2 балла;</w:t>
      </w:r>
    </w:p>
    <w:bookmarkEnd w:id="1407"/>
    <w:bookmarkStart w:name="z1420" w:id="1408"/>
    <w:p>
      <w:pPr>
        <w:spacing w:after="0"/>
        <w:ind w:left="0"/>
        <w:jc w:val="both"/>
      </w:pPr>
      <w:r>
        <w:rPr>
          <w:rFonts w:ascii="Times New Roman"/>
          <w:b w:val="false"/>
          <w:i w:val="false"/>
          <w:color w:val="000000"/>
          <w:sz w:val="28"/>
        </w:rPr>
        <w:t>
      3) опыт фармацевтического производства на территории Республики Казахстан более пяти лет у потенциального поставщика или его учредителя (участника) (лицензия или документ, разрешающей производство лекарственных средств или медицинских изделий) - 3 балла;</w:t>
      </w:r>
    </w:p>
    <w:bookmarkEnd w:id="1408"/>
    <w:bookmarkStart w:name="z1421" w:id="1409"/>
    <w:p>
      <w:pPr>
        <w:spacing w:after="0"/>
        <w:ind w:left="0"/>
        <w:jc w:val="both"/>
      </w:pPr>
      <w:r>
        <w:rPr>
          <w:rFonts w:ascii="Times New Roman"/>
          <w:b w:val="false"/>
          <w:i w:val="false"/>
          <w:color w:val="000000"/>
          <w:sz w:val="28"/>
        </w:rPr>
        <w:t>
      4) подтверждение о наличии земельного участка, используемого для создания и (или) модернизации производства лекарственных средств, медицинских изделий:</w:t>
      </w:r>
    </w:p>
    <w:bookmarkEnd w:id="1409"/>
    <w:bookmarkStart w:name="z1422" w:id="1410"/>
    <w:p>
      <w:pPr>
        <w:spacing w:after="0"/>
        <w:ind w:left="0"/>
        <w:jc w:val="both"/>
      </w:pPr>
      <w:r>
        <w:rPr>
          <w:rFonts w:ascii="Times New Roman"/>
          <w:b w:val="false"/>
          <w:i w:val="false"/>
          <w:color w:val="000000"/>
          <w:sz w:val="28"/>
        </w:rPr>
        <w:t>
      в собственности (акт на земельный участок с указанием целевого назначения, соответствующего инвестиционному проекту, справка о зарегистрированных правах (обременениях) на недвижимое имущество и его технических характеристиках, выданная не ранее даты объявления конкурса) - 2 балла;</w:t>
      </w:r>
    </w:p>
    <w:bookmarkEnd w:id="1410"/>
    <w:bookmarkStart w:name="z1423" w:id="1411"/>
    <w:p>
      <w:pPr>
        <w:spacing w:after="0"/>
        <w:ind w:left="0"/>
        <w:jc w:val="both"/>
      </w:pPr>
      <w:r>
        <w:rPr>
          <w:rFonts w:ascii="Times New Roman"/>
          <w:b w:val="false"/>
          <w:i w:val="false"/>
          <w:color w:val="000000"/>
          <w:sz w:val="28"/>
        </w:rPr>
        <w:t>
      в аренде, доверительном управлении, временном землепользовании (акт на земельный участок с указанием целевого назначения, соответствующего инвестиционному проекту), или положительное решение местного исполнительного органа о выделении земельного участка - 1 балл;</w:t>
      </w:r>
    </w:p>
    <w:bookmarkEnd w:id="1411"/>
    <w:bookmarkStart w:name="z1424" w:id="1412"/>
    <w:p>
      <w:pPr>
        <w:spacing w:after="0"/>
        <w:ind w:left="0"/>
        <w:jc w:val="both"/>
      </w:pPr>
      <w:r>
        <w:rPr>
          <w:rFonts w:ascii="Times New Roman"/>
          <w:b w:val="false"/>
          <w:i w:val="false"/>
          <w:color w:val="000000"/>
          <w:sz w:val="28"/>
        </w:rPr>
        <w:t>
      5) по циклу производства:</w:t>
      </w:r>
    </w:p>
    <w:bookmarkEnd w:id="1412"/>
    <w:bookmarkStart w:name="z1425" w:id="1413"/>
    <w:p>
      <w:pPr>
        <w:spacing w:after="0"/>
        <w:ind w:left="0"/>
        <w:jc w:val="both"/>
      </w:pPr>
      <w:r>
        <w:rPr>
          <w:rFonts w:ascii="Times New Roman"/>
          <w:b w:val="false"/>
          <w:i w:val="false"/>
          <w:color w:val="000000"/>
          <w:sz w:val="28"/>
        </w:rPr>
        <w:t>
      производство лекарственных средств, медицинских изделий полностью казахстанского происхождения (лекарственные средства, медицинские изделия, произведенные в Казахстане исключительно из продукции, происходящей на территории Республики Казахстан) - 3 балла.</w:t>
      </w:r>
    </w:p>
    <w:bookmarkEnd w:id="1413"/>
    <w:bookmarkStart w:name="z1426" w:id="1414"/>
    <w:p>
      <w:pPr>
        <w:spacing w:after="0"/>
        <w:ind w:left="0"/>
        <w:jc w:val="both"/>
      </w:pPr>
      <w:r>
        <w:rPr>
          <w:rFonts w:ascii="Times New Roman"/>
          <w:b w:val="false"/>
          <w:i w:val="false"/>
          <w:color w:val="000000"/>
          <w:sz w:val="28"/>
        </w:rPr>
        <w:t>
      Лекарственные средства/медицинские изделия, имеющие сертификат о происхождении товара для внутреннего обращения "СТ-KZ", оцениваются по данному пункту на общих основаниях, в соответствии с производственным циклом.</w:t>
      </w:r>
    </w:p>
    <w:bookmarkEnd w:id="1414"/>
    <w:bookmarkStart w:name="z1427" w:id="1415"/>
    <w:p>
      <w:pPr>
        <w:spacing w:after="0"/>
        <w:ind w:left="0"/>
        <w:jc w:val="both"/>
      </w:pPr>
      <w:r>
        <w:rPr>
          <w:rFonts w:ascii="Times New Roman"/>
          <w:b w:val="false"/>
          <w:i w:val="false"/>
          <w:color w:val="000000"/>
          <w:sz w:val="28"/>
        </w:rPr>
        <w:t>
      401. Все документы для получения баллов представляются в оригинале или нотариально заверенные копии.</w:t>
      </w:r>
    </w:p>
    <w:bookmarkEnd w:id="1415"/>
    <w:bookmarkStart w:name="z1428" w:id="1416"/>
    <w:p>
      <w:pPr>
        <w:spacing w:after="0"/>
        <w:ind w:left="0"/>
        <w:jc w:val="both"/>
      </w:pPr>
      <w:r>
        <w:rPr>
          <w:rFonts w:ascii="Times New Roman"/>
          <w:b w:val="false"/>
          <w:i w:val="false"/>
          <w:color w:val="000000"/>
          <w:sz w:val="28"/>
        </w:rPr>
        <w:t>
      402. Победителем признается потенциальный поставщик, соответствующий требованиям настоящей главы Правил и набравший наибольшее количество баллов по указанным в заявке лотам путем суммирования баллов по каждому критерию оценки, предусмотренному пунктом 400 настоящих Правил.</w:t>
      </w:r>
    </w:p>
    <w:bookmarkEnd w:id="1416"/>
    <w:bookmarkStart w:name="z1429" w:id="1417"/>
    <w:p>
      <w:pPr>
        <w:spacing w:after="0"/>
        <w:ind w:left="0"/>
        <w:jc w:val="both"/>
      </w:pPr>
      <w:r>
        <w:rPr>
          <w:rFonts w:ascii="Times New Roman"/>
          <w:b w:val="false"/>
          <w:i w:val="false"/>
          <w:color w:val="000000"/>
          <w:sz w:val="28"/>
        </w:rPr>
        <w:t>
      В случае равенства баллов по одному и тому же лоту нескольких потенциальных поставщиков, комиссия определяет победителя по наибольшей ценовой скидке.</w:t>
      </w:r>
    </w:p>
    <w:bookmarkEnd w:id="1417"/>
    <w:bookmarkStart w:name="z1430" w:id="1418"/>
    <w:p>
      <w:pPr>
        <w:spacing w:after="0"/>
        <w:ind w:left="0"/>
        <w:jc w:val="both"/>
      </w:pPr>
      <w:r>
        <w:rPr>
          <w:rFonts w:ascii="Times New Roman"/>
          <w:b w:val="false"/>
          <w:i w:val="false"/>
          <w:color w:val="000000"/>
          <w:sz w:val="28"/>
        </w:rPr>
        <w:t>
      403. Процедура определения наибольшей условной ценовой скидки проводится во время и месте, указанному в протоколе замечаний. Минимальный шаг условной ценовой скидки составляет три процента.</w:t>
      </w:r>
    </w:p>
    <w:bookmarkEnd w:id="1418"/>
    <w:bookmarkStart w:name="z1431" w:id="1419"/>
    <w:p>
      <w:pPr>
        <w:spacing w:after="0"/>
        <w:ind w:left="0"/>
        <w:jc w:val="both"/>
      </w:pPr>
      <w:r>
        <w:rPr>
          <w:rFonts w:ascii="Times New Roman"/>
          <w:b w:val="false"/>
          <w:i w:val="false"/>
          <w:color w:val="000000"/>
          <w:sz w:val="28"/>
        </w:rPr>
        <w:t>
      404. Первоначальная ценовая скидка потенциального поставщика представляется письменно с указанием ценовой скидки по лоту, подписанной первым руководителем или лицом, уполномоченным подписывать такую ценовую скидку.</w:t>
      </w:r>
    </w:p>
    <w:bookmarkEnd w:id="1419"/>
    <w:bookmarkStart w:name="z1432" w:id="1420"/>
    <w:p>
      <w:pPr>
        <w:spacing w:after="0"/>
        <w:ind w:left="0"/>
        <w:jc w:val="both"/>
      </w:pPr>
      <w:r>
        <w:rPr>
          <w:rFonts w:ascii="Times New Roman"/>
          <w:b w:val="false"/>
          <w:i w:val="false"/>
          <w:color w:val="000000"/>
          <w:sz w:val="28"/>
        </w:rPr>
        <w:t>
      405. В случае непредставления потенциальным поставщиком первоначальной ценовой скидки по какому-либо лоту, потенциальный поставщик лишается возможности представить окончательную ценовую скидку по этому лоту и отстраняется от участия в процедуре определения наибольшей ценовой скидки по соответствующему лоту.</w:t>
      </w:r>
    </w:p>
    <w:bookmarkEnd w:id="1420"/>
    <w:bookmarkStart w:name="z1433" w:id="1421"/>
    <w:p>
      <w:pPr>
        <w:spacing w:after="0"/>
        <w:ind w:left="0"/>
        <w:jc w:val="both"/>
      </w:pPr>
      <w:r>
        <w:rPr>
          <w:rFonts w:ascii="Times New Roman"/>
          <w:b w:val="false"/>
          <w:i w:val="false"/>
          <w:color w:val="000000"/>
          <w:sz w:val="28"/>
        </w:rPr>
        <w:t>
      406. Если в результате отстранения в процедуре определения наибольшей ценовой скидки по соответствующему лоту остается один поставщик, последний признается победителем.</w:t>
      </w:r>
    </w:p>
    <w:bookmarkEnd w:id="1421"/>
    <w:bookmarkStart w:name="z1434" w:id="1422"/>
    <w:p>
      <w:pPr>
        <w:spacing w:after="0"/>
        <w:ind w:left="0"/>
        <w:jc w:val="both"/>
      </w:pPr>
      <w:r>
        <w:rPr>
          <w:rFonts w:ascii="Times New Roman"/>
          <w:b w:val="false"/>
          <w:i w:val="false"/>
          <w:color w:val="000000"/>
          <w:sz w:val="28"/>
        </w:rPr>
        <w:t>
      407. Секретарь комиссии объявляет все представленные потенциальными поставщиками условные ценовые скидки, в том числе наибольшую условную ценовую скидку по лоту, и предлагает им увеличить первоначальную условную ценовую скидку.</w:t>
      </w:r>
    </w:p>
    <w:bookmarkEnd w:id="1422"/>
    <w:bookmarkStart w:name="z1435" w:id="1423"/>
    <w:p>
      <w:pPr>
        <w:spacing w:after="0"/>
        <w:ind w:left="0"/>
        <w:jc w:val="both"/>
      </w:pPr>
      <w:r>
        <w:rPr>
          <w:rFonts w:ascii="Times New Roman"/>
          <w:b w:val="false"/>
          <w:i w:val="false"/>
          <w:color w:val="000000"/>
          <w:sz w:val="28"/>
        </w:rPr>
        <w:t>
      408. Время для приема окончательных условных ценовых скидок составляет до пяти минут с момента объявления секретарем комиссии о начале приема таких ценовых скидок.</w:t>
      </w:r>
    </w:p>
    <w:bookmarkEnd w:id="1423"/>
    <w:bookmarkStart w:name="z1436" w:id="1424"/>
    <w:p>
      <w:pPr>
        <w:spacing w:after="0"/>
        <w:ind w:left="0"/>
        <w:jc w:val="both"/>
      </w:pPr>
      <w:r>
        <w:rPr>
          <w:rFonts w:ascii="Times New Roman"/>
          <w:b w:val="false"/>
          <w:i w:val="false"/>
          <w:color w:val="000000"/>
          <w:sz w:val="28"/>
        </w:rPr>
        <w:t>
      409. В случае, если потенциальный поставщик, предложивший первоначальную ценовую скидку, не представит окончательную ценовую скидку, комиссия принимает его первоначальную ценовую скидку как окончательную.</w:t>
      </w:r>
    </w:p>
    <w:bookmarkEnd w:id="1424"/>
    <w:bookmarkStart w:name="z1437" w:id="1425"/>
    <w:p>
      <w:pPr>
        <w:spacing w:after="0"/>
        <w:ind w:left="0"/>
        <w:jc w:val="both"/>
      </w:pPr>
      <w:r>
        <w:rPr>
          <w:rFonts w:ascii="Times New Roman"/>
          <w:b w:val="false"/>
          <w:i w:val="false"/>
          <w:color w:val="000000"/>
          <w:sz w:val="28"/>
        </w:rPr>
        <w:t>
      410. Комиссия отклоняет заявку в целом или в части отдельных лотов в случаях:</w:t>
      </w:r>
    </w:p>
    <w:bookmarkEnd w:id="1425"/>
    <w:bookmarkStart w:name="z1438" w:id="1426"/>
    <w:p>
      <w:pPr>
        <w:spacing w:after="0"/>
        <w:ind w:left="0"/>
        <w:jc w:val="both"/>
      </w:pPr>
      <w:r>
        <w:rPr>
          <w:rFonts w:ascii="Times New Roman"/>
          <w:b w:val="false"/>
          <w:i w:val="false"/>
          <w:color w:val="000000"/>
          <w:sz w:val="28"/>
        </w:rPr>
        <w:t>
      1) представления заявки, не соответствующей требованиям настоящих Правил;</w:t>
      </w:r>
    </w:p>
    <w:bookmarkEnd w:id="1426"/>
    <w:bookmarkStart w:name="z1439" w:id="1427"/>
    <w:p>
      <w:pPr>
        <w:spacing w:after="0"/>
        <w:ind w:left="0"/>
        <w:jc w:val="both"/>
      </w:pPr>
      <w:r>
        <w:rPr>
          <w:rFonts w:ascii="Times New Roman"/>
          <w:b w:val="false"/>
          <w:i w:val="false"/>
          <w:color w:val="000000"/>
          <w:sz w:val="28"/>
        </w:rPr>
        <w:t>
      2) превышения срока реализации инвестиционного проекта, установленного настоящими Правилами;</w:t>
      </w:r>
    </w:p>
    <w:bookmarkEnd w:id="1427"/>
    <w:bookmarkStart w:name="z1440" w:id="1428"/>
    <w:p>
      <w:pPr>
        <w:spacing w:after="0"/>
        <w:ind w:left="0"/>
        <w:jc w:val="both"/>
      </w:pPr>
      <w:r>
        <w:rPr>
          <w:rFonts w:ascii="Times New Roman"/>
          <w:b w:val="false"/>
          <w:i w:val="false"/>
          <w:color w:val="000000"/>
          <w:sz w:val="28"/>
        </w:rPr>
        <w:t>
      3) получения отраслевого заключения уполномоченного органа в области государственной поддержки индустриально-инновационной деятельности о нецелесообразности реализации инвестиционного проекта.</w:t>
      </w:r>
    </w:p>
    <w:bookmarkEnd w:id="1428"/>
    <w:bookmarkStart w:name="z1441" w:id="1429"/>
    <w:p>
      <w:pPr>
        <w:spacing w:after="0"/>
        <w:ind w:left="0"/>
        <w:jc w:val="both"/>
      </w:pPr>
      <w:r>
        <w:rPr>
          <w:rFonts w:ascii="Times New Roman"/>
          <w:b w:val="false"/>
          <w:i w:val="false"/>
          <w:color w:val="000000"/>
          <w:sz w:val="28"/>
        </w:rPr>
        <w:t>
      411. Конкурс на заключение долгосрочного договора поставки признается несостоявшимся в целом либо в части отдельных лотов в случаях:</w:t>
      </w:r>
    </w:p>
    <w:bookmarkEnd w:id="1429"/>
    <w:bookmarkStart w:name="z1442" w:id="1430"/>
    <w:p>
      <w:pPr>
        <w:spacing w:after="0"/>
        <w:ind w:left="0"/>
        <w:jc w:val="both"/>
      </w:pPr>
      <w:r>
        <w:rPr>
          <w:rFonts w:ascii="Times New Roman"/>
          <w:b w:val="false"/>
          <w:i w:val="false"/>
          <w:color w:val="000000"/>
          <w:sz w:val="28"/>
        </w:rPr>
        <w:t>
      1) непредставления ни одной заявки по лоту;</w:t>
      </w:r>
    </w:p>
    <w:bookmarkEnd w:id="1430"/>
    <w:bookmarkStart w:name="z1443" w:id="1431"/>
    <w:p>
      <w:pPr>
        <w:spacing w:after="0"/>
        <w:ind w:left="0"/>
        <w:jc w:val="both"/>
      </w:pPr>
      <w:r>
        <w:rPr>
          <w:rFonts w:ascii="Times New Roman"/>
          <w:b w:val="false"/>
          <w:i w:val="false"/>
          <w:color w:val="000000"/>
          <w:sz w:val="28"/>
        </w:rPr>
        <w:t>
      2) отклонения всех заявок по лоту;</w:t>
      </w:r>
    </w:p>
    <w:bookmarkEnd w:id="1431"/>
    <w:bookmarkStart w:name="z1444" w:id="1432"/>
    <w:p>
      <w:pPr>
        <w:spacing w:after="0"/>
        <w:ind w:left="0"/>
        <w:jc w:val="both"/>
      </w:pPr>
      <w:r>
        <w:rPr>
          <w:rFonts w:ascii="Times New Roman"/>
          <w:b w:val="false"/>
          <w:i w:val="false"/>
          <w:color w:val="000000"/>
          <w:sz w:val="28"/>
        </w:rPr>
        <w:t>
      3) предоставления только одной заявки потенциальным поставщиком, с которым заключается долгосрочный договор поставки без проведения конкурса в случае ее соответствия требованиям настоящей главы.</w:t>
      </w:r>
    </w:p>
    <w:bookmarkEnd w:id="1432"/>
    <w:bookmarkStart w:name="z1445" w:id="1433"/>
    <w:p>
      <w:pPr>
        <w:spacing w:after="0"/>
        <w:ind w:left="0"/>
        <w:jc w:val="both"/>
      </w:pPr>
      <w:r>
        <w:rPr>
          <w:rFonts w:ascii="Times New Roman"/>
          <w:b w:val="false"/>
          <w:i w:val="false"/>
          <w:color w:val="000000"/>
          <w:sz w:val="28"/>
        </w:rPr>
        <w:t>
      412. Комиссия подводит итоги и подписывает протокол, содержащий следующую информацию:</w:t>
      </w:r>
    </w:p>
    <w:bookmarkEnd w:id="1433"/>
    <w:bookmarkStart w:name="z1446" w:id="1434"/>
    <w:p>
      <w:pPr>
        <w:spacing w:after="0"/>
        <w:ind w:left="0"/>
        <w:jc w:val="both"/>
      </w:pPr>
      <w:r>
        <w:rPr>
          <w:rFonts w:ascii="Times New Roman"/>
          <w:b w:val="false"/>
          <w:i w:val="false"/>
          <w:color w:val="000000"/>
          <w:sz w:val="28"/>
        </w:rPr>
        <w:t>
      1) о непредставлении ни одной заявки по лоту;</w:t>
      </w:r>
    </w:p>
    <w:bookmarkEnd w:id="1434"/>
    <w:bookmarkStart w:name="z1447" w:id="1435"/>
    <w:p>
      <w:pPr>
        <w:spacing w:after="0"/>
        <w:ind w:left="0"/>
        <w:jc w:val="both"/>
      </w:pPr>
      <w:r>
        <w:rPr>
          <w:rFonts w:ascii="Times New Roman"/>
          <w:b w:val="false"/>
          <w:i w:val="false"/>
          <w:color w:val="000000"/>
          <w:sz w:val="28"/>
        </w:rPr>
        <w:t>
      2) о потенциальных поставщиках с указанием лекарственных средств, медицинских изделий (с указанием лотов) на которые подана заявка, количества набранных баллов по каждому лоту, победителей по каждому лоту, с которым единый дистрибьютор заключает долгосрочный договор;</w:t>
      </w:r>
    </w:p>
    <w:bookmarkEnd w:id="1435"/>
    <w:bookmarkStart w:name="z1448" w:id="1436"/>
    <w:p>
      <w:pPr>
        <w:spacing w:after="0"/>
        <w:ind w:left="0"/>
        <w:jc w:val="both"/>
      </w:pPr>
      <w:r>
        <w:rPr>
          <w:rFonts w:ascii="Times New Roman"/>
          <w:b w:val="false"/>
          <w:i w:val="false"/>
          <w:color w:val="000000"/>
          <w:sz w:val="28"/>
        </w:rPr>
        <w:t>
      3) о потенциальных поставщиках, заявки которых отклонены с указанием обоснования;</w:t>
      </w:r>
    </w:p>
    <w:bookmarkEnd w:id="1436"/>
    <w:bookmarkStart w:name="z1449" w:id="1437"/>
    <w:p>
      <w:pPr>
        <w:spacing w:after="0"/>
        <w:ind w:left="0"/>
        <w:jc w:val="both"/>
      </w:pPr>
      <w:r>
        <w:rPr>
          <w:rFonts w:ascii="Times New Roman"/>
          <w:b w:val="false"/>
          <w:i w:val="false"/>
          <w:color w:val="000000"/>
          <w:sz w:val="28"/>
        </w:rPr>
        <w:t>
      4) о представлении только одной заявки потенциальным поставщиком, с которым долгосрочный договор поставки заключается без проведения конкурса в случае ее соответствия требованиям настоящей главы.</w:t>
      </w:r>
    </w:p>
    <w:bookmarkEnd w:id="1437"/>
    <w:bookmarkStart w:name="z1450" w:id="1438"/>
    <w:p>
      <w:pPr>
        <w:spacing w:after="0"/>
        <w:ind w:left="0"/>
        <w:jc w:val="both"/>
      </w:pPr>
      <w:r>
        <w:rPr>
          <w:rFonts w:ascii="Times New Roman"/>
          <w:b w:val="false"/>
          <w:i w:val="false"/>
          <w:color w:val="000000"/>
          <w:sz w:val="28"/>
        </w:rPr>
        <w:t>
      413. Единый дистрибьютор заключает долгосрочный договор поставки на основании протокола итогов в течение десяти рабочих дней с момента его подписания. При этом, заявка является неотъемлемой частью долгосрочного договора поставки.</w:t>
      </w:r>
    </w:p>
    <w:bookmarkEnd w:id="1438"/>
    <w:bookmarkStart w:name="z1451" w:id="1439"/>
    <w:p>
      <w:pPr>
        <w:spacing w:after="0"/>
        <w:ind w:left="0"/>
        <w:jc w:val="both"/>
      </w:pPr>
      <w:r>
        <w:rPr>
          <w:rFonts w:ascii="Times New Roman"/>
          <w:b w:val="false"/>
          <w:i w:val="false"/>
          <w:color w:val="000000"/>
          <w:sz w:val="28"/>
        </w:rPr>
        <w:t>
      414. До начала поставки лекарственных средств, медицинских изделий по долгосрочным договорам поставки единый дистрибьютор закупает их способами, установленными настоящими Правилами.</w:t>
      </w:r>
    </w:p>
    <w:bookmarkEnd w:id="1439"/>
    <w:bookmarkStart w:name="z1452" w:id="1440"/>
    <w:p>
      <w:pPr>
        <w:spacing w:after="0"/>
        <w:ind w:left="0"/>
        <w:jc w:val="both"/>
      </w:pPr>
      <w:r>
        <w:rPr>
          <w:rFonts w:ascii="Times New Roman"/>
          <w:b w:val="false"/>
          <w:i w:val="false"/>
          <w:color w:val="000000"/>
          <w:sz w:val="28"/>
        </w:rPr>
        <w:t>
      415. Период с момента заключения долгосрочного договора и датой ввода в эксплуатацию объекта/модернизации, предусмотренный в долгосрочном договоре поставки, не должен превышать двух лет. В случаях превышения указанного срока и непредставления поставщиком акта ввода в эксплуатацию объекта/уведомления с подробным отчетом о модернизации в течение десяти рабочих дней с момента завершения указанного периода, единый дистрибьютор в одностороннем порядке расторгает долгосрочный договор поставки.</w:t>
      </w:r>
    </w:p>
    <w:bookmarkEnd w:id="1440"/>
    <w:bookmarkStart w:name="z1453" w:id="1441"/>
    <w:p>
      <w:pPr>
        <w:spacing w:after="0"/>
        <w:ind w:left="0"/>
        <w:jc w:val="both"/>
      </w:pPr>
      <w:r>
        <w:rPr>
          <w:rFonts w:ascii="Times New Roman"/>
          <w:b w:val="false"/>
          <w:i w:val="false"/>
          <w:color w:val="000000"/>
          <w:sz w:val="28"/>
        </w:rPr>
        <w:t>
      416. Период с момента ввода в эксплуатацию объекта/модернизации и датой начала поставки лекарственных средств, медицинских изделий не должен превышать трех лет, предусмотренный в долгосрочном договоре поставки, который исчисляется с момента представления акта ввода в эксплуатацию объекта/уведомления с подробным отчетом о модернизации.</w:t>
      </w:r>
    </w:p>
    <w:bookmarkEnd w:id="1441"/>
    <w:bookmarkStart w:name="z1454" w:id="1442"/>
    <w:p>
      <w:pPr>
        <w:spacing w:after="0"/>
        <w:ind w:left="0"/>
        <w:jc w:val="both"/>
      </w:pPr>
      <w:r>
        <w:rPr>
          <w:rFonts w:ascii="Times New Roman"/>
          <w:b w:val="false"/>
          <w:i w:val="false"/>
          <w:color w:val="000000"/>
          <w:sz w:val="28"/>
        </w:rPr>
        <w:t>
      Требования настоящего пункта распространяются также на правоотношения, возникшие до вступления в силу настоящих Правил.</w:t>
      </w:r>
    </w:p>
    <w:bookmarkEnd w:id="1442"/>
    <w:bookmarkStart w:name="z1455" w:id="1443"/>
    <w:p>
      <w:pPr>
        <w:spacing w:after="0"/>
        <w:ind w:left="0"/>
        <w:jc w:val="both"/>
      </w:pPr>
      <w:r>
        <w:rPr>
          <w:rFonts w:ascii="Times New Roman"/>
          <w:b w:val="false"/>
          <w:i w:val="false"/>
          <w:color w:val="000000"/>
          <w:sz w:val="28"/>
        </w:rPr>
        <w:t>
      417. Поставщик уведомляет единого дистрибьютора о готовности поставки лекарственных средств, медицинских изделий.</w:t>
      </w:r>
    </w:p>
    <w:bookmarkEnd w:id="1443"/>
    <w:bookmarkStart w:name="z1456" w:id="1444"/>
    <w:p>
      <w:pPr>
        <w:spacing w:after="0"/>
        <w:ind w:left="0"/>
        <w:jc w:val="both"/>
      </w:pPr>
      <w:r>
        <w:rPr>
          <w:rFonts w:ascii="Times New Roman"/>
          <w:b w:val="false"/>
          <w:i w:val="false"/>
          <w:color w:val="000000"/>
          <w:sz w:val="28"/>
        </w:rPr>
        <w:t>
      Единый дистрибьютор направляет уполномоченному органу в области здравоохранения информацию о готовности поставки лекарственных средств, медицинских изделий поставщиков с указанием наименования и характеристики товаров для включения их в список единого дистрибьютора.</w:t>
      </w:r>
    </w:p>
    <w:bookmarkEnd w:id="1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области здравоохранения в течение 20 календарных дней после получения от единого дистрибьютора информации, указанной во второй части пункта 352 настоящих Правил, направляет единому дистрибьютору утвержденный список единого дистрибьютора для заключения дополнительного соглашения с поставщиком по поставке товара.</w:t>
      </w:r>
    </w:p>
    <w:bookmarkStart w:name="z1458" w:id="1445"/>
    <w:p>
      <w:pPr>
        <w:spacing w:after="0"/>
        <w:ind w:left="0"/>
        <w:jc w:val="both"/>
      </w:pPr>
      <w:r>
        <w:rPr>
          <w:rFonts w:ascii="Times New Roman"/>
          <w:b w:val="false"/>
          <w:i w:val="false"/>
          <w:color w:val="000000"/>
          <w:sz w:val="28"/>
        </w:rPr>
        <w:t>
      418. Дата начала поставки наступает после представления единому дистрибьютору следующих документов:</w:t>
      </w:r>
    </w:p>
    <w:bookmarkEnd w:id="1445"/>
    <w:bookmarkStart w:name="z1459" w:id="1446"/>
    <w:p>
      <w:pPr>
        <w:spacing w:after="0"/>
        <w:ind w:left="0"/>
        <w:jc w:val="both"/>
      </w:pPr>
      <w:r>
        <w:rPr>
          <w:rFonts w:ascii="Times New Roman"/>
          <w:b w:val="false"/>
          <w:i w:val="false"/>
          <w:color w:val="000000"/>
          <w:sz w:val="28"/>
        </w:rPr>
        <w:t>
      1) лицензии на фармацевтическую деятельность;</w:t>
      </w:r>
    </w:p>
    <w:bookmarkEnd w:id="1446"/>
    <w:bookmarkStart w:name="z1460" w:id="1447"/>
    <w:p>
      <w:pPr>
        <w:spacing w:after="0"/>
        <w:ind w:left="0"/>
        <w:jc w:val="both"/>
      </w:pPr>
      <w:r>
        <w:rPr>
          <w:rFonts w:ascii="Times New Roman"/>
          <w:b w:val="false"/>
          <w:i w:val="false"/>
          <w:color w:val="000000"/>
          <w:sz w:val="28"/>
        </w:rPr>
        <w:t>
      2) соответствующего регистрационного удостоверения на лекарственные средства, медицинские изделия;</w:t>
      </w:r>
    </w:p>
    <w:bookmarkEnd w:id="1447"/>
    <w:bookmarkStart w:name="z1461" w:id="1448"/>
    <w:p>
      <w:pPr>
        <w:spacing w:after="0"/>
        <w:ind w:left="0"/>
        <w:jc w:val="both"/>
      </w:pPr>
      <w:r>
        <w:rPr>
          <w:rFonts w:ascii="Times New Roman"/>
          <w:b w:val="false"/>
          <w:i w:val="false"/>
          <w:color w:val="000000"/>
          <w:sz w:val="28"/>
        </w:rPr>
        <w:t>
      3) сертификата о происхождении товара для внутреннего обращения "СТ-KZ";</w:t>
      </w:r>
    </w:p>
    <w:bookmarkEnd w:id="1448"/>
    <w:bookmarkStart w:name="z1462" w:id="1449"/>
    <w:p>
      <w:pPr>
        <w:spacing w:after="0"/>
        <w:ind w:left="0"/>
        <w:jc w:val="both"/>
      </w:pPr>
      <w:r>
        <w:rPr>
          <w:rFonts w:ascii="Times New Roman"/>
          <w:b w:val="false"/>
          <w:i w:val="false"/>
          <w:color w:val="000000"/>
          <w:sz w:val="28"/>
        </w:rPr>
        <w:t>
      4) документа, подтверждающего внедрение стандартов надлежащей производственной практики (GМP) для производства лекарственных средств, медицинских изделий, в соответствии с требованиями стандарта системы управления качеством ИСО 13485 в порядке, установленном Законом Республики Казахстан от 9 ноября 2004 года "О техническом регулировании".</w:t>
      </w:r>
    </w:p>
    <w:bookmarkEnd w:id="1449"/>
    <w:bookmarkStart w:name="z1463" w:id="1450"/>
    <w:p>
      <w:pPr>
        <w:spacing w:after="0"/>
        <w:ind w:left="0"/>
        <w:jc w:val="both"/>
      </w:pPr>
      <w:r>
        <w:rPr>
          <w:rFonts w:ascii="Times New Roman"/>
          <w:b w:val="false"/>
          <w:i w:val="false"/>
          <w:color w:val="000000"/>
          <w:sz w:val="28"/>
        </w:rPr>
        <w:t>
      419. По согласованию с уполномоченным органом в области здравоохранения возможно внесение изменений в долгосрочный договор поставки лекарственных средств, медицинских изделий в части технической характеристики лекарственных средств, медицинских изделий в соответствии с регистрационным удостоверением.</w:t>
      </w:r>
    </w:p>
    <w:bookmarkEnd w:id="1450"/>
    <w:bookmarkStart w:name="z1464" w:id="1451"/>
    <w:p>
      <w:pPr>
        <w:spacing w:after="0"/>
        <w:ind w:left="0"/>
        <w:jc w:val="both"/>
      </w:pPr>
      <w:r>
        <w:rPr>
          <w:rFonts w:ascii="Times New Roman"/>
          <w:b w:val="false"/>
          <w:i w:val="false"/>
          <w:color w:val="000000"/>
          <w:sz w:val="28"/>
        </w:rPr>
        <w:t>
      420. Закуп лекарственных средств, медицинских изделий по долгосрочным договорам поставки осуществляется на соответствующий финансовый год с момента обращения поставщика к единому дистрибьютору. В случае, когда закуп лекарственных средств, медицинских изделий осуществлен на соответствующий финансовый год, то закуп по долгосрочным договорам поставки осуществляется на последующий финансовый год.</w:t>
      </w:r>
    </w:p>
    <w:bookmarkEnd w:id="1451"/>
    <w:bookmarkStart w:name="z1465" w:id="1452"/>
    <w:p>
      <w:pPr>
        <w:spacing w:after="0"/>
        <w:ind w:left="0"/>
        <w:jc w:val="both"/>
      </w:pPr>
      <w:r>
        <w:rPr>
          <w:rFonts w:ascii="Times New Roman"/>
          <w:b w:val="false"/>
          <w:i w:val="false"/>
          <w:color w:val="000000"/>
          <w:sz w:val="28"/>
        </w:rPr>
        <w:t xml:space="preserve">
      421. Закуп по долгосрочным договорам поставки лекарственных средств, медицинских изделий в течение срока его действия осуществляется на соответствующий финансовый год путем заключения дополнительного соглашения с указанием объема, цены, обеспечения исполнения обязательств и условий поставок лекарственных средств, медицинских изделий на соответствующий финансовый год при: </w:t>
      </w:r>
    </w:p>
    <w:bookmarkEnd w:id="1452"/>
    <w:bookmarkStart w:name="z1466" w:id="1453"/>
    <w:p>
      <w:pPr>
        <w:spacing w:after="0"/>
        <w:ind w:left="0"/>
        <w:jc w:val="both"/>
      </w:pPr>
      <w:r>
        <w:rPr>
          <w:rFonts w:ascii="Times New Roman"/>
          <w:b w:val="false"/>
          <w:i w:val="false"/>
          <w:color w:val="000000"/>
          <w:sz w:val="28"/>
        </w:rPr>
        <w:t>
      1) включении лекарственных средств, медицинских изделий в список единого дистрибьютора;</w:t>
      </w:r>
    </w:p>
    <w:bookmarkEnd w:id="1453"/>
    <w:bookmarkStart w:name="z1467" w:id="1454"/>
    <w:p>
      <w:pPr>
        <w:spacing w:after="0"/>
        <w:ind w:left="0"/>
        <w:jc w:val="both"/>
      </w:pPr>
      <w:r>
        <w:rPr>
          <w:rFonts w:ascii="Times New Roman"/>
          <w:b w:val="false"/>
          <w:i w:val="false"/>
          <w:color w:val="000000"/>
          <w:sz w:val="28"/>
        </w:rPr>
        <w:t xml:space="preserve">
      2) предоставлении заказчиками заявок на лекарственные средства, медицинские изделия; </w:t>
      </w:r>
    </w:p>
    <w:bookmarkEnd w:id="1454"/>
    <w:bookmarkStart w:name="z1468" w:id="1455"/>
    <w:p>
      <w:pPr>
        <w:spacing w:after="0"/>
        <w:ind w:left="0"/>
        <w:jc w:val="both"/>
      </w:pPr>
      <w:r>
        <w:rPr>
          <w:rFonts w:ascii="Times New Roman"/>
          <w:b w:val="false"/>
          <w:i w:val="false"/>
          <w:color w:val="000000"/>
          <w:sz w:val="28"/>
        </w:rPr>
        <w:t>
      3) подтверждении поставщиком соответствия требованиям глав 3 и 4 настоящих Правил;</w:t>
      </w:r>
    </w:p>
    <w:bookmarkEnd w:id="1455"/>
    <w:bookmarkStart w:name="z1469" w:id="1456"/>
    <w:p>
      <w:pPr>
        <w:spacing w:after="0"/>
        <w:ind w:left="0"/>
        <w:jc w:val="both"/>
      </w:pPr>
      <w:r>
        <w:rPr>
          <w:rFonts w:ascii="Times New Roman"/>
          <w:b w:val="false"/>
          <w:i w:val="false"/>
          <w:color w:val="000000"/>
          <w:sz w:val="28"/>
        </w:rPr>
        <w:t>
      4) представлении сертификата о происхождении товара для внутреннего обращения "СТ-KZ", а также сертификата на производство лекарственных средств в соответствии с требованиями надлежащей производственной практики (GMP) и/или производство медицинских изделий в соответствии с требованиями международного стандарта;</w:t>
      </w:r>
    </w:p>
    <w:bookmarkEnd w:id="1456"/>
    <w:bookmarkStart w:name="z1470" w:id="1457"/>
    <w:p>
      <w:pPr>
        <w:spacing w:after="0"/>
        <w:ind w:left="0"/>
        <w:jc w:val="both"/>
      </w:pPr>
      <w:r>
        <w:rPr>
          <w:rFonts w:ascii="Times New Roman"/>
          <w:b w:val="false"/>
          <w:i w:val="false"/>
          <w:color w:val="000000"/>
          <w:sz w:val="28"/>
        </w:rPr>
        <w:t>
      5) предоставлении графика поставок.</w:t>
      </w:r>
    </w:p>
    <w:bookmarkEnd w:id="1457"/>
    <w:bookmarkStart w:name="z1471" w:id="1458"/>
    <w:p>
      <w:pPr>
        <w:spacing w:after="0"/>
        <w:ind w:left="0"/>
        <w:jc w:val="both"/>
      </w:pPr>
      <w:r>
        <w:rPr>
          <w:rFonts w:ascii="Times New Roman"/>
          <w:b w:val="false"/>
          <w:i w:val="false"/>
          <w:color w:val="000000"/>
          <w:sz w:val="28"/>
        </w:rPr>
        <w:t>
      422. Подписанию дополнительного соглашения предшествует проведение переговоров по определению окончательной цены поставки на соответствующий финансовый год.</w:t>
      </w:r>
    </w:p>
    <w:bookmarkEnd w:id="1458"/>
    <w:bookmarkStart w:name="z1843" w:id="1459"/>
    <w:p>
      <w:pPr>
        <w:spacing w:after="0"/>
        <w:ind w:left="0"/>
        <w:jc w:val="both"/>
      </w:pPr>
      <w:r>
        <w:rPr>
          <w:rFonts w:ascii="Times New Roman"/>
          <w:b w:val="false"/>
          <w:i w:val="false"/>
          <w:color w:val="000000"/>
          <w:sz w:val="28"/>
        </w:rPr>
        <w:t>
      422-1. При изменении предельной цены в списке единого дистрибьютора в 2020 году по поручению уполномоченного органа в области здравоохранения допускается внесение соответствующего изменения в заключенное дополнительное соглашение после проведения переговоров по определению окончательной цены поставки.</w:t>
      </w:r>
    </w:p>
    <w:bookmarkEnd w:id="1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422-1 в соответствии с постановлением Правительства РК от 06.08.2020 </w:t>
      </w:r>
      <w:r>
        <w:rPr>
          <w:rFonts w:ascii="Times New Roman"/>
          <w:b w:val="false"/>
          <w:i w:val="false"/>
          <w:color w:val="00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4" w:id="1460"/>
    <w:p>
      <w:pPr>
        <w:spacing w:after="0"/>
        <w:ind w:left="0"/>
        <w:jc w:val="both"/>
      </w:pPr>
      <w:r>
        <w:rPr>
          <w:rFonts w:ascii="Times New Roman"/>
          <w:b w:val="false"/>
          <w:i w:val="false"/>
          <w:color w:val="000000"/>
          <w:sz w:val="28"/>
        </w:rPr>
        <w:t>
      422-2. По поручению уполномоченного органа в области здравоохранения допускается авансовая (предварительная) оплата в размере не более пятидесяти процентов от суммы дополнительного соглашения при условии гарантии наличия необходимого объема сырья для производства медицинских изделий.</w:t>
      </w:r>
    </w:p>
    <w:bookmarkEnd w:id="1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422-2 в соответствии с постановлением Правительства РК от 06.08.2020 </w:t>
      </w:r>
      <w:r>
        <w:rPr>
          <w:rFonts w:ascii="Times New Roman"/>
          <w:b w:val="false"/>
          <w:i w:val="false"/>
          <w:color w:val="00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2" w:id="1461"/>
    <w:p>
      <w:pPr>
        <w:spacing w:after="0"/>
        <w:ind w:left="0"/>
        <w:jc w:val="both"/>
      </w:pPr>
      <w:r>
        <w:rPr>
          <w:rFonts w:ascii="Times New Roman"/>
          <w:b w:val="false"/>
          <w:i w:val="false"/>
          <w:color w:val="000000"/>
          <w:sz w:val="28"/>
        </w:rPr>
        <w:t>
      423. Основаниями для расторжения долгосрочного договора поставки являются:</w:t>
      </w:r>
    </w:p>
    <w:bookmarkEnd w:id="1461"/>
    <w:bookmarkStart w:name="z1473" w:id="1462"/>
    <w:p>
      <w:pPr>
        <w:spacing w:after="0"/>
        <w:ind w:left="0"/>
        <w:jc w:val="both"/>
      </w:pPr>
      <w:r>
        <w:rPr>
          <w:rFonts w:ascii="Times New Roman"/>
          <w:b w:val="false"/>
          <w:i w:val="false"/>
          <w:color w:val="000000"/>
          <w:sz w:val="28"/>
        </w:rPr>
        <w:t>
      1) превышение срока реализации инвестиционного проекта, установленного настоящими Правилами;</w:t>
      </w:r>
    </w:p>
    <w:bookmarkEnd w:id="1462"/>
    <w:bookmarkStart w:name="z1474" w:id="1463"/>
    <w:p>
      <w:pPr>
        <w:spacing w:after="0"/>
        <w:ind w:left="0"/>
        <w:jc w:val="both"/>
      </w:pPr>
      <w:r>
        <w:rPr>
          <w:rFonts w:ascii="Times New Roman"/>
          <w:b w:val="false"/>
          <w:i w:val="false"/>
          <w:color w:val="000000"/>
          <w:sz w:val="28"/>
        </w:rPr>
        <w:t>
      2) нарушение обязательств, предусмотренных в долгосрочном договоре поставки;</w:t>
      </w:r>
    </w:p>
    <w:bookmarkEnd w:id="1463"/>
    <w:bookmarkStart w:name="z1475" w:id="1464"/>
    <w:p>
      <w:pPr>
        <w:spacing w:after="0"/>
        <w:ind w:left="0"/>
        <w:jc w:val="both"/>
      </w:pPr>
      <w:r>
        <w:rPr>
          <w:rFonts w:ascii="Times New Roman"/>
          <w:b w:val="false"/>
          <w:i w:val="false"/>
          <w:color w:val="000000"/>
          <w:sz w:val="28"/>
        </w:rPr>
        <w:t>
      3) отказ от производства и поставки до начала поставки либо отказ от поставки в течение двух лет подряд с даты начала поставки;</w:t>
      </w:r>
    </w:p>
    <w:bookmarkEnd w:id="1464"/>
    <w:bookmarkStart w:name="z1476" w:id="1465"/>
    <w:p>
      <w:pPr>
        <w:spacing w:after="0"/>
        <w:ind w:left="0"/>
        <w:jc w:val="both"/>
      </w:pPr>
      <w:r>
        <w:rPr>
          <w:rFonts w:ascii="Times New Roman"/>
          <w:b w:val="false"/>
          <w:i w:val="false"/>
          <w:color w:val="000000"/>
          <w:sz w:val="28"/>
        </w:rPr>
        <w:t>
      4) нарушение графика реализации инвестиционного проекта;</w:t>
      </w:r>
    </w:p>
    <w:bookmarkEnd w:id="1465"/>
    <w:bookmarkStart w:name="z1477" w:id="1466"/>
    <w:p>
      <w:pPr>
        <w:spacing w:after="0"/>
        <w:ind w:left="0"/>
        <w:jc w:val="both"/>
      </w:pPr>
      <w:r>
        <w:rPr>
          <w:rFonts w:ascii="Times New Roman"/>
          <w:b w:val="false"/>
          <w:i w:val="false"/>
          <w:color w:val="000000"/>
          <w:sz w:val="28"/>
        </w:rPr>
        <w:t>
      5) несвоевременное представление полугодового отчета о ходе реализации инвестиционного проекта, представление которого предусмотрено долгосрочным договором поставки;</w:t>
      </w:r>
    </w:p>
    <w:bookmarkEnd w:id="1466"/>
    <w:bookmarkStart w:name="z1478" w:id="1467"/>
    <w:p>
      <w:pPr>
        <w:spacing w:after="0"/>
        <w:ind w:left="0"/>
        <w:jc w:val="both"/>
      </w:pPr>
      <w:r>
        <w:rPr>
          <w:rFonts w:ascii="Times New Roman"/>
          <w:b w:val="false"/>
          <w:i w:val="false"/>
          <w:color w:val="000000"/>
          <w:sz w:val="28"/>
        </w:rPr>
        <w:t>
      6) документ уполномоченного органа о недоказанной клинической эффективности лекарственного средства.</w:t>
      </w:r>
    </w:p>
    <w:bookmarkEnd w:id="1467"/>
    <w:bookmarkStart w:name="z1479" w:id="1468"/>
    <w:p>
      <w:pPr>
        <w:spacing w:after="0"/>
        <w:ind w:left="0"/>
        <w:jc w:val="both"/>
      </w:pPr>
      <w:r>
        <w:rPr>
          <w:rFonts w:ascii="Times New Roman"/>
          <w:b w:val="false"/>
          <w:i w:val="false"/>
          <w:color w:val="000000"/>
          <w:sz w:val="28"/>
        </w:rPr>
        <w:t>
      В случае расторжения долгосрочного договора поставки по основаниям, предусмотренным настоящим пунктом, допускается его частичное расторжение по отдельным позициям лекарственных средств и медицинских изделий.</w:t>
      </w:r>
    </w:p>
    <w:bookmarkEnd w:id="1468"/>
    <w:bookmarkStart w:name="z1480" w:id="1469"/>
    <w:p>
      <w:pPr>
        <w:spacing w:after="0"/>
        <w:ind w:left="0"/>
        <w:jc w:val="both"/>
      </w:pPr>
      <w:r>
        <w:rPr>
          <w:rFonts w:ascii="Times New Roman"/>
          <w:b w:val="false"/>
          <w:i w:val="false"/>
          <w:color w:val="000000"/>
          <w:sz w:val="28"/>
        </w:rPr>
        <w:t>
      424. В случае расторжения долгосрочного договора поставки, закуп лекарственных средств, медицинских изделий осуществляется единым дистрибьютором способами, предусмотренными настоящими Правилами.</w:t>
      </w:r>
    </w:p>
    <w:bookmarkEnd w:id="1469"/>
    <w:bookmarkStart w:name="z1481" w:id="1470"/>
    <w:p>
      <w:pPr>
        <w:spacing w:after="0"/>
        <w:ind w:left="0"/>
        <w:jc w:val="left"/>
      </w:pPr>
      <w:r>
        <w:rPr>
          <w:rFonts w:ascii="Times New Roman"/>
          <w:b/>
          <w:i w:val="false"/>
          <w:color w:val="000000"/>
        </w:rPr>
        <w:t xml:space="preserve"> Глава 21. Особый порядок осуществления закупа по долгосрочным договорам поставки у потенциальных поставщиков, имеющих производство лекарственных средств, медицинских изделий</w:t>
      </w:r>
    </w:p>
    <w:bookmarkEnd w:id="1470"/>
    <w:bookmarkStart w:name="z1482" w:id="1471"/>
    <w:p>
      <w:pPr>
        <w:spacing w:after="0"/>
        <w:ind w:left="0"/>
        <w:jc w:val="both"/>
      </w:pPr>
      <w:r>
        <w:rPr>
          <w:rFonts w:ascii="Times New Roman"/>
          <w:b w:val="false"/>
          <w:i w:val="false"/>
          <w:color w:val="000000"/>
          <w:sz w:val="28"/>
        </w:rPr>
        <w:t>
      425. Заключение долгосрочного договора поставки лекарственных средств, медицинских изделий с потенциальным поставщиком, имеющим производство лекарственных средств, медицинских изделий осуществляется после получения списка единого дистрибьютора, утвержденного уполномоченным органом в области здравоохранения, с указанием наименования лекарственных средств, медицинских изделий по которым возможно заключение долгосрочного договора поставки и отсутствуют ранее заключенные долгосрочные договора поставки.</w:t>
      </w:r>
    </w:p>
    <w:bookmarkEnd w:id="1471"/>
    <w:bookmarkStart w:name="z1483" w:id="1472"/>
    <w:p>
      <w:pPr>
        <w:spacing w:after="0"/>
        <w:ind w:left="0"/>
        <w:jc w:val="both"/>
      </w:pPr>
      <w:r>
        <w:rPr>
          <w:rFonts w:ascii="Times New Roman"/>
          <w:b w:val="false"/>
          <w:i w:val="false"/>
          <w:color w:val="000000"/>
          <w:sz w:val="28"/>
        </w:rPr>
        <w:t>
      426. Заключение долгосрочного договора поставки невозможно в случае, если лекарственные средства, медицинские изделия зарегистрированы двумя и более отечественными товаропроизводителями на момент размещения объявления о проведении закупа.</w:t>
      </w:r>
    </w:p>
    <w:bookmarkEnd w:id="1472"/>
    <w:bookmarkStart w:name="z1484" w:id="1473"/>
    <w:p>
      <w:pPr>
        <w:spacing w:after="0"/>
        <w:ind w:left="0"/>
        <w:jc w:val="both"/>
      </w:pPr>
      <w:r>
        <w:rPr>
          <w:rFonts w:ascii="Times New Roman"/>
          <w:b w:val="false"/>
          <w:i w:val="false"/>
          <w:color w:val="000000"/>
          <w:sz w:val="28"/>
        </w:rPr>
        <w:t>
      427. Потенциальный поставщик, претендующий на заключение долгосрочного договора поставки лекарственных средств, медицинских изделий, по результатам двухэтапного тендера, в тендерной заявке, заполняемой по форме, утвержденной уполномоченным органом в области здравоохранения, дополнительно указывает лоты, по которым готов заключить долгосрочный договор поставки с представлением:</w:t>
      </w:r>
    </w:p>
    <w:bookmarkEnd w:id="1473"/>
    <w:bookmarkStart w:name="z1485" w:id="1474"/>
    <w:p>
      <w:pPr>
        <w:spacing w:after="0"/>
        <w:ind w:left="0"/>
        <w:jc w:val="both"/>
      </w:pPr>
      <w:r>
        <w:rPr>
          <w:rFonts w:ascii="Times New Roman"/>
          <w:b w:val="false"/>
          <w:i w:val="false"/>
          <w:color w:val="000000"/>
          <w:sz w:val="28"/>
        </w:rPr>
        <w:t>
      1) сертификата о соответствии объекта требованиям стандарта надлежащей производственной практики (GMP) для лекарственных средств, выданного в порядке, установленном уполномоченным органом в области здравоохранения, или сертификата о соответствии объекта требованиям стандарта системы управления качеством ИСО 13485 для медицинских изделий, выданного в порядке, установленном Законом Республики Казахстан от 9 ноября 2004 года "О техническом регулировании";</w:t>
      </w:r>
    </w:p>
    <w:bookmarkEnd w:id="1474"/>
    <w:bookmarkStart w:name="z1486" w:id="1475"/>
    <w:p>
      <w:pPr>
        <w:spacing w:after="0"/>
        <w:ind w:left="0"/>
        <w:jc w:val="both"/>
      </w:pPr>
      <w:r>
        <w:rPr>
          <w:rFonts w:ascii="Times New Roman"/>
          <w:b w:val="false"/>
          <w:i w:val="false"/>
          <w:color w:val="000000"/>
          <w:sz w:val="28"/>
        </w:rPr>
        <w:t xml:space="preserve">
      2) разрешения (лицензии) на осуществление фармацевтической деятельности по производству лекарственных средств, медицинских изделий или медицинского изделия, полученного в соответствии с законодательством Республики Казахстан о разрешениях и уведомлениях; </w:t>
      </w:r>
    </w:p>
    <w:bookmarkEnd w:id="1475"/>
    <w:bookmarkStart w:name="z1487" w:id="1476"/>
    <w:p>
      <w:pPr>
        <w:spacing w:after="0"/>
        <w:ind w:left="0"/>
        <w:jc w:val="both"/>
      </w:pPr>
      <w:r>
        <w:rPr>
          <w:rFonts w:ascii="Times New Roman"/>
          <w:b w:val="false"/>
          <w:i w:val="false"/>
          <w:color w:val="000000"/>
          <w:sz w:val="28"/>
        </w:rPr>
        <w:t>
      3) регистрационного удостоверения на товар отечественного производителя, выданного в соответствии с положениями Кодекса и порядке, определенном уполномоченным органом в области здравоохранения, с указанием отечественного товаропроизводителя в качестве производителя.</w:t>
      </w:r>
    </w:p>
    <w:bookmarkEnd w:id="1476"/>
    <w:bookmarkStart w:name="z1488" w:id="1477"/>
    <w:p>
      <w:pPr>
        <w:spacing w:after="0"/>
        <w:ind w:left="0"/>
        <w:jc w:val="both"/>
      </w:pPr>
      <w:r>
        <w:rPr>
          <w:rFonts w:ascii="Times New Roman"/>
          <w:b w:val="false"/>
          <w:i w:val="false"/>
          <w:color w:val="000000"/>
          <w:sz w:val="28"/>
        </w:rPr>
        <w:t>
      428. Победитель тендера с использованием двухэтапных процедур для заключения долгосрочного договора поставки лекарственных средств, медицинских изделий в течение пяти рабочих дней со дня подведения итогов тендера представляет единому дистрибьютору график поставок лекарственных средств, медицинских изделий с указанием объемов, сроков и условий поставки.</w:t>
      </w:r>
    </w:p>
    <w:bookmarkEnd w:id="1477"/>
    <w:bookmarkStart w:name="z1489" w:id="1478"/>
    <w:p>
      <w:pPr>
        <w:spacing w:after="0"/>
        <w:ind w:left="0"/>
        <w:jc w:val="both"/>
      </w:pPr>
      <w:r>
        <w:rPr>
          <w:rFonts w:ascii="Times New Roman"/>
          <w:b w:val="false"/>
          <w:i w:val="false"/>
          <w:color w:val="000000"/>
          <w:sz w:val="28"/>
        </w:rPr>
        <w:t>
      429. Единый дистрибьютор в течение пяти рабочих дней со дня получения от победителя тендера графика поставки лекарственных средств, медицинских изделий направляет потенциальному поставщику подписанный долгосрочный договор поставки.</w:t>
      </w:r>
    </w:p>
    <w:bookmarkEnd w:id="1478"/>
    <w:bookmarkStart w:name="z1490" w:id="1479"/>
    <w:p>
      <w:pPr>
        <w:spacing w:after="0"/>
        <w:ind w:left="0"/>
        <w:jc w:val="both"/>
      </w:pPr>
      <w:r>
        <w:rPr>
          <w:rFonts w:ascii="Times New Roman"/>
          <w:b w:val="false"/>
          <w:i w:val="false"/>
          <w:color w:val="000000"/>
          <w:sz w:val="28"/>
        </w:rPr>
        <w:t>
      430. Если победитель тендера не представит единому дистрибьютору график поставки лекарственных средств, медицинских изделий, то единый дистрибьютор должен отказаться от подписания с ним долгосрочного договора поставки.</w:t>
      </w:r>
    </w:p>
    <w:bookmarkEnd w:id="1479"/>
    <w:bookmarkStart w:name="z1491" w:id="1480"/>
    <w:p>
      <w:pPr>
        <w:spacing w:after="0"/>
        <w:ind w:left="0"/>
        <w:jc w:val="both"/>
      </w:pPr>
      <w:r>
        <w:rPr>
          <w:rFonts w:ascii="Times New Roman"/>
          <w:b w:val="false"/>
          <w:i w:val="false"/>
          <w:color w:val="000000"/>
          <w:sz w:val="28"/>
        </w:rPr>
        <w:t>
      431. Единый дистрибьютор каждый финансовый год осуществляет закуп по долгосрочным договорам поставки лекарственных средств, медицинских изделий в течение срока его действия путем заключения дополнительного соглашения с указанием объема, цены, обеспечения исполнения обязательств и условий поставок лекарственных средств, медицинских изделий на соответствующий финансовый год при:</w:t>
      </w:r>
    </w:p>
    <w:bookmarkEnd w:id="1480"/>
    <w:bookmarkStart w:name="z1492" w:id="1481"/>
    <w:p>
      <w:pPr>
        <w:spacing w:after="0"/>
        <w:ind w:left="0"/>
        <w:jc w:val="both"/>
      </w:pPr>
      <w:r>
        <w:rPr>
          <w:rFonts w:ascii="Times New Roman"/>
          <w:b w:val="false"/>
          <w:i w:val="false"/>
          <w:color w:val="000000"/>
          <w:sz w:val="28"/>
        </w:rPr>
        <w:t>
      1) включении лекарственных средств, медицинских изделий в список единого дистрибьютора;</w:t>
      </w:r>
    </w:p>
    <w:bookmarkEnd w:id="1481"/>
    <w:bookmarkStart w:name="z1493" w:id="1482"/>
    <w:p>
      <w:pPr>
        <w:spacing w:after="0"/>
        <w:ind w:left="0"/>
        <w:jc w:val="both"/>
      </w:pPr>
      <w:r>
        <w:rPr>
          <w:rFonts w:ascii="Times New Roman"/>
          <w:b w:val="false"/>
          <w:i w:val="false"/>
          <w:color w:val="000000"/>
          <w:sz w:val="28"/>
        </w:rPr>
        <w:t>
      2) предоставлении заказчиками заявок на лекарственные средства, медицинские изделия;</w:t>
      </w:r>
    </w:p>
    <w:bookmarkEnd w:id="1482"/>
    <w:bookmarkStart w:name="z1494" w:id="1483"/>
    <w:p>
      <w:pPr>
        <w:spacing w:after="0"/>
        <w:ind w:left="0"/>
        <w:jc w:val="both"/>
      </w:pPr>
      <w:r>
        <w:rPr>
          <w:rFonts w:ascii="Times New Roman"/>
          <w:b w:val="false"/>
          <w:i w:val="false"/>
          <w:color w:val="000000"/>
          <w:sz w:val="28"/>
        </w:rPr>
        <w:t>
      3) подтверждении поставщиком соответствия требованиям глав 3 и 4 настоящих Правил;</w:t>
      </w:r>
    </w:p>
    <w:bookmarkEnd w:id="1483"/>
    <w:bookmarkStart w:name="z1495" w:id="1484"/>
    <w:p>
      <w:pPr>
        <w:spacing w:after="0"/>
        <w:ind w:left="0"/>
        <w:jc w:val="both"/>
      </w:pPr>
      <w:r>
        <w:rPr>
          <w:rFonts w:ascii="Times New Roman"/>
          <w:b w:val="false"/>
          <w:i w:val="false"/>
          <w:color w:val="000000"/>
          <w:sz w:val="28"/>
        </w:rPr>
        <w:t>
      4) представлении сертификата о происхождении товара для внутреннего обращения "СТ-KZ" на поставляемые товары, подтверждающего, что они полностью произведены или подвергнуты достаточной переработке в соответствии с критериями достаточной переработки товара на территории Республики Казахстан, а также сертификата на производство лекарственных средств в соответствии с требованиями надлежащей производственной практики (GMP) и/или сертификата на производство медицинских изделий в соответствии со стандартом системы управления качеством ИСО 13485 для медицинских изделий в порядке, установленном законодательством Республики Казахстан в сфере технического регулирования;</w:t>
      </w:r>
    </w:p>
    <w:bookmarkEnd w:id="1484"/>
    <w:bookmarkStart w:name="z1496" w:id="1485"/>
    <w:p>
      <w:pPr>
        <w:spacing w:after="0"/>
        <w:ind w:left="0"/>
        <w:jc w:val="both"/>
      </w:pPr>
      <w:r>
        <w:rPr>
          <w:rFonts w:ascii="Times New Roman"/>
          <w:b w:val="false"/>
          <w:i w:val="false"/>
          <w:color w:val="000000"/>
          <w:sz w:val="28"/>
        </w:rPr>
        <w:t>
      5) представлении графика поставок.</w:t>
      </w:r>
    </w:p>
    <w:bookmarkEnd w:id="1485"/>
    <w:bookmarkStart w:name="z1845" w:id="1486"/>
    <w:p>
      <w:pPr>
        <w:spacing w:after="0"/>
        <w:ind w:left="0"/>
        <w:jc w:val="both"/>
      </w:pPr>
      <w:r>
        <w:rPr>
          <w:rFonts w:ascii="Times New Roman"/>
          <w:b w:val="false"/>
          <w:i w:val="false"/>
          <w:color w:val="000000"/>
          <w:sz w:val="28"/>
        </w:rPr>
        <w:t>
      431-1. При изменении предельной цены в списке единого дистрибьютора в 2020 году по поручению уполномоченного органа в области здравоохранения допускается внесение соответствующего изменения в заключенное дополнительное соглашение после проведения переговоров по определению окончательной цены поставки.</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431-1 в соответствии с постановлением Правительства РК от 06.08.2020 </w:t>
      </w:r>
      <w:r>
        <w:rPr>
          <w:rFonts w:ascii="Times New Roman"/>
          <w:b w:val="false"/>
          <w:i w:val="false"/>
          <w:color w:val="00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6" w:id="1487"/>
    <w:p>
      <w:pPr>
        <w:spacing w:after="0"/>
        <w:ind w:left="0"/>
        <w:jc w:val="both"/>
      </w:pPr>
      <w:r>
        <w:rPr>
          <w:rFonts w:ascii="Times New Roman"/>
          <w:b w:val="false"/>
          <w:i w:val="false"/>
          <w:color w:val="000000"/>
          <w:sz w:val="28"/>
        </w:rPr>
        <w:t>
      431-2. По поручению уполномоченного органа в области здравоохранения допускается авансовая (предварительная) оплата в размере не более пятидесяти процентов от суммы дополнительного соглашения при условии гарантии наличия необходимого объема сырья для производства медицинских изделий.</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431-2 в соответствии с постановлением Правительства РК от 06.08.2020 </w:t>
      </w:r>
      <w:r>
        <w:rPr>
          <w:rFonts w:ascii="Times New Roman"/>
          <w:b w:val="false"/>
          <w:i w:val="false"/>
          <w:color w:val="00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7" w:id="1488"/>
    <w:p>
      <w:pPr>
        <w:spacing w:after="0"/>
        <w:ind w:left="0"/>
        <w:jc w:val="both"/>
      </w:pPr>
      <w:r>
        <w:rPr>
          <w:rFonts w:ascii="Times New Roman"/>
          <w:b w:val="false"/>
          <w:i w:val="false"/>
          <w:color w:val="000000"/>
          <w:sz w:val="28"/>
        </w:rPr>
        <w:t>
      432. Основаниями для расторжения долгосрочного договора поставки лекарственных средств, медицинских изделий являются:</w:t>
      </w:r>
    </w:p>
    <w:bookmarkEnd w:id="1488"/>
    <w:bookmarkStart w:name="z1498" w:id="1489"/>
    <w:p>
      <w:pPr>
        <w:spacing w:after="0"/>
        <w:ind w:left="0"/>
        <w:jc w:val="both"/>
      </w:pPr>
      <w:r>
        <w:rPr>
          <w:rFonts w:ascii="Times New Roman"/>
          <w:b w:val="false"/>
          <w:i w:val="false"/>
          <w:color w:val="000000"/>
          <w:sz w:val="28"/>
        </w:rPr>
        <w:t>
      1) нарушение обязательств, предусмотренных в долгосрочном договоре поставки;</w:t>
      </w:r>
    </w:p>
    <w:bookmarkEnd w:id="1489"/>
    <w:bookmarkStart w:name="z1499" w:id="1490"/>
    <w:p>
      <w:pPr>
        <w:spacing w:after="0"/>
        <w:ind w:left="0"/>
        <w:jc w:val="both"/>
      </w:pPr>
      <w:r>
        <w:rPr>
          <w:rFonts w:ascii="Times New Roman"/>
          <w:b w:val="false"/>
          <w:i w:val="false"/>
          <w:color w:val="000000"/>
          <w:sz w:val="28"/>
        </w:rPr>
        <w:t>
      2) отказ от производства и поставки;</w:t>
      </w:r>
    </w:p>
    <w:bookmarkEnd w:id="1490"/>
    <w:bookmarkStart w:name="z1500" w:id="1491"/>
    <w:p>
      <w:pPr>
        <w:spacing w:after="0"/>
        <w:ind w:left="0"/>
        <w:jc w:val="both"/>
      </w:pPr>
      <w:r>
        <w:rPr>
          <w:rFonts w:ascii="Times New Roman"/>
          <w:b w:val="false"/>
          <w:i w:val="false"/>
          <w:color w:val="000000"/>
          <w:sz w:val="28"/>
        </w:rPr>
        <w:t>
      3) прекращение производства поставщиком лекарственных средств, медицинских изделий;</w:t>
      </w:r>
    </w:p>
    <w:bookmarkEnd w:id="1491"/>
    <w:bookmarkStart w:name="z1501" w:id="1492"/>
    <w:p>
      <w:pPr>
        <w:spacing w:after="0"/>
        <w:ind w:left="0"/>
        <w:jc w:val="both"/>
      </w:pPr>
      <w:r>
        <w:rPr>
          <w:rFonts w:ascii="Times New Roman"/>
          <w:b w:val="false"/>
          <w:i w:val="false"/>
          <w:color w:val="000000"/>
          <w:sz w:val="28"/>
        </w:rPr>
        <w:t>
      4) исключение наименований лекарственных средств, медицинских изделий из списка единого дистрибьютора.</w:t>
      </w:r>
    </w:p>
    <w:bookmarkEnd w:id="1492"/>
    <w:bookmarkStart w:name="z1502" w:id="1493"/>
    <w:p>
      <w:pPr>
        <w:spacing w:after="0"/>
        <w:ind w:left="0"/>
        <w:jc w:val="both"/>
      </w:pPr>
      <w:r>
        <w:rPr>
          <w:rFonts w:ascii="Times New Roman"/>
          <w:b w:val="false"/>
          <w:i w:val="false"/>
          <w:color w:val="000000"/>
          <w:sz w:val="28"/>
        </w:rPr>
        <w:t>
      В случае расторжения долгосрочного договора поставки по основаниям, предусмотренным настоящим пунктом Правил, допускается его частичное расторжение по позициям лекарственных средств и медицинских изделий, подлежащих исключению из списка долгосрочного договора поставки.</w:t>
      </w:r>
    </w:p>
    <w:bookmarkEnd w:id="1493"/>
    <w:bookmarkStart w:name="z1503" w:id="1494"/>
    <w:p>
      <w:pPr>
        <w:spacing w:after="0"/>
        <w:ind w:left="0"/>
        <w:jc w:val="both"/>
      </w:pPr>
      <w:r>
        <w:rPr>
          <w:rFonts w:ascii="Times New Roman"/>
          <w:b w:val="false"/>
          <w:i w:val="false"/>
          <w:color w:val="000000"/>
          <w:sz w:val="28"/>
        </w:rPr>
        <w:t>
      433. В случае отказа от поставки отечественным производителем, закуп лекарственных средств, медицинских изделий осуществляется единым дистрибьютором способами, предусмотренными настоящими Правилами.</w:t>
      </w:r>
    </w:p>
    <w:bookmarkEnd w:id="1494"/>
    <w:bookmarkStart w:name="z1794" w:id="1495"/>
    <w:p>
      <w:pPr>
        <w:spacing w:after="0"/>
        <w:ind w:left="0"/>
        <w:jc w:val="left"/>
      </w:pPr>
      <w:r>
        <w:rPr>
          <w:rFonts w:ascii="Times New Roman"/>
          <w:b/>
          <w:i w:val="false"/>
          <w:color w:val="000000"/>
        </w:rPr>
        <w:t xml:space="preserve"> Глава 21-1. Особый порядок осуществления закупа по долгосрочным договорам поставки оригинальных запатентованных лекарственных средств у заказчиков контрактного производства</w:t>
      </w:r>
    </w:p>
    <w:bookmarkEnd w:id="1495"/>
    <w:p>
      <w:pPr>
        <w:spacing w:after="0"/>
        <w:ind w:left="0"/>
        <w:jc w:val="both"/>
      </w:pPr>
      <w:r>
        <w:rPr>
          <w:rFonts w:ascii="Times New Roman"/>
          <w:b w:val="false"/>
          <w:i w:val="false"/>
          <w:color w:val="ff0000"/>
          <w:sz w:val="28"/>
        </w:rPr>
        <w:t xml:space="preserve">
      Сноска. Правила дополнены главой 21-1 в соответствии с постановлением Правительства РК от 30.05.2019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95" w:id="1496"/>
    <w:p>
      <w:pPr>
        <w:spacing w:after="0"/>
        <w:ind w:left="0"/>
        <w:jc w:val="both"/>
      </w:pPr>
      <w:r>
        <w:rPr>
          <w:rFonts w:ascii="Times New Roman"/>
          <w:b w:val="false"/>
          <w:i w:val="false"/>
          <w:color w:val="000000"/>
          <w:sz w:val="28"/>
        </w:rPr>
        <w:t>
      433-1. В целях проведения закупа в рамках долгосрочных договоров поставки лекарственных средств, медицинских изделий с заказчиками контрактного производства единый дистрибьютор формирует и направляет перечень лекарственных средств, медицинских изделий, подлежащих закупу для утверждения уполномоченным органом в области здравоохранения с учетом обращений заказчиков контрактного производства по заключению долгосрочных договоров поставки лекарственных средств, медицинских изделий.</w:t>
      </w:r>
    </w:p>
    <w:bookmarkEnd w:id="1496"/>
    <w:bookmarkStart w:name="z1796" w:id="1497"/>
    <w:p>
      <w:pPr>
        <w:spacing w:after="0"/>
        <w:ind w:left="0"/>
        <w:jc w:val="both"/>
      </w:pPr>
      <w:r>
        <w:rPr>
          <w:rFonts w:ascii="Times New Roman"/>
          <w:b w:val="false"/>
          <w:i w:val="false"/>
          <w:color w:val="000000"/>
          <w:sz w:val="28"/>
        </w:rPr>
        <w:t>
      433-2. Перечень включает в себя наименования лекарственных средств, медицинских изделий с указанием наличия или отсутствия ранее заключенных долгосрочных договоров поставки лекарственных средств, медицинских изделий.</w:t>
      </w:r>
    </w:p>
    <w:bookmarkEnd w:id="1497"/>
    <w:bookmarkStart w:name="z1797" w:id="1498"/>
    <w:p>
      <w:pPr>
        <w:spacing w:after="0"/>
        <w:ind w:left="0"/>
        <w:jc w:val="both"/>
      </w:pPr>
      <w:r>
        <w:rPr>
          <w:rFonts w:ascii="Times New Roman"/>
          <w:b w:val="false"/>
          <w:i w:val="false"/>
          <w:color w:val="000000"/>
          <w:sz w:val="28"/>
        </w:rPr>
        <w:t>
      При необходимости Единый дистрибьютор привлекает эксперта или экспертов из профильных специальностей. Эксперт дает экспертное заключение по технической спецификации (характеристике) лекарственных средств, медицинских изделий долгосрочного договора на соответствие предлагаемых заказчиком контрактного производства лекарственных средств, медицинских изделий.</w:t>
      </w:r>
    </w:p>
    <w:bookmarkEnd w:id="1498"/>
    <w:bookmarkStart w:name="z1798" w:id="1499"/>
    <w:p>
      <w:pPr>
        <w:spacing w:after="0"/>
        <w:ind w:left="0"/>
        <w:jc w:val="both"/>
      </w:pPr>
      <w:r>
        <w:rPr>
          <w:rFonts w:ascii="Times New Roman"/>
          <w:b w:val="false"/>
          <w:i w:val="false"/>
          <w:color w:val="000000"/>
          <w:sz w:val="28"/>
        </w:rPr>
        <w:t>
      433-3. Уполномоченный орган в области здравоохранения в течение десяти рабочих дней с момента получения перечня лекарственных средств, медицинских изделий представляет единому дистрибьютору утвержденный перечень, одобренный формулярной комиссией, с указанием международного непатентованного наименования или состава лекарственных средств, медицинских изделий, технической характеристики, длительности периода поставки по каждому наименованию лекарственных средств, медицинских изделий сроком до 10 лет.</w:t>
      </w:r>
    </w:p>
    <w:bookmarkEnd w:id="1499"/>
    <w:bookmarkStart w:name="z1799" w:id="1500"/>
    <w:p>
      <w:pPr>
        <w:spacing w:after="0"/>
        <w:ind w:left="0"/>
        <w:jc w:val="both"/>
      </w:pPr>
      <w:r>
        <w:rPr>
          <w:rFonts w:ascii="Times New Roman"/>
          <w:b w:val="false"/>
          <w:i w:val="false"/>
          <w:color w:val="000000"/>
          <w:sz w:val="28"/>
        </w:rPr>
        <w:t>
      433-4. Единый дистрибьютор направляет приглашение об участии в закупе заказчику контрактного производства.</w:t>
      </w:r>
    </w:p>
    <w:bookmarkEnd w:id="1500"/>
    <w:bookmarkStart w:name="z1800" w:id="1501"/>
    <w:p>
      <w:pPr>
        <w:spacing w:after="0"/>
        <w:ind w:left="0"/>
        <w:jc w:val="both"/>
      </w:pPr>
      <w:r>
        <w:rPr>
          <w:rFonts w:ascii="Times New Roman"/>
          <w:b w:val="false"/>
          <w:i w:val="false"/>
          <w:color w:val="000000"/>
          <w:sz w:val="28"/>
        </w:rPr>
        <w:t>
      433-5. Для проведения закупа на заключение долгосрочных договоров поставки изделий с заказчиками контрактного производства единый дистрибьютор создает комиссию и утверждает ее состав, который включает:</w:t>
      </w:r>
    </w:p>
    <w:bookmarkEnd w:id="1501"/>
    <w:bookmarkStart w:name="z1801" w:id="1502"/>
    <w:p>
      <w:pPr>
        <w:spacing w:after="0"/>
        <w:ind w:left="0"/>
        <w:jc w:val="both"/>
      </w:pPr>
      <w:r>
        <w:rPr>
          <w:rFonts w:ascii="Times New Roman"/>
          <w:b w:val="false"/>
          <w:i w:val="false"/>
          <w:color w:val="000000"/>
          <w:sz w:val="28"/>
        </w:rPr>
        <w:t>
      1) работников уполномоченного органа в области здравоохранения;</w:t>
      </w:r>
    </w:p>
    <w:bookmarkEnd w:id="1502"/>
    <w:bookmarkStart w:name="z1802" w:id="1503"/>
    <w:p>
      <w:pPr>
        <w:spacing w:after="0"/>
        <w:ind w:left="0"/>
        <w:jc w:val="both"/>
      </w:pPr>
      <w:r>
        <w:rPr>
          <w:rFonts w:ascii="Times New Roman"/>
          <w:b w:val="false"/>
          <w:i w:val="false"/>
          <w:color w:val="000000"/>
          <w:sz w:val="28"/>
        </w:rPr>
        <w:t>
      2) работников экспертной организации, не ниже руководителей структурных подразделений, курирующих вопросы специализированной экспертизы лекарственных средств, медицинских изделий;</w:t>
      </w:r>
    </w:p>
    <w:bookmarkEnd w:id="1503"/>
    <w:bookmarkStart w:name="z1803" w:id="1504"/>
    <w:p>
      <w:pPr>
        <w:spacing w:after="0"/>
        <w:ind w:left="0"/>
        <w:jc w:val="both"/>
      </w:pPr>
      <w:r>
        <w:rPr>
          <w:rFonts w:ascii="Times New Roman"/>
          <w:b w:val="false"/>
          <w:i w:val="false"/>
          <w:color w:val="000000"/>
          <w:sz w:val="28"/>
        </w:rPr>
        <w:t>
      3) работников единого дистрибьютора, не ниже руководителей структурных подразделений.</w:t>
      </w:r>
    </w:p>
    <w:bookmarkEnd w:id="1504"/>
    <w:bookmarkStart w:name="z1804" w:id="1505"/>
    <w:p>
      <w:pPr>
        <w:spacing w:after="0"/>
        <w:ind w:left="0"/>
        <w:jc w:val="both"/>
      </w:pPr>
      <w:r>
        <w:rPr>
          <w:rFonts w:ascii="Times New Roman"/>
          <w:b w:val="false"/>
          <w:i w:val="false"/>
          <w:color w:val="000000"/>
          <w:sz w:val="28"/>
        </w:rPr>
        <w:t>
      433-6. При осуществлении закупа заказчик контрактного производства представляет единому дистрибьютору:</w:t>
      </w:r>
    </w:p>
    <w:bookmarkEnd w:id="1505"/>
    <w:bookmarkStart w:name="z1805" w:id="1506"/>
    <w:p>
      <w:pPr>
        <w:spacing w:after="0"/>
        <w:ind w:left="0"/>
        <w:jc w:val="both"/>
      </w:pPr>
      <w:r>
        <w:rPr>
          <w:rFonts w:ascii="Times New Roman"/>
          <w:b w:val="false"/>
          <w:i w:val="false"/>
          <w:color w:val="000000"/>
          <w:sz w:val="28"/>
        </w:rPr>
        <w:t>
      1) легализованную или апостилированную копию документа иностранного производителя (завода-изготовителя), подтверждающего, что иностранное юридическое лицо является юридическим лицом по законодательству иностранного государства, с нотариально удостоверенным переводом на государственный и русский языки;</w:t>
      </w:r>
    </w:p>
    <w:bookmarkEnd w:id="1506"/>
    <w:bookmarkStart w:name="z1806" w:id="1507"/>
    <w:p>
      <w:pPr>
        <w:spacing w:after="0"/>
        <w:ind w:left="0"/>
        <w:jc w:val="both"/>
      </w:pPr>
      <w:r>
        <w:rPr>
          <w:rFonts w:ascii="Times New Roman"/>
          <w:b w:val="false"/>
          <w:i w:val="false"/>
          <w:color w:val="000000"/>
          <w:sz w:val="28"/>
        </w:rPr>
        <w:t>
      2) легализованные или апостилированные копии документов, подтверждающих право иностранного производителя (завода-изготовителя) на производство и (или) оптовую, розничную реализацию лекарственных средств, медицинских изделий, с нотариально удостоверенным переводом на государственном и русском языках (при наличии);</w:t>
      </w:r>
    </w:p>
    <w:bookmarkEnd w:id="1507"/>
    <w:bookmarkStart w:name="z1807" w:id="1508"/>
    <w:p>
      <w:pPr>
        <w:spacing w:after="0"/>
        <w:ind w:left="0"/>
        <w:jc w:val="both"/>
      </w:pPr>
      <w:r>
        <w:rPr>
          <w:rFonts w:ascii="Times New Roman"/>
          <w:b w:val="false"/>
          <w:i w:val="false"/>
          <w:color w:val="000000"/>
          <w:sz w:val="28"/>
        </w:rPr>
        <w:t>
      3) договор на контрактное производство с производителем, расположенным на территории Республики Казахстан;</w:t>
      </w:r>
    </w:p>
    <w:bookmarkEnd w:id="1508"/>
    <w:bookmarkStart w:name="z1808" w:id="1509"/>
    <w:p>
      <w:pPr>
        <w:spacing w:after="0"/>
        <w:ind w:left="0"/>
        <w:jc w:val="both"/>
      </w:pPr>
      <w:r>
        <w:rPr>
          <w:rFonts w:ascii="Times New Roman"/>
          <w:b w:val="false"/>
          <w:i w:val="false"/>
          <w:color w:val="000000"/>
          <w:sz w:val="28"/>
        </w:rPr>
        <w:t>
      4) бизнес-план, содержащий сроки и этапы реализации проекта, информацию о датах начала периода поставки и стоимости лекарственных средств, медицинских изделий;</w:t>
      </w:r>
    </w:p>
    <w:bookmarkEnd w:id="1509"/>
    <w:bookmarkStart w:name="z1809" w:id="1510"/>
    <w:p>
      <w:pPr>
        <w:spacing w:after="0"/>
        <w:ind w:left="0"/>
        <w:jc w:val="both"/>
      </w:pPr>
      <w:r>
        <w:rPr>
          <w:rFonts w:ascii="Times New Roman"/>
          <w:b w:val="false"/>
          <w:i w:val="false"/>
          <w:color w:val="000000"/>
          <w:sz w:val="28"/>
        </w:rPr>
        <w:t>
      5) список планируемых к производству лекарственных средств, медицинских изделий;</w:t>
      </w:r>
    </w:p>
    <w:bookmarkEnd w:id="1510"/>
    <w:bookmarkStart w:name="z1810" w:id="1511"/>
    <w:p>
      <w:pPr>
        <w:spacing w:after="0"/>
        <w:ind w:left="0"/>
        <w:jc w:val="both"/>
      </w:pPr>
      <w:r>
        <w:rPr>
          <w:rFonts w:ascii="Times New Roman"/>
          <w:b w:val="false"/>
          <w:i w:val="false"/>
          <w:color w:val="000000"/>
          <w:sz w:val="28"/>
        </w:rPr>
        <w:t>
      6) копия патента на оригинальное лекарственное средство, медицинское изделие.</w:t>
      </w:r>
    </w:p>
    <w:bookmarkEnd w:id="1511"/>
    <w:bookmarkStart w:name="z1811" w:id="1512"/>
    <w:p>
      <w:pPr>
        <w:spacing w:after="0"/>
        <w:ind w:left="0"/>
        <w:jc w:val="both"/>
      </w:pPr>
      <w:r>
        <w:rPr>
          <w:rFonts w:ascii="Times New Roman"/>
          <w:b w:val="false"/>
          <w:i w:val="false"/>
          <w:color w:val="000000"/>
          <w:sz w:val="28"/>
        </w:rPr>
        <w:t>
      433-7. На основании протокола об итогах закупа по контрактному производству лекарственных средств и медицинских изделий единый дистрибьютор в течение 5 рабочих дней заключает долгосрочный договор поставки лекарственных средств, медицинских изделий.</w:t>
      </w:r>
    </w:p>
    <w:bookmarkEnd w:id="1512"/>
    <w:bookmarkStart w:name="z1812" w:id="1513"/>
    <w:p>
      <w:pPr>
        <w:spacing w:after="0"/>
        <w:ind w:left="0"/>
        <w:jc w:val="both"/>
      </w:pPr>
      <w:r>
        <w:rPr>
          <w:rFonts w:ascii="Times New Roman"/>
          <w:b w:val="false"/>
          <w:i w:val="false"/>
          <w:color w:val="000000"/>
          <w:sz w:val="28"/>
        </w:rPr>
        <w:t>
      433-8. Период с момента заключения долгосрочного договора и даты начала поставки лекарственных средств, медицинских изделий не должен превышать двух лет. В случаях превышения указанного срока единый дистрибьютор в одностороннем порядке расторгает долгосрочный договор поставки.</w:t>
      </w:r>
    </w:p>
    <w:bookmarkEnd w:id="1513"/>
    <w:bookmarkStart w:name="z1813" w:id="1514"/>
    <w:p>
      <w:pPr>
        <w:spacing w:after="0"/>
        <w:ind w:left="0"/>
        <w:jc w:val="both"/>
      </w:pPr>
      <w:r>
        <w:rPr>
          <w:rFonts w:ascii="Times New Roman"/>
          <w:b w:val="false"/>
          <w:i w:val="false"/>
          <w:color w:val="000000"/>
          <w:sz w:val="28"/>
        </w:rPr>
        <w:t>
      433-9. Заказчик контрактного производства уведомляет единого дистрибьютора о готовности поставки лекарственных средств, медицинских изделий.</w:t>
      </w:r>
    </w:p>
    <w:bookmarkEnd w:id="1514"/>
    <w:bookmarkStart w:name="z1814" w:id="1515"/>
    <w:p>
      <w:pPr>
        <w:spacing w:after="0"/>
        <w:ind w:left="0"/>
        <w:jc w:val="both"/>
      </w:pPr>
      <w:r>
        <w:rPr>
          <w:rFonts w:ascii="Times New Roman"/>
          <w:b w:val="false"/>
          <w:i w:val="false"/>
          <w:color w:val="000000"/>
          <w:sz w:val="28"/>
        </w:rPr>
        <w:t>
      433-10. Единый дистрибьютор направляет уполномоченному органу в области здравоохранения информацию о готовности поставки лекарственных средств, медицинских изделий заказчика контрактного производства с указанием наименования и характеристики товаров для включения их в список единого дистрибьютора.</w:t>
      </w:r>
    </w:p>
    <w:bookmarkEnd w:id="1515"/>
    <w:bookmarkStart w:name="z1816" w:id="1516"/>
    <w:p>
      <w:pPr>
        <w:spacing w:after="0"/>
        <w:ind w:left="0"/>
        <w:jc w:val="both"/>
      </w:pPr>
      <w:r>
        <w:rPr>
          <w:rFonts w:ascii="Times New Roman"/>
          <w:b w:val="false"/>
          <w:i w:val="false"/>
          <w:color w:val="000000"/>
          <w:sz w:val="28"/>
        </w:rPr>
        <w:t>
      433-11. Закуп по долгосрочным договорам поставки лекарственных средств, медицинских изделий с заказчиками контрактного производства в течение срока его действия осуществляется на соответствующий финансовый год путем заключения дополнительного соглашения с указанием объема, цены, обеспечения исполнения обязательств и условий поставок лекарственных средств, медицинских изделий на соответствующий финансовый год при:</w:t>
      </w:r>
    </w:p>
    <w:bookmarkEnd w:id="1516"/>
    <w:bookmarkStart w:name="z1817" w:id="1517"/>
    <w:p>
      <w:pPr>
        <w:spacing w:after="0"/>
        <w:ind w:left="0"/>
        <w:jc w:val="both"/>
      </w:pPr>
      <w:r>
        <w:rPr>
          <w:rFonts w:ascii="Times New Roman"/>
          <w:b w:val="false"/>
          <w:i w:val="false"/>
          <w:color w:val="000000"/>
          <w:sz w:val="28"/>
        </w:rPr>
        <w:t>
      1) включении лекарственных средств, медицинских изделий в список единого дистрибьютора;</w:t>
      </w:r>
    </w:p>
    <w:bookmarkEnd w:id="1517"/>
    <w:bookmarkStart w:name="z1818" w:id="1518"/>
    <w:p>
      <w:pPr>
        <w:spacing w:after="0"/>
        <w:ind w:left="0"/>
        <w:jc w:val="both"/>
      </w:pPr>
      <w:r>
        <w:rPr>
          <w:rFonts w:ascii="Times New Roman"/>
          <w:b w:val="false"/>
          <w:i w:val="false"/>
          <w:color w:val="000000"/>
          <w:sz w:val="28"/>
        </w:rPr>
        <w:t>
      2) представлении соответствующего регистрационного удостоверения на лекарственные средства, медицинские изделия;</w:t>
      </w:r>
    </w:p>
    <w:bookmarkEnd w:id="1518"/>
    <w:bookmarkStart w:name="z1819" w:id="1519"/>
    <w:p>
      <w:pPr>
        <w:spacing w:after="0"/>
        <w:ind w:left="0"/>
        <w:jc w:val="both"/>
      </w:pPr>
      <w:r>
        <w:rPr>
          <w:rFonts w:ascii="Times New Roman"/>
          <w:b w:val="false"/>
          <w:i w:val="false"/>
          <w:color w:val="000000"/>
          <w:sz w:val="28"/>
        </w:rPr>
        <w:t>
      3) представлении документа, подтверждающего внедрение стандартов надлежащей производственной практики (GМP) для производства лекарственных средств, медицинских изделий, в соответствии с требованиями стандарта системы управления качеством (ИСО 13485) в порядке, установленном Законом Республики Казахстан от 9 ноября 2004 года "О техническом регулировании";</w:t>
      </w:r>
    </w:p>
    <w:bookmarkEnd w:id="1519"/>
    <w:bookmarkStart w:name="z1820" w:id="1520"/>
    <w:p>
      <w:pPr>
        <w:spacing w:after="0"/>
        <w:ind w:left="0"/>
        <w:jc w:val="both"/>
      </w:pPr>
      <w:r>
        <w:rPr>
          <w:rFonts w:ascii="Times New Roman"/>
          <w:b w:val="false"/>
          <w:i w:val="false"/>
          <w:color w:val="000000"/>
          <w:sz w:val="28"/>
        </w:rPr>
        <w:t>
      4) представлении графика поставок.</w:t>
      </w:r>
    </w:p>
    <w:bookmarkEnd w:id="1520"/>
    <w:bookmarkStart w:name="z1821" w:id="1521"/>
    <w:p>
      <w:pPr>
        <w:spacing w:after="0"/>
        <w:ind w:left="0"/>
        <w:jc w:val="both"/>
      </w:pPr>
      <w:r>
        <w:rPr>
          <w:rFonts w:ascii="Times New Roman"/>
          <w:b w:val="false"/>
          <w:i w:val="false"/>
          <w:color w:val="000000"/>
          <w:sz w:val="28"/>
        </w:rPr>
        <w:t>
      433-12. Подписанию дополнительного соглашения предшествует проведение переговоров по определению окончательной цены поставки на соответствующий финансовый год.</w:t>
      </w:r>
    </w:p>
    <w:bookmarkEnd w:id="1521"/>
    <w:bookmarkStart w:name="z1822" w:id="1522"/>
    <w:p>
      <w:pPr>
        <w:spacing w:after="0"/>
        <w:ind w:left="0"/>
        <w:jc w:val="both"/>
      </w:pPr>
      <w:r>
        <w:rPr>
          <w:rFonts w:ascii="Times New Roman"/>
          <w:b w:val="false"/>
          <w:i w:val="false"/>
          <w:color w:val="000000"/>
          <w:sz w:val="28"/>
        </w:rPr>
        <w:t>
      433-13. Основаниями для расторжения долгосрочного договора поставки с заказчиками контрактного производства являются:</w:t>
      </w:r>
    </w:p>
    <w:bookmarkEnd w:id="1522"/>
    <w:bookmarkStart w:name="z1824" w:id="1523"/>
    <w:p>
      <w:pPr>
        <w:spacing w:after="0"/>
        <w:ind w:left="0"/>
        <w:jc w:val="both"/>
      </w:pPr>
      <w:r>
        <w:rPr>
          <w:rFonts w:ascii="Times New Roman"/>
          <w:b w:val="false"/>
          <w:i w:val="false"/>
          <w:color w:val="000000"/>
          <w:sz w:val="28"/>
        </w:rPr>
        <w:t>
      1) превышение срока реализации проекта, установленного настоящими Правилами;</w:t>
      </w:r>
    </w:p>
    <w:bookmarkEnd w:id="1523"/>
    <w:bookmarkStart w:name="z1825" w:id="1524"/>
    <w:p>
      <w:pPr>
        <w:spacing w:after="0"/>
        <w:ind w:left="0"/>
        <w:jc w:val="both"/>
      </w:pPr>
      <w:r>
        <w:rPr>
          <w:rFonts w:ascii="Times New Roman"/>
          <w:b w:val="false"/>
          <w:i w:val="false"/>
          <w:color w:val="000000"/>
          <w:sz w:val="28"/>
        </w:rPr>
        <w:t>
      2) нарушение обязательств, предусмотренных в долгосрочном договоре поставки;</w:t>
      </w:r>
    </w:p>
    <w:bookmarkEnd w:id="1524"/>
    <w:bookmarkStart w:name="z1826" w:id="1525"/>
    <w:p>
      <w:pPr>
        <w:spacing w:after="0"/>
        <w:ind w:left="0"/>
        <w:jc w:val="both"/>
      </w:pPr>
      <w:r>
        <w:rPr>
          <w:rFonts w:ascii="Times New Roman"/>
          <w:b w:val="false"/>
          <w:i w:val="false"/>
          <w:color w:val="000000"/>
          <w:sz w:val="28"/>
        </w:rPr>
        <w:t>
      3) отказ от производства и поставки до начала поставки либо отказ от поставки в течение двух лет подряд с даты начала поставки;</w:t>
      </w:r>
    </w:p>
    <w:bookmarkEnd w:id="1525"/>
    <w:bookmarkStart w:name="z1827" w:id="1526"/>
    <w:p>
      <w:pPr>
        <w:spacing w:after="0"/>
        <w:ind w:left="0"/>
        <w:jc w:val="both"/>
      </w:pPr>
      <w:r>
        <w:rPr>
          <w:rFonts w:ascii="Times New Roman"/>
          <w:b w:val="false"/>
          <w:i w:val="false"/>
          <w:color w:val="000000"/>
          <w:sz w:val="28"/>
        </w:rPr>
        <w:t>
      4) документ уполномоченного органа о недоказанной клинической эффективности лекарственного средства.</w:t>
      </w:r>
    </w:p>
    <w:bookmarkEnd w:id="1526"/>
    <w:bookmarkStart w:name="z1504" w:id="1527"/>
    <w:p>
      <w:pPr>
        <w:spacing w:after="0"/>
        <w:ind w:left="0"/>
        <w:jc w:val="left"/>
      </w:pPr>
      <w:r>
        <w:rPr>
          <w:rFonts w:ascii="Times New Roman"/>
          <w:b/>
          <w:i w:val="false"/>
          <w:color w:val="000000"/>
        </w:rPr>
        <w:t xml:space="preserve"> Глава 22. Особый порядок осуществления закупа по долгосрочным договорам поставки у потенциальных поставщиков, имеющих производство медицинских изделий, требующих сервисного обслуживания</w:t>
      </w:r>
    </w:p>
    <w:bookmarkEnd w:id="1527"/>
    <w:p>
      <w:pPr>
        <w:spacing w:after="0"/>
        <w:ind w:left="0"/>
        <w:jc w:val="both"/>
      </w:pPr>
      <w:r>
        <w:rPr>
          <w:rFonts w:ascii="Times New Roman"/>
          <w:b w:val="false"/>
          <w:i w:val="false"/>
          <w:color w:val="ff0000"/>
          <w:sz w:val="28"/>
        </w:rPr>
        <w:t xml:space="preserve">
      Сноска. Заголовок главы 22 в редакции постановления Правительства РК от 30.05.2019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05" w:id="1528"/>
    <w:p>
      <w:pPr>
        <w:spacing w:after="0"/>
        <w:ind w:left="0"/>
        <w:jc w:val="both"/>
      </w:pPr>
      <w:r>
        <w:rPr>
          <w:rFonts w:ascii="Times New Roman"/>
          <w:b w:val="false"/>
          <w:i w:val="false"/>
          <w:color w:val="000000"/>
          <w:sz w:val="28"/>
        </w:rPr>
        <w:t>
      434. В целях подготовки и организации закупа медицинских изделий, требующих сервисного обслуживания, по долгосрочным договорам поставки уполномоченный орган в области здравоохранения представляет лизингодателю информацию, которая содержит перечень медицинских изделий, требующих сервисного обслуживания, предполагаемую цену по каждому наименованию закупаемых медицинских изделий, требующих сервисного обслуживания.</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434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6" w:id="1529"/>
    <w:p>
      <w:pPr>
        <w:spacing w:after="0"/>
        <w:ind w:left="0"/>
        <w:jc w:val="both"/>
      </w:pPr>
      <w:r>
        <w:rPr>
          <w:rFonts w:ascii="Times New Roman"/>
          <w:b w:val="false"/>
          <w:i w:val="false"/>
          <w:color w:val="000000"/>
          <w:sz w:val="28"/>
        </w:rPr>
        <w:t>
      435. Отечественные товаропроизводители для проведения экспертной оценки в течение пяти рабочих дней с момента получения соответствующего запроса от лизингодателя представляют лизингодателю перечень производимых ими медицинских изделий, требующих сервисного обслуживания, техническую спецификацию и комплектацию с указанием сроков поставок, достаточных для производства, но не более ста пятидесяти календарных дней, предлагаемую стоимость за единицу и в разрезе комплектации по каждому наименованию медицинского изделия, требующего сервисного обслуживания, лицензии (при наличии).</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435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7" w:id="1530"/>
    <w:p>
      <w:pPr>
        <w:spacing w:after="0"/>
        <w:ind w:left="0"/>
        <w:jc w:val="both"/>
      </w:pPr>
      <w:r>
        <w:rPr>
          <w:rFonts w:ascii="Times New Roman"/>
          <w:b w:val="false"/>
          <w:i w:val="false"/>
          <w:color w:val="000000"/>
          <w:sz w:val="28"/>
        </w:rPr>
        <w:t xml:space="preserve">
      436. Лизингодатель в течение двадцати рабочих дней с момента представления уполномоченным органом в области здравоохранения информации, указанной в </w:t>
      </w:r>
      <w:r>
        <w:rPr>
          <w:rFonts w:ascii="Times New Roman"/>
          <w:b w:val="false"/>
          <w:i w:val="false"/>
          <w:color w:val="000000"/>
          <w:sz w:val="28"/>
        </w:rPr>
        <w:t>пункте 434</w:t>
      </w:r>
      <w:r>
        <w:rPr>
          <w:rFonts w:ascii="Times New Roman"/>
          <w:b w:val="false"/>
          <w:i w:val="false"/>
          <w:color w:val="000000"/>
          <w:sz w:val="28"/>
        </w:rPr>
        <w:t xml:space="preserve"> настоящих Правил, а также представления информации отечественными товаропроизводителями, указанной в </w:t>
      </w:r>
      <w:r>
        <w:rPr>
          <w:rFonts w:ascii="Times New Roman"/>
          <w:b w:val="false"/>
          <w:i w:val="false"/>
          <w:color w:val="000000"/>
          <w:sz w:val="28"/>
        </w:rPr>
        <w:t>пункте 435</w:t>
      </w:r>
      <w:r>
        <w:rPr>
          <w:rFonts w:ascii="Times New Roman"/>
          <w:b w:val="false"/>
          <w:i w:val="false"/>
          <w:color w:val="000000"/>
          <w:sz w:val="28"/>
        </w:rPr>
        <w:t xml:space="preserve"> настоящих Правил, проводит экспертную оценку представленных наименований медицинских изделий, требующих сервисного обслуживания, в части определения медицинских изделий, требующих сервисного обслуживания, изготавливаемых отечественными товаропроизводителями, оптимальных технических характеристик, стоимости по каждому наименованию и в разрезе комплектации, сроков поставки, возможности замещения закупаемых медицинских изделий, требующих сервисного обслуживания, изготавливаемых отечественными товаропроизводителями, и по ее результатам выносит экспертное заключение с технической спецификацией, являющейся неотъемлемой частью экспертного заключения.</w:t>
      </w:r>
    </w:p>
    <w:bookmarkEnd w:id="1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436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8" w:id="1531"/>
    <w:p>
      <w:pPr>
        <w:spacing w:after="0"/>
        <w:ind w:left="0"/>
        <w:jc w:val="both"/>
      </w:pPr>
      <w:r>
        <w:rPr>
          <w:rFonts w:ascii="Times New Roman"/>
          <w:b w:val="false"/>
          <w:i w:val="false"/>
          <w:color w:val="000000"/>
          <w:sz w:val="28"/>
        </w:rPr>
        <w:t>
      437. Лизингодатель в течение трех рабочих дней с момента вынесения экспертного заключения направляет утвержденное экспертное заключение, прошитое с технической спецификацией с указанием предельной цены за единицу и в разрезе комплектации по каждому наименованию медицинских изделий, требующих сервисного обслуживания, уполномоченному органу в области здравоохранения.</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437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9" w:id="1532"/>
    <w:p>
      <w:pPr>
        <w:spacing w:after="0"/>
        <w:ind w:left="0"/>
        <w:jc w:val="both"/>
      </w:pPr>
      <w:r>
        <w:rPr>
          <w:rFonts w:ascii="Times New Roman"/>
          <w:b w:val="false"/>
          <w:i w:val="false"/>
          <w:color w:val="000000"/>
          <w:sz w:val="28"/>
        </w:rPr>
        <w:t>
      438. Уполномоченный орган в области здравоохранения в течение десяти рабочих дней с момента получения от лизингодателя экспертного заключения, прошитого с технической спецификацией, направляет единому дистрибьютору утвержденный перечень медицинских изделий, требующих сервисного обслуживания, подлежащих закупу по долгосрочным договорам поставки, с учетом обращений отечественных производителей по заключению долгосрочных договоров поставки, который должен содержать перечень, техническую характеристику по каждому наименованию, предельную цену за единицу и в разрезе комплектации по каждому наименованию медицинских изделий, требующих сервисного обслуживания, длительность периода поставки.</w:t>
      </w:r>
    </w:p>
    <w:bookmarkEnd w:id="1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438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0" w:id="1533"/>
    <w:p>
      <w:pPr>
        <w:spacing w:after="0"/>
        <w:ind w:left="0"/>
        <w:jc w:val="both"/>
      </w:pPr>
      <w:r>
        <w:rPr>
          <w:rFonts w:ascii="Times New Roman"/>
          <w:b w:val="false"/>
          <w:i w:val="false"/>
          <w:color w:val="000000"/>
          <w:sz w:val="28"/>
        </w:rPr>
        <w:t>
      439. Проведение конкурса на заключение долгосрочных договоров поставки медицинских изделий, требующих гарантийного сервисного обслуживания или сервисного обслуживания, представляет собой совокупность следующих последовательных этапов:</w:t>
      </w:r>
    </w:p>
    <w:bookmarkEnd w:id="1533"/>
    <w:p>
      <w:pPr>
        <w:spacing w:after="0"/>
        <w:ind w:left="0"/>
        <w:jc w:val="both"/>
      </w:pPr>
      <w:r>
        <w:rPr>
          <w:rFonts w:ascii="Times New Roman"/>
          <w:b w:val="false"/>
          <w:i w:val="false"/>
          <w:color w:val="000000"/>
          <w:sz w:val="28"/>
        </w:rPr>
        <w:t>
      образование комиссии, определение секретаря комиссии;</w:t>
      </w:r>
    </w:p>
    <w:p>
      <w:pPr>
        <w:spacing w:after="0"/>
        <w:ind w:left="0"/>
        <w:jc w:val="both"/>
      </w:pPr>
      <w:r>
        <w:rPr>
          <w:rFonts w:ascii="Times New Roman"/>
          <w:b w:val="false"/>
          <w:i w:val="false"/>
          <w:color w:val="000000"/>
          <w:sz w:val="28"/>
        </w:rPr>
        <w:t>
      объявление о проведении конкурса;</w:t>
      </w:r>
    </w:p>
    <w:p>
      <w:pPr>
        <w:spacing w:after="0"/>
        <w:ind w:left="0"/>
        <w:jc w:val="both"/>
      </w:pPr>
      <w:r>
        <w:rPr>
          <w:rFonts w:ascii="Times New Roman"/>
          <w:b w:val="false"/>
          <w:i w:val="false"/>
          <w:color w:val="000000"/>
          <w:sz w:val="28"/>
        </w:rPr>
        <w:t>
      прием и предварительное рассмотрение конкурсных заявок;</w:t>
      </w:r>
    </w:p>
    <w:p>
      <w:pPr>
        <w:spacing w:after="0"/>
        <w:ind w:left="0"/>
        <w:jc w:val="both"/>
      </w:pPr>
      <w:r>
        <w:rPr>
          <w:rFonts w:ascii="Times New Roman"/>
          <w:b w:val="false"/>
          <w:i w:val="false"/>
          <w:color w:val="000000"/>
          <w:sz w:val="28"/>
        </w:rPr>
        <w:t>
      прием и рассмотрение дополнений к конкурсным заявкам, при необходимости, привлечение эксперта (-ов);</w:t>
      </w:r>
    </w:p>
    <w:p>
      <w:pPr>
        <w:spacing w:after="0"/>
        <w:ind w:left="0"/>
        <w:jc w:val="both"/>
      </w:pPr>
      <w:r>
        <w:rPr>
          <w:rFonts w:ascii="Times New Roman"/>
          <w:b w:val="false"/>
          <w:i w:val="false"/>
          <w:color w:val="000000"/>
          <w:sz w:val="28"/>
        </w:rPr>
        <w:t>
      определение потенциальных поставщиков, допущенных к процедуре представления наибольшей ценовой скидки (далее - аукцион);</w:t>
      </w:r>
    </w:p>
    <w:p>
      <w:pPr>
        <w:spacing w:after="0"/>
        <w:ind w:left="0"/>
        <w:jc w:val="both"/>
      </w:pPr>
      <w:r>
        <w:rPr>
          <w:rFonts w:ascii="Times New Roman"/>
          <w:b w:val="false"/>
          <w:i w:val="false"/>
          <w:color w:val="000000"/>
          <w:sz w:val="28"/>
        </w:rPr>
        <w:t>
      проведение аукциона путем сопоставления ценовой скидки потенциальных поставщиков;</w:t>
      </w:r>
    </w:p>
    <w:p>
      <w:pPr>
        <w:spacing w:after="0"/>
        <w:ind w:left="0"/>
        <w:jc w:val="both"/>
      </w:pPr>
      <w:r>
        <w:rPr>
          <w:rFonts w:ascii="Times New Roman"/>
          <w:b w:val="false"/>
          <w:i w:val="false"/>
          <w:color w:val="000000"/>
          <w:sz w:val="28"/>
        </w:rPr>
        <w:t>
      заключение долгосрочных договоров поставки медицинских изделий, требующих сервисного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439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8" w:id="1534"/>
    <w:p>
      <w:pPr>
        <w:spacing w:after="0"/>
        <w:ind w:left="0"/>
        <w:jc w:val="both"/>
      </w:pPr>
      <w:r>
        <w:rPr>
          <w:rFonts w:ascii="Times New Roman"/>
          <w:b w:val="false"/>
          <w:i w:val="false"/>
          <w:color w:val="000000"/>
          <w:sz w:val="28"/>
        </w:rPr>
        <w:t>
      440. Решение о проведении конкурса на заключение долгосрочных договоров поставки, утверждении состава конкурсной комиссии (далее - комиссия), экспертной комиссии, назначении секретаря комиссии оформляется в виде приказа первого руководителя единого дистрибьютора в течение десяти рабочих дней с момента получения от уполномоченного органа в области здравоохранения утвержденного перечня медицинских изделий, требующих сервисного обслуживания, подлежащих закупу по долгосрочным договорам поставки.</w:t>
      </w:r>
    </w:p>
    <w:bookmarkEnd w:id="1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440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9" w:id="1535"/>
    <w:p>
      <w:pPr>
        <w:spacing w:after="0"/>
        <w:ind w:left="0"/>
        <w:jc w:val="both"/>
      </w:pPr>
      <w:r>
        <w:rPr>
          <w:rFonts w:ascii="Times New Roman"/>
          <w:b w:val="false"/>
          <w:i w:val="false"/>
          <w:color w:val="000000"/>
          <w:sz w:val="28"/>
        </w:rPr>
        <w:t>
      441. Для проведения конкурса на заключение долгосрочных договоров поставки медицинских изделий, требующих сервисного обслуживания, единый дистрибьютор создает комиссию, экспертную комиссию и утверждает их состав.</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441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0" w:id="1536"/>
    <w:p>
      <w:pPr>
        <w:spacing w:after="0"/>
        <w:ind w:left="0"/>
        <w:jc w:val="both"/>
      </w:pPr>
      <w:r>
        <w:rPr>
          <w:rFonts w:ascii="Times New Roman"/>
          <w:b w:val="false"/>
          <w:i w:val="false"/>
          <w:color w:val="000000"/>
          <w:sz w:val="28"/>
        </w:rPr>
        <w:t>
      442. Комиссия прекращает свою деятельность с момента заключения долгосрочного договора поставки медицинских изделий, требующих сервисного обслуживания, либо признания несостоявшимся конкурса на заключение долгосрочного договора поставки медицинских изделий, требующих сервисного обслуживания.</w:t>
      </w:r>
    </w:p>
    <w:bookmarkEnd w:id="1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442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1" w:id="1537"/>
    <w:p>
      <w:pPr>
        <w:spacing w:after="0"/>
        <w:ind w:left="0"/>
        <w:jc w:val="both"/>
      </w:pPr>
      <w:r>
        <w:rPr>
          <w:rFonts w:ascii="Times New Roman"/>
          <w:b w:val="false"/>
          <w:i w:val="false"/>
          <w:color w:val="000000"/>
          <w:sz w:val="28"/>
        </w:rPr>
        <w:t>
      443. В состав комиссии включаются:</w:t>
      </w:r>
    </w:p>
    <w:bookmarkEnd w:id="1537"/>
    <w:bookmarkStart w:name="z1522" w:id="1538"/>
    <w:p>
      <w:pPr>
        <w:spacing w:after="0"/>
        <w:ind w:left="0"/>
        <w:jc w:val="both"/>
      </w:pPr>
      <w:r>
        <w:rPr>
          <w:rFonts w:ascii="Times New Roman"/>
          <w:b w:val="false"/>
          <w:i w:val="false"/>
          <w:color w:val="000000"/>
          <w:sz w:val="28"/>
        </w:rPr>
        <w:t>
      1) руководитель, не ниже руководителя структурного подразделения, курирующего вопросы обеспечения медицинским изделием, работники уполномоченного органа в области здравоохранения (по согласованию);</w:t>
      </w:r>
    </w:p>
    <w:bookmarkEnd w:id="1538"/>
    <w:bookmarkStart w:name="z1523" w:id="1539"/>
    <w:p>
      <w:pPr>
        <w:spacing w:after="0"/>
        <w:ind w:left="0"/>
        <w:jc w:val="both"/>
      </w:pPr>
      <w:r>
        <w:rPr>
          <w:rFonts w:ascii="Times New Roman"/>
          <w:b w:val="false"/>
          <w:i w:val="false"/>
          <w:color w:val="000000"/>
          <w:sz w:val="28"/>
        </w:rPr>
        <w:t>
      2) руководители, работники единого дистрибьютора;</w:t>
      </w:r>
    </w:p>
    <w:bookmarkEnd w:id="1539"/>
    <w:bookmarkStart w:name="z1524" w:id="1540"/>
    <w:p>
      <w:pPr>
        <w:spacing w:after="0"/>
        <w:ind w:left="0"/>
        <w:jc w:val="both"/>
      </w:pPr>
      <w:r>
        <w:rPr>
          <w:rFonts w:ascii="Times New Roman"/>
          <w:b w:val="false"/>
          <w:i w:val="false"/>
          <w:color w:val="000000"/>
          <w:sz w:val="28"/>
        </w:rPr>
        <w:t>
      3) руководитель, работники экспертной организации (по согласованию);</w:t>
      </w:r>
    </w:p>
    <w:bookmarkEnd w:id="1540"/>
    <w:bookmarkStart w:name="z1525" w:id="1541"/>
    <w:p>
      <w:pPr>
        <w:spacing w:after="0"/>
        <w:ind w:left="0"/>
        <w:jc w:val="both"/>
      </w:pPr>
      <w:r>
        <w:rPr>
          <w:rFonts w:ascii="Times New Roman"/>
          <w:b w:val="false"/>
          <w:i w:val="false"/>
          <w:color w:val="000000"/>
          <w:sz w:val="28"/>
        </w:rPr>
        <w:t>
      4) представители аккредитованных уполномоченным органом в области здравоохранения профильных ассоциаций по фармацевтической или медицинской промышленности, не ниже заместителя руководителя (по согласованию);</w:t>
      </w:r>
    </w:p>
    <w:bookmarkEnd w:id="1541"/>
    <w:bookmarkStart w:name="z1526" w:id="1542"/>
    <w:p>
      <w:pPr>
        <w:spacing w:after="0"/>
        <w:ind w:left="0"/>
        <w:jc w:val="both"/>
      </w:pPr>
      <w:r>
        <w:rPr>
          <w:rFonts w:ascii="Times New Roman"/>
          <w:b w:val="false"/>
          <w:i w:val="false"/>
          <w:color w:val="000000"/>
          <w:sz w:val="28"/>
        </w:rPr>
        <w:t>
      5) представители Национальной палаты предпринимателей Республики Казахстан "Атамекен", не ниже заместителя руководителя структурного подразделения (по согласованию).</w:t>
      </w:r>
    </w:p>
    <w:bookmarkEnd w:id="1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443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7" w:id="1543"/>
    <w:p>
      <w:pPr>
        <w:spacing w:after="0"/>
        <w:ind w:left="0"/>
        <w:jc w:val="both"/>
      </w:pPr>
      <w:r>
        <w:rPr>
          <w:rFonts w:ascii="Times New Roman"/>
          <w:b w:val="false"/>
          <w:i w:val="false"/>
          <w:color w:val="000000"/>
          <w:sz w:val="28"/>
        </w:rPr>
        <w:t>
      444. В состав комиссии входят председатель, заместитель председателя и члены комиссии. Общее количество членов комиссии составляет нечетное число, не менее пяти человек и не более тринадцати человек. Решения комиссии оформляются протоколом. Секретарь комиссии не является членом комиссии и не имеет права голоса при принятии комиссией решений.</w:t>
      </w:r>
    </w:p>
    <w:bookmarkEnd w:id="1543"/>
    <w:bookmarkStart w:name="z1528" w:id="1544"/>
    <w:p>
      <w:pPr>
        <w:spacing w:after="0"/>
        <w:ind w:left="0"/>
        <w:jc w:val="both"/>
      </w:pPr>
      <w:r>
        <w:rPr>
          <w:rFonts w:ascii="Times New Roman"/>
          <w:b w:val="false"/>
          <w:i w:val="false"/>
          <w:color w:val="000000"/>
          <w:sz w:val="28"/>
        </w:rPr>
        <w:t>
      445. Председателем комиссии определяется первый руководитель единого дистрибьютора, заместителем председателя комиссии назначается работник уполномоченного органа в области здравоохранения.</w:t>
      </w:r>
    </w:p>
    <w:bookmarkEnd w:id="1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445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9" w:id="1545"/>
    <w:p>
      <w:pPr>
        <w:spacing w:after="0"/>
        <w:ind w:left="0"/>
        <w:jc w:val="both"/>
      </w:pPr>
      <w:r>
        <w:rPr>
          <w:rFonts w:ascii="Times New Roman"/>
          <w:b w:val="false"/>
          <w:i w:val="false"/>
          <w:color w:val="000000"/>
          <w:sz w:val="28"/>
        </w:rPr>
        <w:t>
      446. Председатель комиссии руководит ее деятельностью, председательствует на заседаниях, планирует работу и осуществляет общий контроль за реализацией ее решений. Во время отсутствия председателя комиссии его функции выполняет заместитель.</w:t>
      </w:r>
    </w:p>
    <w:bookmarkEnd w:id="1545"/>
    <w:bookmarkStart w:name="z1530" w:id="1546"/>
    <w:p>
      <w:pPr>
        <w:spacing w:after="0"/>
        <w:ind w:left="0"/>
        <w:jc w:val="both"/>
      </w:pPr>
      <w:r>
        <w:rPr>
          <w:rFonts w:ascii="Times New Roman"/>
          <w:b w:val="false"/>
          <w:i w:val="false"/>
          <w:color w:val="000000"/>
          <w:sz w:val="28"/>
        </w:rPr>
        <w:t>
      447. Секретарем комиссии является работник единого дистрибьютора, который принимает от потенциальных поставщиков конверты с заявками, готовит предложения по повестке дня заседания комиссии, необходимые документы и материалы, оформляет протоколы заседания комиссии после его проведения, ведет журналы регистрации поступивших заявок и потенциальных поставщиков, изъявивших желание участвовать в процедуре вскрытия конвертов, в которых отражаются время и дата представления потенциальными поставщиками конвертов с заявками, фамилия, имя, отчество уполномоченного представителя потенциального поставщика (лица, представившего конверт с заявкой и участвующего при процедуре вскрытия конвертов). Журналы регистрации поступивших заявок и потенциальных поставщиков, изъявивших желание участвовать в процедуре вскрытия конвертов, должны быть прошиты, страницы пронумерованы, последняя страница заверена подписью уполномоченного лица единого дистрибьютора.</w:t>
      </w:r>
    </w:p>
    <w:bookmarkEnd w:id="1546"/>
    <w:bookmarkStart w:name="z1531" w:id="1547"/>
    <w:p>
      <w:pPr>
        <w:spacing w:after="0"/>
        <w:ind w:left="0"/>
        <w:jc w:val="both"/>
      </w:pPr>
      <w:r>
        <w:rPr>
          <w:rFonts w:ascii="Times New Roman"/>
          <w:b w:val="false"/>
          <w:i w:val="false"/>
          <w:color w:val="000000"/>
          <w:sz w:val="28"/>
        </w:rPr>
        <w:t>
      448. Заседание комиссии проводится при условии присутствия не менее двух третей от общего числа членов комиссии.</w:t>
      </w:r>
    </w:p>
    <w:bookmarkEnd w:id="1547"/>
    <w:bookmarkStart w:name="z1532" w:id="1548"/>
    <w:p>
      <w:pPr>
        <w:spacing w:after="0"/>
        <w:ind w:left="0"/>
        <w:jc w:val="both"/>
      </w:pPr>
      <w:r>
        <w:rPr>
          <w:rFonts w:ascii="Times New Roman"/>
          <w:b w:val="false"/>
          <w:i w:val="false"/>
          <w:color w:val="000000"/>
          <w:sz w:val="28"/>
        </w:rPr>
        <w:t>
      449.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bookmarkEnd w:id="1548"/>
    <w:bookmarkStart w:name="z1533" w:id="1549"/>
    <w:p>
      <w:pPr>
        <w:spacing w:after="0"/>
        <w:ind w:left="0"/>
        <w:jc w:val="both"/>
      </w:pPr>
      <w:r>
        <w:rPr>
          <w:rFonts w:ascii="Times New Roman"/>
          <w:b w:val="false"/>
          <w:i w:val="false"/>
          <w:color w:val="000000"/>
          <w:sz w:val="28"/>
        </w:rPr>
        <w:t>
      450. При необходимости единый дистрибьютор привлекает эксперта или экспертов профильных специальностей.</w:t>
      </w:r>
    </w:p>
    <w:bookmarkEnd w:id="1549"/>
    <w:bookmarkStart w:name="z1534" w:id="1550"/>
    <w:p>
      <w:pPr>
        <w:spacing w:after="0"/>
        <w:ind w:left="0"/>
        <w:jc w:val="both"/>
      </w:pPr>
      <w:r>
        <w:rPr>
          <w:rFonts w:ascii="Times New Roman"/>
          <w:b w:val="false"/>
          <w:i w:val="false"/>
          <w:color w:val="000000"/>
          <w:sz w:val="28"/>
        </w:rPr>
        <w:t>
      451. В качестве экспертов привлекаются специалисты по профилю запрашиваемых медицинских изделий, требующих сервисного обслуживания, и (или) специалисты организаций здравоохранения либо эксперты организаций, аккредитованных осуществлять экспертизу медицинских изделий, требующих сервисного обслуживания.</w:t>
      </w:r>
    </w:p>
    <w:bookmarkEnd w:id="1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451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5" w:id="1551"/>
    <w:p>
      <w:pPr>
        <w:spacing w:after="0"/>
        <w:ind w:left="0"/>
        <w:jc w:val="both"/>
      </w:pPr>
      <w:r>
        <w:rPr>
          <w:rFonts w:ascii="Times New Roman"/>
          <w:b w:val="false"/>
          <w:i w:val="false"/>
          <w:color w:val="000000"/>
          <w:sz w:val="28"/>
        </w:rPr>
        <w:t>
      452. Эксперт дает экспертное заключение по соответствию предлагаемых потенциальными поставщиками медицинских изделий, требующих сервисного обслуживания, требованиям технических характеристик согласно списку закупаемых медицинских изделий, требующих сервисного обслуживания, и не имеет права голоса при принятии комиссией решения. 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решении вопроса о допуске заявки потенциального поставщика к процедуре определения наибольшей скидки.</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452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6" w:id="1552"/>
    <w:p>
      <w:pPr>
        <w:spacing w:after="0"/>
        <w:ind w:left="0"/>
        <w:jc w:val="both"/>
      </w:pPr>
      <w:r>
        <w:rPr>
          <w:rFonts w:ascii="Times New Roman"/>
          <w:b w:val="false"/>
          <w:i w:val="false"/>
          <w:color w:val="000000"/>
          <w:sz w:val="28"/>
        </w:rPr>
        <w:t>
      453. Единый дистрибьютор не менее чем за двадцать календарных дней до окончательной даты представления потенциальными поставщиками заявок размещает объявление о проведении конкурса на заключение долгосрочного договора поставки медицинских изделий, требующих сервисного обслуживания, на государственном и русском языках на своем интернет-ресурсе.</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453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7" w:id="1553"/>
    <w:p>
      <w:pPr>
        <w:spacing w:after="0"/>
        <w:ind w:left="0"/>
        <w:jc w:val="both"/>
      </w:pPr>
      <w:r>
        <w:rPr>
          <w:rFonts w:ascii="Times New Roman"/>
          <w:b w:val="false"/>
          <w:i w:val="false"/>
          <w:color w:val="000000"/>
          <w:sz w:val="28"/>
        </w:rPr>
        <w:t>
      454. Объявление о проведении конкурса на заключение долгосрочного договора поставки медицинского изделия содержит следующие сведения:</w:t>
      </w:r>
    </w:p>
    <w:bookmarkEnd w:id="1553"/>
    <w:bookmarkStart w:name="z1538" w:id="1554"/>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bookmarkEnd w:id="1554"/>
    <w:bookmarkStart w:name="z1539" w:id="1555"/>
    <w:p>
      <w:pPr>
        <w:spacing w:after="0"/>
        <w:ind w:left="0"/>
        <w:jc w:val="both"/>
      </w:pPr>
      <w:r>
        <w:rPr>
          <w:rFonts w:ascii="Times New Roman"/>
          <w:b w:val="false"/>
          <w:i w:val="false"/>
          <w:color w:val="000000"/>
          <w:sz w:val="28"/>
        </w:rPr>
        <w:t>
      2) перечень медицинских изделий, требующих гарантийного сервисного обслуживания или сервисного обслуживания, подлежащих закупу, утвержденный в порядке, установленном уполномоченным органом в области здравоохранения, который должен содержать наименование закупаемого медицинского изделия, требующего сервисного обслуживания, техническую характеристику по каждому наименованию, предельную цену за единицу по каждому наименованию и в разрезе комплектации, сроки поставки по каждому наименованию товара, длительность периода поставки (при большом объеме сведений вышеуказанная информация может размещаться только на интернет-ресурсе единого дистрибьютора);</w:t>
      </w:r>
    </w:p>
    <w:bookmarkEnd w:id="1555"/>
    <w:bookmarkStart w:name="z1540" w:id="1556"/>
    <w:p>
      <w:pPr>
        <w:spacing w:after="0"/>
        <w:ind w:left="0"/>
        <w:jc w:val="both"/>
      </w:pPr>
      <w:r>
        <w:rPr>
          <w:rFonts w:ascii="Times New Roman"/>
          <w:b w:val="false"/>
          <w:i w:val="false"/>
          <w:color w:val="000000"/>
          <w:sz w:val="28"/>
        </w:rPr>
        <w:t>
      3) дату, время и место окончания приема заявок на участие в конкурсе на заключение долгосрочного договора поставок.</w:t>
      </w:r>
    </w:p>
    <w:bookmarkEnd w:id="1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454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1" w:id="1557"/>
    <w:p>
      <w:pPr>
        <w:spacing w:after="0"/>
        <w:ind w:left="0"/>
        <w:jc w:val="both"/>
      </w:pPr>
      <w:r>
        <w:rPr>
          <w:rFonts w:ascii="Times New Roman"/>
          <w:b w:val="false"/>
          <w:i w:val="false"/>
          <w:color w:val="000000"/>
          <w:sz w:val="28"/>
        </w:rPr>
        <w:t>
      455. Потенциальный поставщик, изъявивший желание участвовать в конкурсе на заключение долгосрочного договора поставки, до истечения окончательного срока приема заявок представляет единому дистрибьютору заявку в запечатанном виде.</w:t>
      </w:r>
    </w:p>
    <w:bookmarkEnd w:id="1557"/>
    <w:bookmarkStart w:name="z1542" w:id="1558"/>
    <w:p>
      <w:pPr>
        <w:spacing w:after="0"/>
        <w:ind w:left="0"/>
        <w:jc w:val="both"/>
      </w:pPr>
      <w:r>
        <w:rPr>
          <w:rFonts w:ascii="Times New Roman"/>
          <w:b w:val="false"/>
          <w:i w:val="false"/>
          <w:color w:val="000000"/>
          <w:sz w:val="28"/>
        </w:rPr>
        <w:t>
      456. Заявка, полученная по истечении окончательного срока их представления, а также не заверенная подписью уполномоченного лица потенциального поставщика, не принимается и возвращается представившему ее потенциальному поставщику.</w:t>
      </w:r>
    </w:p>
    <w:bookmarkEnd w:id="1558"/>
    <w:bookmarkStart w:name="z1543" w:id="1559"/>
    <w:p>
      <w:pPr>
        <w:spacing w:after="0"/>
        <w:ind w:left="0"/>
        <w:jc w:val="both"/>
      </w:pPr>
      <w:r>
        <w:rPr>
          <w:rFonts w:ascii="Times New Roman"/>
          <w:b w:val="false"/>
          <w:i w:val="false"/>
          <w:color w:val="000000"/>
          <w:sz w:val="28"/>
        </w:rPr>
        <w:t>
      457. Для изменения или отзыва заявки потенциальный поставщик до истечения срока представления заявки направляет единому дистрибьютору уведомление об изменении или отзыве заявки в письменной форме.</w:t>
      </w:r>
    </w:p>
    <w:bookmarkEnd w:id="1559"/>
    <w:bookmarkStart w:name="z1544" w:id="1560"/>
    <w:p>
      <w:pPr>
        <w:spacing w:after="0"/>
        <w:ind w:left="0"/>
        <w:jc w:val="both"/>
      </w:pPr>
      <w:r>
        <w:rPr>
          <w:rFonts w:ascii="Times New Roman"/>
          <w:b w:val="false"/>
          <w:i w:val="false"/>
          <w:color w:val="000000"/>
          <w:sz w:val="28"/>
        </w:rPr>
        <w:t>
      458. Конкурсная заявка представляется потенциальным поставщиком в прошитом виде с пронумерованными страницами, и последняя страница заверяется подписью уполномоченного лица.</w:t>
      </w:r>
    </w:p>
    <w:bookmarkEnd w:id="1560"/>
    <w:bookmarkStart w:name="z1545" w:id="1561"/>
    <w:p>
      <w:pPr>
        <w:spacing w:after="0"/>
        <w:ind w:left="0"/>
        <w:jc w:val="both"/>
      </w:pPr>
      <w:r>
        <w:rPr>
          <w:rFonts w:ascii="Times New Roman"/>
          <w:b w:val="false"/>
          <w:i w:val="false"/>
          <w:color w:val="000000"/>
          <w:sz w:val="28"/>
        </w:rPr>
        <w:t>
      459. Техническая спецификация конкурсной заявки (в прошитом виде, с пронумерованными страницами, последняя из которых заверяется подписью, прикладывается к конкурсной заявке отдельно и запечатывается с конкурсной заявкой в один конверт).</w:t>
      </w:r>
    </w:p>
    <w:bookmarkEnd w:id="1561"/>
    <w:bookmarkStart w:name="z1546" w:id="1562"/>
    <w:p>
      <w:pPr>
        <w:spacing w:after="0"/>
        <w:ind w:left="0"/>
        <w:jc w:val="both"/>
      </w:pPr>
      <w:r>
        <w:rPr>
          <w:rFonts w:ascii="Times New Roman"/>
          <w:b w:val="false"/>
          <w:i w:val="false"/>
          <w:color w:val="000000"/>
          <w:sz w:val="28"/>
        </w:rPr>
        <w:t>
      460. Потенциальный поставщик запечатывает заявку в конверт, на котором указываются наименование и юридический адрес потенциального поставщика. Конверт адресуется единому дистрибьютору по адресу, указанному в объявлении, и должен содержать слова "Конкурс на заключение долгосрочного договора поставки медицинского изделия" и "Не вскрывать до _______ (указываются дата и время вскрытия конвертов, указанные в объявлении)".</w:t>
      </w:r>
    </w:p>
    <w:bookmarkEnd w:id="1562"/>
    <w:bookmarkStart w:name="z1547" w:id="1563"/>
    <w:p>
      <w:pPr>
        <w:spacing w:after="0"/>
        <w:ind w:left="0"/>
        <w:jc w:val="both"/>
      </w:pPr>
      <w:r>
        <w:rPr>
          <w:rFonts w:ascii="Times New Roman"/>
          <w:b w:val="false"/>
          <w:i w:val="false"/>
          <w:color w:val="000000"/>
          <w:sz w:val="28"/>
        </w:rPr>
        <w:t>
      461. Для участия в конкурсе на заключение долгосрочного договора поставки медицинских изделий, требующих сервисного обслуживания, потенциальный поставщик подтверждает соответствие следующим квалификационным требованиям:</w:t>
      </w:r>
    </w:p>
    <w:bookmarkEnd w:id="1563"/>
    <w:bookmarkStart w:name="z1548" w:id="1564"/>
    <w:p>
      <w:pPr>
        <w:spacing w:after="0"/>
        <w:ind w:left="0"/>
        <w:jc w:val="both"/>
      </w:pPr>
      <w:r>
        <w:rPr>
          <w:rFonts w:ascii="Times New Roman"/>
          <w:b w:val="false"/>
          <w:i w:val="false"/>
          <w:color w:val="000000"/>
          <w:sz w:val="28"/>
        </w:rPr>
        <w:t>
      1) наличие лицензии на выполнение лицензируемой деятельности, предусмотренной законодательством Республики Казахстан;</w:t>
      </w:r>
    </w:p>
    <w:bookmarkEnd w:id="1564"/>
    <w:bookmarkStart w:name="z1549" w:id="1565"/>
    <w:p>
      <w:pPr>
        <w:spacing w:after="0"/>
        <w:ind w:left="0"/>
        <w:jc w:val="both"/>
      </w:pPr>
      <w:r>
        <w:rPr>
          <w:rFonts w:ascii="Times New Roman"/>
          <w:b w:val="false"/>
          <w:i w:val="false"/>
          <w:color w:val="000000"/>
          <w:sz w:val="28"/>
        </w:rPr>
        <w:t>
      2) наличие необходимых финансовых, материальных и трудовых ресурсов для исполнения обязательств по заключенным договорам;</w:t>
      </w:r>
    </w:p>
    <w:bookmarkEnd w:id="1565"/>
    <w:bookmarkStart w:name="z1550" w:id="1566"/>
    <w:p>
      <w:pPr>
        <w:spacing w:after="0"/>
        <w:ind w:left="0"/>
        <w:jc w:val="both"/>
      </w:pPr>
      <w:r>
        <w:rPr>
          <w:rFonts w:ascii="Times New Roman"/>
          <w:b w:val="false"/>
          <w:i w:val="false"/>
          <w:color w:val="000000"/>
          <w:sz w:val="28"/>
        </w:rPr>
        <w:t>
      3) право обладать правоспособностью юридического лица;</w:t>
      </w:r>
    </w:p>
    <w:bookmarkEnd w:id="1566"/>
    <w:bookmarkStart w:name="z1551" w:id="1567"/>
    <w:p>
      <w:pPr>
        <w:spacing w:after="0"/>
        <w:ind w:left="0"/>
        <w:jc w:val="both"/>
      </w:pPr>
      <w:r>
        <w:rPr>
          <w:rFonts w:ascii="Times New Roman"/>
          <w:b w:val="false"/>
          <w:i w:val="false"/>
          <w:color w:val="000000"/>
          <w:sz w:val="28"/>
        </w:rPr>
        <w:t>
      4) являться платежеспособным, не подлежать ликвидации, его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p>
    <w:bookmarkEnd w:id="1567"/>
    <w:bookmarkStart w:name="z1552" w:id="1568"/>
    <w:p>
      <w:pPr>
        <w:spacing w:after="0"/>
        <w:ind w:left="0"/>
        <w:jc w:val="both"/>
      </w:pPr>
      <w:r>
        <w:rPr>
          <w:rFonts w:ascii="Times New Roman"/>
          <w:b w:val="false"/>
          <w:i w:val="false"/>
          <w:color w:val="000000"/>
          <w:sz w:val="28"/>
        </w:rPr>
        <w:t>
      5) наличие статуса отечественного товаропроизводителя;</w:t>
      </w:r>
    </w:p>
    <w:bookmarkEnd w:id="1568"/>
    <w:bookmarkStart w:name="z1553" w:id="1569"/>
    <w:p>
      <w:pPr>
        <w:spacing w:after="0"/>
        <w:ind w:left="0"/>
        <w:jc w:val="both"/>
      </w:pPr>
      <w:r>
        <w:rPr>
          <w:rFonts w:ascii="Times New Roman"/>
          <w:b w:val="false"/>
          <w:i w:val="false"/>
          <w:color w:val="000000"/>
          <w:sz w:val="28"/>
        </w:rPr>
        <w:t>
      6) не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bookmarkEnd w:id="1569"/>
    <w:bookmarkStart w:name="z1554" w:id="1570"/>
    <w:p>
      <w:pPr>
        <w:spacing w:after="0"/>
        <w:ind w:left="0"/>
        <w:jc w:val="both"/>
      </w:pPr>
      <w:r>
        <w:rPr>
          <w:rFonts w:ascii="Times New Roman"/>
          <w:b w:val="false"/>
          <w:i w:val="false"/>
          <w:color w:val="000000"/>
          <w:sz w:val="28"/>
        </w:rPr>
        <w:t>
      7) не состоять в перечне недобросовестных потенциальных поставщиков (поставщиков).</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461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5" w:id="1571"/>
    <w:p>
      <w:pPr>
        <w:spacing w:after="0"/>
        <w:ind w:left="0"/>
        <w:jc w:val="both"/>
      </w:pPr>
      <w:r>
        <w:rPr>
          <w:rFonts w:ascii="Times New Roman"/>
          <w:b w:val="false"/>
          <w:i w:val="false"/>
          <w:color w:val="000000"/>
          <w:sz w:val="28"/>
        </w:rPr>
        <w:t>
      462. Потенциальные поставщики, желающие участвовать в конкурсе на заключение долгосрочного договора поставки медицинских изделий, требующих сервисного обслуживания, подают заявку согласно следующему перечню документов:</w:t>
      </w:r>
    </w:p>
    <w:bookmarkEnd w:id="1571"/>
    <w:bookmarkStart w:name="z1556" w:id="1572"/>
    <w:p>
      <w:pPr>
        <w:spacing w:after="0"/>
        <w:ind w:left="0"/>
        <w:jc w:val="both"/>
      </w:pPr>
      <w:r>
        <w:rPr>
          <w:rFonts w:ascii="Times New Roman"/>
          <w:b w:val="false"/>
          <w:i w:val="false"/>
          <w:color w:val="000000"/>
          <w:sz w:val="28"/>
        </w:rPr>
        <w:t>
      1) заявка на участие в конкурсе по форме, утвержденной уполномоченным органом в области здравоохранения, с указанием наименований медицинских изделий, требующих сервисного обслуживания, (лотов);</w:t>
      </w:r>
    </w:p>
    <w:bookmarkEnd w:id="1572"/>
    <w:bookmarkStart w:name="z1557" w:id="1573"/>
    <w:p>
      <w:pPr>
        <w:spacing w:after="0"/>
        <w:ind w:left="0"/>
        <w:jc w:val="both"/>
      </w:pPr>
      <w:r>
        <w:rPr>
          <w:rFonts w:ascii="Times New Roman"/>
          <w:b w:val="false"/>
          <w:i w:val="false"/>
          <w:color w:val="000000"/>
          <w:sz w:val="28"/>
        </w:rPr>
        <w:t>
      2) документы, подтверждающие соответствие квалификационным требованиям, предъявляемым к потенциальному поставщику:</w:t>
      </w:r>
    </w:p>
    <w:bookmarkEnd w:id="1573"/>
    <w:bookmarkStart w:name="z1558" w:id="1574"/>
    <w:p>
      <w:pPr>
        <w:spacing w:after="0"/>
        <w:ind w:left="0"/>
        <w:jc w:val="both"/>
      </w:pPr>
      <w:r>
        <w:rPr>
          <w:rFonts w:ascii="Times New Roman"/>
          <w:b w:val="false"/>
          <w:i w:val="false"/>
          <w:color w:val="000000"/>
          <w:sz w:val="28"/>
        </w:rPr>
        <w:t>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bookmarkEnd w:id="1574"/>
    <w:bookmarkStart w:name="z1559" w:id="1575"/>
    <w:p>
      <w:pPr>
        <w:spacing w:after="0"/>
        <w:ind w:left="0"/>
        <w:jc w:val="both"/>
      </w:pPr>
      <w:r>
        <w:rPr>
          <w:rFonts w:ascii="Times New Roman"/>
          <w:b w:val="false"/>
          <w:i w:val="false"/>
          <w:color w:val="000000"/>
          <w:sz w:val="28"/>
        </w:rPr>
        <w:t>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 о проведении конкурса);</w:t>
      </w:r>
    </w:p>
    <w:bookmarkEnd w:id="1575"/>
    <w:bookmarkStart w:name="z1560" w:id="1576"/>
    <w:p>
      <w:pPr>
        <w:spacing w:after="0"/>
        <w:ind w:left="0"/>
        <w:jc w:val="both"/>
      </w:pPr>
      <w:r>
        <w:rPr>
          <w:rFonts w:ascii="Times New Roman"/>
          <w:b w:val="false"/>
          <w:i w:val="false"/>
          <w:color w:val="000000"/>
          <w:sz w:val="28"/>
        </w:rPr>
        <w:t>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удостоверения личности или паспорта (для физического лица, осуществляющего предпринимательскую деятельность);</w:t>
      </w:r>
    </w:p>
    <w:bookmarkEnd w:id="1576"/>
    <w:bookmarkStart w:name="z1561" w:id="1577"/>
    <w:p>
      <w:pPr>
        <w:spacing w:after="0"/>
        <w:ind w:left="0"/>
        <w:jc w:val="both"/>
      </w:pPr>
      <w:r>
        <w:rPr>
          <w:rFonts w:ascii="Times New Roman"/>
          <w:b w:val="false"/>
          <w:i w:val="false"/>
          <w:color w:val="000000"/>
          <w:sz w:val="28"/>
        </w:rPr>
        <w:t>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577"/>
    <w:bookmarkStart w:name="z1562" w:id="1578"/>
    <w:p>
      <w:pPr>
        <w:spacing w:after="0"/>
        <w:ind w:left="0"/>
        <w:jc w:val="both"/>
      </w:pPr>
      <w:r>
        <w:rPr>
          <w:rFonts w:ascii="Times New Roman"/>
          <w:b w:val="false"/>
          <w:i w:val="false"/>
          <w:color w:val="000000"/>
          <w:sz w:val="28"/>
        </w:rPr>
        <w:t>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объявления конкурса;</w:t>
      </w:r>
    </w:p>
    <w:bookmarkEnd w:id="1578"/>
    <w:bookmarkStart w:name="z1563" w:id="1579"/>
    <w:p>
      <w:pPr>
        <w:spacing w:after="0"/>
        <w:ind w:left="0"/>
        <w:jc w:val="both"/>
      </w:pPr>
      <w:r>
        <w:rPr>
          <w:rFonts w:ascii="Times New Roman"/>
          <w:b w:val="false"/>
          <w:i w:val="false"/>
          <w:color w:val="000000"/>
          <w:sz w:val="28"/>
        </w:rPr>
        <w:t>
      подписанный оригинал справки банков, в которых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выданные не ранее одного месяца, предшествующего дате вскрытия конвертов;</w:t>
      </w:r>
    </w:p>
    <w:bookmarkEnd w:id="1579"/>
    <w:bookmarkStart w:name="z1564" w:id="1580"/>
    <w:p>
      <w:pPr>
        <w:spacing w:after="0"/>
        <w:ind w:left="0"/>
        <w:jc w:val="both"/>
      </w:pPr>
      <w:r>
        <w:rPr>
          <w:rFonts w:ascii="Times New Roman"/>
          <w:b w:val="false"/>
          <w:i w:val="false"/>
          <w:color w:val="000000"/>
          <w:sz w:val="28"/>
        </w:rPr>
        <w:t>
      3) технические спецификации с указанием точных технических характеристик предлагаемого товара в бумажном и электронном виде (в формате doc*);</w:t>
      </w:r>
    </w:p>
    <w:bookmarkEnd w:id="1580"/>
    <w:bookmarkStart w:name="z1565" w:id="1581"/>
    <w:p>
      <w:pPr>
        <w:spacing w:after="0"/>
        <w:ind w:left="0"/>
        <w:jc w:val="both"/>
      </w:pPr>
      <w:r>
        <w:rPr>
          <w:rFonts w:ascii="Times New Roman"/>
          <w:b w:val="false"/>
          <w:i w:val="false"/>
          <w:color w:val="000000"/>
          <w:sz w:val="28"/>
        </w:rPr>
        <w:t>
      4) оригинал или нотариально заверенная копия сертификата установленного образца о происхождении товара для внутреннего обращения "CT-KZ";</w:t>
      </w:r>
    </w:p>
    <w:bookmarkEnd w:id="1581"/>
    <w:bookmarkStart w:name="z1566" w:id="1582"/>
    <w:p>
      <w:pPr>
        <w:spacing w:after="0"/>
        <w:ind w:left="0"/>
        <w:jc w:val="both"/>
      </w:pPr>
      <w:r>
        <w:rPr>
          <w:rFonts w:ascii="Times New Roman"/>
          <w:b w:val="false"/>
          <w:i w:val="false"/>
          <w:color w:val="000000"/>
          <w:sz w:val="28"/>
        </w:rPr>
        <w:t>
      5) нотариально заверенная копия документа, подтверждающего соответствие производства медицинского изделия стандарту системы управления качеством ИСО 13485 в порядке, установленном законодательством Республики Казахстан в сфере технического регулирования;</w:t>
      </w:r>
    </w:p>
    <w:bookmarkEnd w:id="1582"/>
    <w:bookmarkStart w:name="z1567" w:id="1583"/>
    <w:p>
      <w:pPr>
        <w:spacing w:after="0"/>
        <w:ind w:left="0"/>
        <w:jc w:val="both"/>
      </w:pPr>
      <w:r>
        <w:rPr>
          <w:rFonts w:ascii="Times New Roman"/>
          <w:b w:val="false"/>
          <w:i w:val="false"/>
          <w:color w:val="000000"/>
          <w:sz w:val="28"/>
        </w:rPr>
        <w:t>
      6) документы, подтверждающие соответствие предлагаемой медицинского изделия требованиям, предусмотренным пунктом 463 настоящих Правил.</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462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1584"/>
    <w:p>
      <w:pPr>
        <w:spacing w:after="0"/>
        <w:ind w:left="0"/>
        <w:jc w:val="both"/>
      </w:pPr>
      <w:r>
        <w:rPr>
          <w:rFonts w:ascii="Times New Roman"/>
          <w:b w:val="false"/>
          <w:i w:val="false"/>
          <w:color w:val="000000"/>
          <w:sz w:val="28"/>
        </w:rPr>
        <w:t>
      463. К закупаемым медицинским изделиям, требующим сервисного обслуживания, предъявляются следующие требования:</w:t>
      </w:r>
    </w:p>
    <w:bookmarkEnd w:id="1584"/>
    <w:bookmarkStart w:name="z1828" w:id="1585"/>
    <w:p>
      <w:pPr>
        <w:spacing w:after="0"/>
        <w:ind w:left="0"/>
        <w:jc w:val="both"/>
      </w:pPr>
      <w:r>
        <w:rPr>
          <w:rFonts w:ascii="Times New Roman"/>
          <w:b w:val="false"/>
          <w:i w:val="false"/>
          <w:color w:val="000000"/>
          <w:sz w:val="28"/>
        </w:rPr>
        <w:t xml:space="preserve">
      1) наличие регистрации медицинского изделия, требующего сервисного обслуживания, в Республике Казахстан или заключение (разрешительного документа) уполномоченного органа в области здравоохранения для ввоза на территорию Республики Казахстан в случаях, предусмотренных </w:t>
      </w:r>
      <w:r>
        <w:rPr>
          <w:rFonts w:ascii="Times New Roman"/>
          <w:b w:val="false"/>
          <w:i w:val="false"/>
          <w:color w:val="000000"/>
          <w:sz w:val="28"/>
        </w:rPr>
        <w:t>Кодексом</w:t>
      </w:r>
      <w:r>
        <w:rPr>
          <w:rFonts w:ascii="Times New Roman"/>
          <w:b w:val="false"/>
          <w:i w:val="false"/>
          <w:color w:val="000000"/>
          <w:sz w:val="28"/>
        </w:rPr>
        <w:t>.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bookmarkEnd w:id="1585"/>
    <w:bookmarkStart w:name="z1829" w:id="1586"/>
    <w:p>
      <w:pPr>
        <w:spacing w:after="0"/>
        <w:ind w:left="0"/>
        <w:jc w:val="both"/>
      </w:pPr>
      <w:r>
        <w:rPr>
          <w:rFonts w:ascii="Times New Roman"/>
          <w:b w:val="false"/>
          <w:i w:val="false"/>
          <w:color w:val="000000"/>
          <w:sz w:val="28"/>
        </w:rPr>
        <w:t xml:space="preserve">
      2) маркировка, потребительская упаковка, инструкция по применению и эксплуатационный документ медицинского изделия, требующего сервисного обслуживания, соответствуют требованиям </w:t>
      </w:r>
      <w:r>
        <w:rPr>
          <w:rFonts w:ascii="Times New Roman"/>
          <w:b w:val="false"/>
          <w:i w:val="false"/>
          <w:color w:val="000000"/>
          <w:sz w:val="28"/>
        </w:rPr>
        <w:t>Кодекса</w:t>
      </w:r>
      <w:r>
        <w:rPr>
          <w:rFonts w:ascii="Times New Roman"/>
          <w:b w:val="false"/>
          <w:i w:val="false"/>
          <w:color w:val="000000"/>
          <w:sz w:val="28"/>
        </w:rPr>
        <w:t xml:space="preserve"> и порядка, установленного уполномоченным органом в области здравоохранения;</w:t>
      </w:r>
    </w:p>
    <w:bookmarkEnd w:id="1586"/>
    <w:bookmarkStart w:name="z1830" w:id="1587"/>
    <w:p>
      <w:pPr>
        <w:spacing w:after="0"/>
        <w:ind w:left="0"/>
        <w:jc w:val="both"/>
      </w:pPr>
      <w:r>
        <w:rPr>
          <w:rFonts w:ascii="Times New Roman"/>
          <w:b w:val="false"/>
          <w:i w:val="false"/>
          <w:color w:val="000000"/>
          <w:sz w:val="28"/>
        </w:rPr>
        <w:t>
      3) медицинское изделие, требующее сервисного обслуживания,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bookmarkEnd w:id="1587"/>
    <w:bookmarkStart w:name="z1831" w:id="1588"/>
    <w:p>
      <w:pPr>
        <w:spacing w:after="0"/>
        <w:ind w:left="0"/>
        <w:jc w:val="both"/>
      </w:pPr>
      <w:r>
        <w:rPr>
          <w:rFonts w:ascii="Times New Roman"/>
          <w:b w:val="false"/>
          <w:i w:val="false"/>
          <w:color w:val="000000"/>
          <w:sz w:val="28"/>
        </w:rPr>
        <w:t>
      4) медицинское изделие, требующее сервисного обслуживания, является новым, ранее неиспользованным, произведенным в период двадцати четырех месяцев, предшествующих моменту поставки;</w:t>
      </w:r>
    </w:p>
    <w:bookmarkEnd w:id="1588"/>
    <w:bookmarkStart w:name="z1832" w:id="1589"/>
    <w:p>
      <w:pPr>
        <w:spacing w:after="0"/>
        <w:ind w:left="0"/>
        <w:jc w:val="both"/>
      </w:pPr>
      <w:r>
        <w:rPr>
          <w:rFonts w:ascii="Times New Roman"/>
          <w:b w:val="false"/>
          <w:i w:val="false"/>
          <w:color w:val="000000"/>
          <w:sz w:val="28"/>
        </w:rPr>
        <w:t>
      5) медицинское изделие, требующее сервисного обслуживания, относящееся к средствам измерения, внесено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bookmarkEnd w:id="1589"/>
    <w:bookmarkStart w:name="z1833" w:id="1590"/>
    <w:p>
      <w:pPr>
        <w:spacing w:after="0"/>
        <w:ind w:left="0"/>
        <w:jc w:val="both"/>
      </w:pPr>
      <w:r>
        <w:rPr>
          <w:rFonts w:ascii="Times New Roman"/>
          <w:b w:val="false"/>
          <w:i w:val="false"/>
          <w:color w:val="000000"/>
          <w:sz w:val="28"/>
        </w:rPr>
        <w:t>
      6) передвижной комплекс зарегистрирован как единый комплекс, состоящий из специального автотранспорта, медицинских изделий, требующих сервисного обслуживания.</w:t>
      </w:r>
    </w:p>
    <w:bookmarkEnd w:id="1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463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5" w:id="1591"/>
    <w:p>
      <w:pPr>
        <w:spacing w:after="0"/>
        <w:ind w:left="0"/>
        <w:jc w:val="both"/>
      </w:pPr>
      <w:r>
        <w:rPr>
          <w:rFonts w:ascii="Times New Roman"/>
          <w:b w:val="false"/>
          <w:i w:val="false"/>
          <w:color w:val="000000"/>
          <w:sz w:val="28"/>
        </w:rPr>
        <w:t>
      464. Конверты с заявками вскрываются комиссией во время, срок и месте, указанные в объявлении.</w:t>
      </w:r>
    </w:p>
    <w:bookmarkEnd w:id="1591"/>
    <w:bookmarkStart w:name="z1576" w:id="1592"/>
    <w:p>
      <w:pPr>
        <w:spacing w:after="0"/>
        <w:ind w:left="0"/>
        <w:jc w:val="both"/>
      </w:pPr>
      <w:r>
        <w:rPr>
          <w:rFonts w:ascii="Times New Roman"/>
          <w:b w:val="false"/>
          <w:i w:val="false"/>
          <w:color w:val="000000"/>
          <w:sz w:val="28"/>
        </w:rPr>
        <w:t>
      465. При вскрытии конвертов комиссия доводит до сведения потенциальных поставщиков регламент с указанием места, времени и даты проведения процедур. Регламент также размещается на интернет-ресурсе единого дистрибьютора.</w:t>
      </w:r>
    </w:p>
    <w:bookmarkEnd w:id="1592"/>
    <w:bookmarkStart w:name="z1577" w:id="1593"/>
    <w:p>
      <w:pPr>
        <w:spacing w:after="0"/>
        <w:ind w:left="0"/>
        <w:jc w:val="both"/>
      </w:pPr>
      <w:r>
        <w:rPr>
          <w:rFonts w:ascii="Times New Roman"/>
          <w:b w:val="false"/>
          <w:i w:val="false"/>
          <w:color w:val="000000"/>
          <w:sz w:val="28"/>
        </w:rPr>
        <w:t>
      466. Потенциальные поставщики либо их уполномоченные представители могут присутствовать при вскрытии конвертов с заявками.</w:t>
      </w:r>
    </w:p>
    <w:bookmarkEnd w:id="1593"/>
    <w:bookmarkStart w:name="z1578" w:id="1594"/>
    <w:p>
      <w:pPr>
        <w:spacing w:after="0"/>
        <w:ind w:left="0"/>
        <w:jc w:val="both"/>
      </w:pPr>
      <w:r>
        <w:rPr>
          <w:rFonts w:ascii="Times New Roman"/>
          <w:b w:val="false"/>
          <w:i w:val="false"/>
          <w:color w:val="000000"/>
          <w:sz w:val="28"/>
        </w:rPr>
        <w:t>
      467. При вскрытии конвертов с заявками секретарь комиссии объявляет присутствующим лицам наименование и адрес потенциальных поставщиков, участвующих в конкурсе, наименования лотов, по которым представлены заявки потенциальных поставщиков, и регистрирует данную информацию в протоколе вскрытия конвертов с заявками.</w:t>
      </w:r>
    </w:p>
    <w:bookmarkEnd w:id="1594"/>
    <w:bookmarkStart w:name="z1579" w:id="1595"/>
    <w:p>
      <w:pPr>
        <w:spacing w:after="0"/>
        <w:ind w:left="0"/>
        <w:jc w:val="both"/>
      </w:pPr>
      <w:r>
        <w:rPr>
          <w:rFonts w:ascii="Times New Roman"/>
          <w:b w:val="false"/>
          <w:i w:val="false"/>
          <w:color w:val="000000"/>
          <w:sz w:val="28"/>
        </w:rPr>
        <w:t>
      468. В течение десяти рабочих дней с момента вскрытия конвертов с конкурсными заявками комиссия рассматривает представленные конкурсные заявки потенциальных поставщиков на соответствие квалификационным требованиям и требованиям настоящих Правил.</w:t>
      </w:r>
    </w:p>
    <w:bookmarkEnd w:id="1595"/>
    <w:bookmarkStart w:name="z1580" w:id="1596"/>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наличия их в перечне недобросовестных поставщиков, рассматривает информацию, размещенную на интернет-ресурсе уполномоченного органа в области здравоохранения.</w:t>
      </w:r>
    </w:p>
    <w:bookmarkEnd w:id="1596"/>
    <w:bookmarkStart w:name="z1581" w:id="1597"/>
    <w:p>
      <w:pPr>
        <w:spacing w:after="0"/>
        <w:ind w:left="0"/>
        <w:jc w:val="both"/>
      </w:pPr>
      <w:r>
        <w:rPr>
          <w:rFonts w:ascii="Times New Roman"/>
          <w:b w:val="false"/>
          <w:i w:val="false"/>
          <w:color w:val="000000"/>
          <w:sz w:val="28"/>
        </w:rPr>
        <w:t>
      469. Комиссия в соответствии с датой и временем согласно регламенту, но не позднее десятого рабочего дня рассмотрения конкурсных заявок доводит (путем проведения заседания и размещения на интернет-ресурсе единого дистрибьютора) до сведения потенциальных поставщиков протокол вскрытия, в котором отражается следующая информация:</w:t>
      </w:r>
    </w:p>
    <w:bookmarkEnd w:id="1597"/>
    <w:bookmarkStart w:name="z1582" w:id="1598"/>
    <w:p>
      <w:pPr>
        <w:spacing w:after="0"/>
        <w:ind w:left="0"/>
        <w:jc w:val="both"/>
      </w:pPr>
      <w:r>
        <w:rPr>
          <w:rFonts w:ascii="Times New Roman"/>
          <w:b w:val="false"/>
          <w:i w:val="false"/>
          <w:color w:val="000000"/>
          <w:sz w:val="28"/>
        </w:rPr>
        <w:t>
      1) наименования потенциальных поставщиков, представивших конкурсные заявки с указанием номеров лотов, по которым принимает участие каждый из потенциальных поставщиков;</w:t>
      </w:r>
    </w:p>
    <w:bookmarkEnd w:id="1598"/>
    <w:bookmarkStart w:name="z1583" w:id="1599"/>
    <w:p>
      <w:pPr>
        <w:spacing w:after="0"/>
        <w:ind w:left="0"/>
        <w:jc w:val="both"/>
      </w:pPr>
      <w:r>
        <w:rPr>
          <w:rFonts w:ascii="Times New Roman"/>
          <w:b w:val="false"/>
          <w:i w:val="false"/>
          <w:color w:val="000000"/>
          <w:sz w:val="28"/>
        </w:rPr>
        <w:t>
      2) содержание конкурсных заявок потенциальных поставщиков;</w:t>
      </w:r>
    </w:p>
    <w:bookmarkEnd w:id="1599"/>
    <w:bookmarkStart w:name="z1584" w:id="1600"/>
    <w:p>
      <w:pPr>
        <w:spacing w:after="0"/>
        <w:ind w:left="0"/>
        <w:jc w:val="both"/>
      </w:pPr>
      <w:r>
        <w:rPr>
          <w:rFonts w:ascii="Times New Roman"/>
          <w:b w:val="false"/>
          <w:i w:val="false"/>
          <w:color w:val="000000"/>
          <w:sz w:val="28"/>
        </w:rPr>
        <w:t>
      3) наименования потенциальных поставщиков, конкурсные заявки которых не требуют дополнений или изменений;</w:t>
      </w:r>
    </w:p>
    <w:bookmarkEnd w:id="1600"/>
    <w:bookmarkStart w:name="z1585" w:id="1601"/>
    <w:p>
      <w:pPr>
        <w:spacing w:after="0"/>
        <w:ind w:left="0"/>
        <w:jc w:val="both"/>
      </w:pPr>
      <w:r>
        <w:rPr>
          <w:rFonts w:ascii="Times New Roman"/>
          <w:b w:val="false"/>
          <w:i w:val="false"/>
          <w:color w:val="000000"/>
          <w:sz w:val="28"/>
        </w:rPr>
        <w:t>
      4) наименования потенциальных поставщиков, к конкурсным заявкам которых имеются замечания;</w:t>
      </w:r>
    </w:p>
    <w:bookmarkEnd w:id="1601"/>
    <w:bookmarkStart w:name="z1586" w:id="1602"/>
    <w:p>
      <w:pPr>
        <w:spacing w:after="0"/>
        <w:ind w:left="0"/>
        <w:jc w:val="both"/>
      </w:pPr>
      <w:r>
        <w:rPr>
          <w:rFonts w:ascii="Times New Roman"/>
          <w:b w:val="false"/>
          <w:i w:val="false"/>
          <w:color w:val="000000"/>
          <w:sz w:val="28"/>
        </w:rPr>
        <w:t>
      5) замечания к конкурсным заявкам потенциальных поставщиков;</w:t>
      </w:r>
    </w:p>
    <w:bookmarkEnd w:id="1602"/>
    <w:bookmarkStart w:name="z1587" w:id="1603"/>
    <w:p>
      <w:pPr>
        <w:spacing w:after="0"/>
        <w:ind w:left="0"/>
        <w:jc w:val="both"/>
      </w:pPr>
      <w:r>
        <w:rPr>
          <w:rFonts w:ascii="Times New Roman"/>
          <w:b w:val="false"/>
          <w:i w:val="false"/>
          <w:color w:val="000000"/>
          <w:sz w:val="28"/>
        </w:rPr>
        <w:t>
      6) срок внесения дополнений для устранения замечаний, указанных комиссией;</w:t>
      </w:r>
    </w:p>
    <w:bookmarkEnd w:id="1603"/>
    <w:bookmarkStart w:name="z1588" w:id="1604"/>
    <w:p>
      <w:pPr>
        <w:spacing w:after="0"/>
        <w:ind w:left="0"/>
        <w:jc w:val="both"/>
      </w:pPr>
      <w:r>
        <w:rPr>
          <w:rFonts w:ascii="Times New Roman"/>
          <w:b w:val="false"/>
          <w:i w:val="false"/>
          <w:color w:val="000000"/>
          <w:sz w:val="28"/>
        </w:rPr>
        <w:t>
      7) номера лотов, по которым представлено менее двух конкурсных заявок.</w:t>
      </w:r>
    </w:p>
    <w:bookmarkEnd w:id="1604"/>
    <w:bookmarkStart w:name="z1589" w:id="1605"/>
    <w:p>
      <w:pPr>
        <w:spacing w:after="0"/>
        <w:ind w:left="0"/>
        <w:jc w:val="both"/>
      </w:pPr>
      <w:r>
        <w:rPr>
          <w:rFonts w:ascii="Times New Roman"/>
          <w:b w:val="false"/>
          <w:i w:val="false"/>
          <w:color w:val="000000"/>
          <w:sz w:val="28"/>
        </w:rPr>
        <w:t>
      470. Срок устранения замечаний, указанных комиссией, составляет три рабочих дня, не включая день оглашения протокола вскрытия.</w:t>
      </w:r>
    </w:p>
    <w:bookmarkEnd w:id="1605"/>
    <w:bookmarkStart w:name="z1590" w:id="1606"/>
    <w:p>
      <w:pPr>
        <w:spacing w:after="0"/>
        <w:ind w:left="0"/>
        <w:jc w:val="both"/>
      </w:pPr>
      <w:r>
        <w:rPr>
          <w:rFonts w:ascii="Times New Roman"/>
          <w:b w:val="false"/>
          <w:i w:val="false"/>
          <w:color w:val="000000"/>
          <w:sz w:val="28"/>
        </w:rPr>
        <w:t>
      471. После устранения замечаний измененная конкурсная заявка в виде дополнений, оформленных в соответствии с требованиями, предъявляемыми при подаче конкурсной заявки, представляется секретарю комиссии в сроки внесения изменений, указанные в протоколе вскрытия.</w:t>
      </w:r>
    </w:p>
    <w:bookmarkEnd w:id="1606"/>
    <w:bookmarkStart w:name="z1591" w:id="1607"/>
    <w:p>
      <w:pPr>
        <w:spacing w:after="0"/>
        <w:ind w:left="0"/>
        <w:jc w:val="both"/>
      </w:pPr>
      <w:r>
        <w:rPr>
          <w:rFonts w:ascii="Times New Roman"/>
          <w:b w:val="false"/>
          <w:i w:val="false"/>
          <w:color w:val="000000"/>
          <w:sz w:val="28"/>
        </w:rPr>
        <w:t>
      472. Вскрытие конвертов с дополнениями осуществляется комиссией в сроки, указанные в протоколе вскрытия. Потенциальные поставщики либо их уполномоченные представители могут присутствовать при вскрытии конвертов с дополнениями к конкурсным заявкам.</w:t>
      </w:r>
    </w:p>
    <w:bookmarkEnd w:id="1607"/>
    <w:bookmarkStart w:name="z1592" w:id="1608"/>
    <w:p>
      <w:pPr>
        <w:spacing w:after="0"/>
        <w:ind w:left="0"/>
        <w:jc w:val="both"/>
      </w:pPr>
      <w:r>
        <w:rPr>
          <w:rFonts w:ascii="Times New Roman"/>
          <w:b w:val="false"/>
          <w:i w:val="false"/>
          <w:color w:val="000000"/>
          <w:sz w:val="28"/>
        </w:rPr>
        <w:t>
      473. После изучения дополнений к конкурсным заявкам, представленным в срок для внесения изменений, комиссия в дату и время согласно регламенту, но не позднее трех рабочих дней с даты вскрытия конвертов с дополнениями оглашает перечень потенциальных поставщиков, допущенных к процедуре определения наибольшей скидки.</w:t>
      </w:r>
    </w:p>
    <w:bookmarkEnd w:id="1608"/>
    <w:bookmarkStart w:name="z1593" w:id="1609"/>
    <w:p>
      <w:pPr>
        <w:spacing w:after="0"/>
        <w:ind w:left="0"/>
        <w:jc w:val="both"/>
      </w:pPr>
      <w:r>
        <w:rPr>
          <w:rFonts w:ascii="Times New Roman"/>
          <w:b w:val="false"/>
          <w:i w:val="false"/>
          <w:color w:val="000000"/>
          <w:sz w:val="28"/>
        </w:rPr>
        <w:t>
      474. Протокол допуска потенциальных поставщиков к процедуре определения наибольшей скидки подписывается комиссией в день оглашения перечня потенциальных поставщиков, допущенных к процедуре определения наибольшей скидки. Протокол допуска размещается единым дистрибьютором на своем интернет-ресурсе на следующий рабочий день после дня его подписания членами комиссии и содержит следующую информацию:</w:t>
      </w:r>
    </w:p>
    <w:bookmarkEnd w:id="1609"/>
    <w:bookmarkStart w:name="z1594" w:id="1610"/>
    <w:p>
      <w:pPr>
        <w:spacing w:after="0"/>
        <w:ind w:left="0"/>
        <w:jc w:val="both"/>
      </w:pPr>
      <w:r>
        <w:rPr>
          <w:rFonts w:ascii="Times New Roman"/>
          <w:b w:val="false"/>
          <w:i w:val="false"/>
          <w:color w:val="000000"/>
          <w:sz w:val="28"/>
        </w:rPr>
        <w:t>
      1) наименования потенциальных поставщиков, представивших конкурсные заявки, с указанием номеров лотов, по которым принимает участие каждый из потенциальных поставщиков;</w:t>
      </w:r>
    </w:p>
    <w:bookmarkEnd w:id="1610"/>
    <w:bookmarkStart w:name="z1595" w:id="1611"/>
    <w:p>
      <w:pPr>
        <w:spacing w:after="0"/>
        <w:ind w:left="0"/>
        <w:jc w:val="both"/>
      </w:pPr>
      <w:r>
        <w:rPr>
          <w:rFonts w:ascii="Times New Roman"/>
          <w:b w:val="false"/>
          <w:i w:val="false"/>
          <w:color w:val="000000"/>
          <w:sz w:val="28"/>
        </w:rPr>
        <w:t>
      2) содержание конкурсных заявок потенциальных поставщиков;</w:t>
      </w:r>
    </w:p>
    <w:bookmarkEnd w:id="1611"/>
    <w:bookmarkStart w:name="z1596" w:id="1612"/>
    <w:p>
      <w:pPr>
        <w:spacing w:after="0"/>
        <w:ind w:left="0"/>
        <w:jc w:val="both"/>
      </w:pPr>
      <w:r>
        <w:rPr>
          <w:rFonts w:ascii="Times New Roman"/>
          <w:b w:val="false"/>
          <w:i w:val="false"/>
          <w:color w:val="000000"/>
          <w:sz w:val="28"/>
        </w:rPr>
        <w:t>
      3) наименования потенциальных поставщиков, к конкурсным заявкам которых не имелись замечания;</w:t>
      </w:r>
    </w:p>
    <w:bookmarkEnd w:id="1612"/>
    <w:bookmarkStart w:name="z1597" w:id="1613"/>
    <w:p>
      <w:pPr>
        <w:spacing w:after="0"/>
        <w:ind w:left="0"/>
        <w:jc w:val="both"/>
      </w:pPr>
      <w:r>
        <w:rPr>
          <w:rFonts w:ascii="Times New Roman"/>
          <w:b w:val="false"/>
          <w:i w:val="false"/>
          <w:color w:val="000000"/>
          <w:sz w:val="28"/>
        </w:rPr>
        <w:t>
      4) наименования потенциальных поставщиков, к конкурсным заявкам которых у комиссии имелись замечания, а также информацию о представлении дополнений к заявкам;</w:t>
      </w:r>
    </w:p>
    <w:bookmarkEnd w:id="1613"/>
    <w:bookmarkStart w:name="z1598" w:id="1614"/>
    <w:p>
      <w:pPr>
        <w:spacing w:after="0"/>
        <w:ind w:left="0"/>
        <w:jc w:val="both"/>
      </w:pPr>
      <w:r>
        <w:rPr>
          <w:rFonts w:ascii="Times New Roman"/>
          <w:b w:val="false"/>
          <w:i w:val="false"/>
          <w:color w:val="000000"/>
          <w:sz w:val="28"/>
        </w:rPr>
        <w:t>
      5) решение комиссии о допуске потенциальных поставщиков к процедуре определения наибольшей скидки.</w:t>
      </w:r>
    </w:p>
    <w:bookmarkEnd w:id="1614"/>
    <w:bookmarkStart w:name="z1599" w:id="1615"/>
    <w:p>
      <w:pPr>
        <w:spacing w:after="0"/>
        <w:ind w:left="0"/>
        <w:jc w:val="both"/>
      </w:pPr>
      <w:r>
        <w:rPr>
          <w:rFonts w:ascii="Times New Roman"/>
          <w:b w:val="false"/>
          <w:i w:val="false"/>
          <w:color w:val="000000"/>
          <w:sz w:val="28"/>
        </w:rPr>
        <w:t>
      475. Комиссия отклоняет конкурсную заявку в целом либо по лотам после изучения представленных изменений, если:</w:t>
      </w:r>
    </w:p>
    <w:bookmarkEnd w:id="1615"/>
    <w:bookmarkStart w:name="z1600" w:id="1616"/>
    <w:p>
      <w:pPr>
        <w:spacing w:after="0"/>
        <w:ind w:left="0"/>
        <w:jc w:val="both"/>
      </w:pPr>
      <w:r>
        <w:rPr>
          <w:rFonts w:ascii="Times New Roman"/>
          <w:b w:val="false"/>
          <w:i w:val="false"/>
          <w:color w:val="000000"/>
          <w:sz w:val="28"/>
        </w:rPr>
        <w:t>
      1) представленная заявка не соответствует требованиям пункта 462 настоящих Правил;</w:t>
      </w:r>
    </w:p>
    <w:bookmarkEnd w:id="1616"/>
    <w:bookmarkStart w:name="z1601" w:id="1617"/>
    <w:p>
      <w:pPr>
        <w:spacing w:after="0"/>
        <w:ind w:left="0"/>
        <w:jc w:val="both"/>
      </w:pPr>
      <w:r>
        <w:rPr>
          <w:rFonts w:ascii="Times New Roman"/>
          <w:b w:val="false"/>
          <w:i w:val="false"/>
          <w:color w:val="000000"/>
          <w:sz w:val="28"/>
        </w:rPr>
        <w:t>
      2) потенциальный поставщик не соответствует квалификационным требованиям, предусмотренным пунктом 461 настоящих Правил;</w:t>
      </w:r>
    </w:p>
    <w:bookmarkEnd w:id="1617"/>
    <w:bookmarkStart w:name="z1602" w:id="1618"/>
    <w:p>
      <w:pPr>
        <w:spacing w:after="0"/>
        <w:ind w:left="0"/>
        <w:jc w:val="both"/>
      </w:pPr>
      <w:r>
        <w:rPr>
          <w:rFonts w:ascii="Times New Roman"/>
          <w:b w:val="false"/>
          <w:i w:val="false"/>
          <w:color w:val="000000"/>
          <w:sz w:val="28"/>
        </w:rPr>
        <w:t>
      3) предлагаемое потенциальным поставщиком медицинское изделие, требующее сервисного обслуживания, не отвечает требованиям, предусмотренным пунктом 463 настоящих Правил;</w:t>
      </w:r>
    </w:p>
    <w:bookmarkEnd w:id="1618"/>
    <w:bookmarkStart w:name="z1603" w:id="1619"/>
    <w:p>
      <w:pPr>
        <w:spacing w:after="0"/>
        <w:ind w:left="0"/>
        <w:jc w:val="both"/>
      </w:pPr>
      <w:r>
        <w:rPr>
          <w:rFonts w:ascii="Times New Roman"/>
          <w:b w:val="false"/>
          <w:i w:val="false"/>
          <w:color w:val="000000"/>
          <w:sz w:val="28"/>
        </w:rPr>
        <w:t>
      4) в случае, если эксперт признает медицинское изделие, требующее сервисного обслуживания, предложенное потенциальным поставщиком, не соответствующим требованиям технических характеристик (технических спецификаций);</w:t>
      </w:r>
    </w:p>
    <w:bookmarkEnd w:id="1619"/>
    <w:bookmarkStart w:name="z1604" w:id="1620"/>
    <w:p>
      <w:pPr>
        <w:spacing w:after="0"/>
        <w:ind w:left="0"/>
        <w:jc w:val="both"/>
      </w:pPr>
      <w:r>
        <w:rPr>
          <w:rFonts w:ascii="Times New Roman"/>
          <w:b w:val="false"/>
          <w:i w:val="false"/>
          <w:color w:val="000000"/>
          <w:sz w:val="28"/>
        </w:rPr>
        <w:t>
      5) техническая характеристика предлагаемого медицинского изделия, требующего сервисного обслуживания, в представленной технической спецификации не соответствует технической характеристике и (или) комплектации, указанной в регистрационном удостоверении и (или) регистрационном досье, размещенном на сайте государственной экспертной организации в сфере обращения лекарственных средств, медицинских изделий.</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475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5" w:id="1621"/>
    <w:p>
      <w:pPr>
        <w:spacing w:after="0"/>
        <w:ind w:left="0"/>
        <w:jc w:val="both"/>
      </w:pPr>
      <w:r>
        <w:rPr>
          <w:rFonts w:ascii="Times New Roman"/>
          <w:b w:val="false"/>
          <w:i w:val="false"/>
          <w:color w:val="000000"/>
          <w:sz w:val="28"/>
        </w:rPr>
        <w:t>
      476. В случае участия в конкурсе только одного отечественного производителя в лоте, с последним автоматически заключается долгосрочный договор при соответствии его квалификационным требованиям, предусмотренным настоящей главой.</w:t>
      </w:r>
    </w:p>
    <w:bookmarkEnd w:id="1621"/>
    <w:bookmarkStart w:name="z1606" w:id="1622"/>
    <w:p>
      <w:pPr>
        <w:spacing w:after="0"/>
        <w:ind w:left="0"/>
        <w:jc w:val="both"/>
      </w:pPr>
      <w:r>
        <w:rPr>
          <w:rFonts w:ascii="Times New Roman"/>
          <w:b w:val="false"/>
          <w:i w:val="false"/>
          <w:color w:val="000000"/>
          <w:sz w:val="28"/>
        </w:rPr>
        <w:t>
      477. В случае наличия конкурентной среды по лоту, комиссия определяет победителя по процедуре наибольшей ценовой скидки.</w:t>
      </w:r>
    </w:p>
    <w:bookmarkEnd w:id="1622"/>
    <w:bookmarkStart w:name="z1607" w:id="1623"/>
    <w:p>
      <w:pPr>
        <w:spacing w:after="0"/>
        <w:ind w:left="0"/>
        <w:jc w:val="both"/>
      </w:pPr>
      <w:r>
        <w:rPr>
          <w:rFonts w:ascii="Times New Roman"/>
          <w:b w:val="false"/>
          <w:i w:val="false"/>
          <w:color w:val="000000"/>
          <w:sz w:val="28"/>
        </w:rPr>
        <w:t>
      478. На второй рабочий день со дня размещения на интернет-ресурсе единого дистрибьютора протокола допуска комиссия начинает прием ценовых скидок от потенциальных поставщиков, допущенных к процедуре наибольшей ценовой скидки.</w:t>
      </w:r>
    </w:p>
    <w:bookmarkEnd w:id="1623"/>
    <w:bookmarkStart w:name="z1608" w:id="1624"/>
    <w:p>
      <w:pPr>
        <w:spacing w:after="0"/>
        <w:ind w:left="0"/>
        <w:jc w:val="both"/>
      </w:pPr>
      <w:r>
        <w:rPr>
          <w:rFonts w:ascii="Times New Roman"/>
          <w:b w:val="false"/>
          <w:i w:val="false"/>
          <w:color w:val="000000"/>
          <w:sz w:val="28"/>
        </w:rPr>
        <w:t>
      479. Потенциальный поставщик обеспечивает присутствие лица, уполномоченного на подачу ценовых скидок.</w:t>
      </w:r>
    </w:p>
    <w:bookmarkEnd w:id="1624"/>
    <w:bookmarkStart w:name="z1609" w:id="1625"/>
    <w:p>
      <w:pPr>
        <w:spacing w:after="0"/>
        <w:ind w:left="0"/>
        <w:jc w:val="both"/>
      </w:pPr>
      <w:r>
        <w:rPr>
          <w:rFonts w:ascii="Times New Roman"/>
          <w:b w:val="false"/>
          <w:i w:val="false"/>
          <w:color w:val="000000"/>
          <w:sz w:val="28"/>
        </w:rPr>
        <w:t>
      480. Первоначальная ценовая скидка потенциального поставщика представляется письменно с указанием наибольшей ценовой скидки по лоту, подписанной первым руководителем или лицом, уполномоченным подписывать такую ценовую скидку.</w:t>
      </w:r>
    </w:p>
    <w:bookmarkEnd w:id="1625"/>
    <w:bookmarkStart w:name="z1610" w:id="1626"/>
    <w:p>
      <w:pPr>
        <w:spacing w:after="0"/>
        <w:ind w:left="0"/>
        <w:jc w:val="both"/>
      </w:pPr>
      <w:r>
        <w:rPr>
          <w:rFonts w:ascii="Times New Roman"/>
          <w:b w:val="false"/>
          <w:i w:val="false"/>
          <w:color w:val="000000"/>
          <w:sz w:val="28"/>
        </w:rPr>
        <w:t>
      Минимальный шаг ценовой скидки составляет один процент.</w:t>
      </w:r>
    </w:p>
    <w:bookmarkEnd w:id="1626"/>
    <w:bookmarkStart w:name="z1611" w:id="1627"/>
    <w:p>
      <w:pPr>
        <w:spacing w:after="0"/>
        <w:ind w:left="0"/>
        <w:jc w:val="both"/>
      </w:pPr>
      <w:r>
        <w:rPr>
          <w:rFonts w:ascii="Times New Roman"/>
          <w:b w:val="false"/>
          <w:i w:val="false"/>
          <w:color w:val="000000"/>
          <w:sz w:val="28"/>
        </w:rPr>
        <w:t>
      481. В случае непредставления потенциальным поставщиком первоначальной ценовой скидки по какому-либо лоту, потенциальный поставщик лишается возможности представить окончательную ценовую скидку по этому лоту и отстраняется от участия в процедуре определения наибольшей ценовой скидки по соответствующему лоту.</w:t>
      </w:r>
    </w:p>
    <w:bookmarkEnd w:id="1627"/>
    <w:bookmarkStart w:name="z1612" w:id="1628"/>
    <w:p>
      <w:pPr>
        <w:spacing w:after="0"/>
        <w:ind w:left="0"/>
        <w:jc w:val="both"/>
      </w:pPr>
      <w:r>
        <w:rPr>
          <w:rFonts w:ascii="Times New Roman"/>
          <w:b w:val="false"/>
          <w:i w:val="false"/>
          <w:color w:val="000000"/>
          <w:sz w:val="28"/>
        </w:rPr>
        <w:t>
      482. Если в результате отстранения в процедуре определения наибольшей ценовой скидки по соответствующему лоту остается один поставщик, последний признается победителем.</w:t>
      </w:r>
    </w:p>
    <w:bookmarkEnd w:id="1628"/>
    <w:bookmarkStart w:name="z1613" w:id="1629"/>
    <w:p>
      <w:pPr>
        <w:spacing w:after="0"/>
        <w:ind w:left="0"/>
        <w:jc w:val="both"/>
      </w:pPr>
      <w:r>
        <w:rPr>
          <w:rFonts w:ascii="Times New Roman"/>
          <w:b w:val="false"/>
          <w:i w:val="false"/>
          <w:color w:val="000000"/>
          <w:sz w:val="28"/>
        </w:rPr>
        <w:t>
      483. Секретарь комиссии объявляет все представленные потенциальными поставщиками ценовые скидки, в том числе наибольшую ценовую скидку по лоту, и предлагает им увеличить первоначальную ценовую скидку.</w:t>
      </w:r>
    </w:p>
    <w:bookmarkEnd w:id="1629"/>
    <w:bookmarkStart w:name="z1614" w:id="1630"/>
    <w:p>
      <w:pPr>
        <w:spacing w:after="0"/>
        <w:ind w:left="0"/>
        <w:jc w:val="both"/>
      </w:pPr>
      <w:r>
        <w:rPr>
          <w:rFonts w:ascii="Times New Roman"/>
          <w:b w:val="false"/>
          <w:i w:val="false"/>
          <w:color w:val="000000"/>
          <w:sz w:val="28"/>
        </w:rPr>
        <w:t>
      484. Время для приема окончательных ценовых скидок составляет до пяти минут с момента объявления секретарем комиссии о начале приема таких ценовых скидок.</w:t>
      </w:r>
    </w:p>
    <w:bookmarkEnd w:id="1630"/>
    <w:bookmarkStart w:name="z1615" w:id="1631"/>
    <w:p>
      <w:pPr>
        <w:spacing w:after="0"/>
        <w:ind w:left="0"/>
        <w:jc w:val="both"/>
      </w:pPr>
      <w:r>
        <w:rPr>
          <w:rFonts w:ascii="Times New Roman"/>
          <w:b w:val="false"/>
          <w:i w:val="false"/>
          <w:color w:val="000000"/>
          <w:sz w:val="28"/>
        </w:rPr>
        <w:t>
      485. В случае, если потенциальный поставщик, предложивший первоначальную ценовую скидку, не представит окончательную ценовую скидку, комиссия принимает его первоначальную ценовую скидку как окончательную.</w:t>
      </w:r>
    </w:p>
    <w:bookmarkEnd w:id="1631"/>
    <w:bookmarkStart w:name="z1616" w:id="1632"/>
    <w:p>
      <w:pPr>
        <w:spacing w:after="0"/>
        <w:ind w:left="0"/>
        <w:jc w:val="both"/>
      </w:pPr>
      <w:r>
        <w:rPr>
          <w:rFonts w:ascii="Times New Roman"/>
          <w:b w:val="false"/>
          <w:i w:val="false"/>
          <w:color w:val="000000"/>
          <w:sz w:val="28"/>
        </w:rPr>
        <w:t>
      486. Процедура определения наибольшей ценовой скидки будет являться окончательной при условии наличия одной наибольшей ценовой скидки.</w:t>
      </w:r>
    </w:p>
    <w:bookmarkEnd w:id="1632"/>
    <w:bookmarkStart w:name="z1617" w:id="1633"/>
    <w:p>
      <w:pPr>
        <w:spacing w:after="0"/>
        <w:ind w:left="0"/>
        <w:jc w:val="both"/>
      </w:pPr>
      <w:r>
        <w:rPr>
          <w:rFonts w:ascii="Times New Roman"/>
          <w:b w:val="false"/>
          <w:i w:val="false"/>
          <w:color w:val="000000"/>
          <w:sz w:val="28"/>
        </w:rPr>
        <w:t>
      487. При наличии двух одинаковых ценовых скидок по лоту победитель определяется по максимальной доле казахстанского содержания согласно "СТ KZ".</w:t>
      </w:r>
    </w:p>
    <w:bookmarkEnd w:id="1633"/>
    <w:bookmarkStart w:name="z1618" w:id="1634"/>
    <w:p>
      <w:pPr>
        <w:spacing w:after="0"/>
        <w:ind w:left="0"/>
        <w:jc w:val="both"/>
      </w:pPr>
      <w:r>
        <w:rPr>
          <w:rFonts w:ascii="Times New Roman"/>
          <w:b w:val="false"/>
          <w:i w:val="false"/>
          <w:color w:val="000000"/>
          <w:sz w:val="28"/>
        </w:rPr>
        <w:t>
      488. При наличии двух одинаковых ценовых скидок по лоту и одинаковой доли казахстанского содержания согласно "СТ KZ" победителем признается потенциальный поставщик, первым представивший заявку на участие в конкурсе.</w:t>
      </w:r>
    </w:p>
    <w:bookmarkEnd w:id="1634"/>
    <w:bookmarkStart w:name="z1619" w:id="1635"/>
    <w:p>
      <w:pPr>
        <w:spacing w:after="0"/>
        <w:ind w:left="0"/>
        <w:jc w:val="both"/>
      </w:pPr>
      <w:r>
        <w:rPr>
          <w:rFonts w:ascii="Times New Roman"/>
          <w:b w:val="false"/>
          <w:i w:val="false"/>
          <w:color w:val="000000"/>
          <w:sz w:val="28"/>
        </w:rPr>
        <w:t>
      489. Потенциальный поставщик, ценовая скидка которого является наибольшей по отношению к другим ценовым скидкам, признается победителем.</w:t>
      </w:r>
    </w:p>
    <w:bookmarkEnd w:id="1635"/>
    <w:bookmarkStart w:name="z1620" w:id="1636"/>
    <w:p>
      <w:pPr>
        <w:spacing w:after="0"/>
        <w:ind w:left="0"/>
        <w:jc w:val="both"/>
      </w:pPr>
      <w:r>
        <w:rPr>
          <w:rFonts w:ascii="Times New Roman"/>
          <w:b w:val="false"/>
          <w:i w:val="false"/>
          <w:color w:val="000000"/>
          <w:sz w:val="28"/>
        </w:rPr>
        <w:t>
      490. Представленная ценовая скидка действует в течение срока действия долгосрочного договора поставки. Ценовая скидка изменяется в сторону увеличения и не подлежит изменению в сторону уменьшения.</w:t>
      </w:r>
    </w:p>
    <w:bookmarkEnd w:id="1636"/>
    <w:bookmarkStart w:name="z1621" w:id="1637"/>
    <w:p>
      <w:pPr>
        <w:spacing w:after="0"/>
        <w:ind w:left="0"/>
        <w:jc w:val="both"/>
      </w:pPr>
      <w:r>
        <w:rPr>
          <w:rFonts w:ascii="Times New Roman"/>
          <w:b w:val="false"/>
          <w:i w:val="false"/>
          <w:color w:val="000000"/>
          <w:sz w:val="28"/>
        </w:rPr>
        <w:t>
      491. Представленная ценовая скидка применяется к ценам медицинских изделий, требующих сервисного обслуживания, на год закупа по следующей формуле:</w:t>
      </w:r>
    </w:p>
    <w:bookmarkEnd w:id="1637"/>
    <w:p>
      <w:pPr>
        <w:spacing w:after="0"/>
        <w:ind w:left="0"/>
        <w:jc w:val="both"/>
      </w:pPr>
      <w:r>
        <w:rPr>
          <w:rFonts w:ascii="Times New Roman"/>
          <w:b w:val="false"/>
          <w:i w:val="false"/>
          <w:color w:val="000000"/>
          <w:sz w:val="28"/>
        </w:rPr>
        <w:t>
      предельная цена, установленная уполномоченным органом в области здравоохранения за минусом ценовой скидки, равняется цене медицинского изделия, требующего сервисного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491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3" w:id="1638"/>
    <w:p>
      <w:pPr>
        <w:spacing w:after="0"/>
        <w:ind w:left="0"/>
        <w:jc w:val="both"/>
      </w:pPr>
      <w:r>
        <w:rPr>
          <w:rFonts w:ascii="Times New Roman"/>
          <w:b w:val="false"/>
          <w:i w:val="false"/>
          <w:color w:val="000000"/>
          <w:sz w:val="28"/>
        </w:rPr>
        <w:t>
      492. Комиссия на заседании подводит итоги и подписывает протокол.</w:t>
      </w:r>
    </w:p>
    <w:bookmarkEnd w:id="1638"/>
    <w:bookmarkStart w:name="z1624" w:id="1639"/>
    <w:p>
      <w:pPr>
        <w:spacing w:after="0"/>
        <w:ind w:left="0"/>
        <w:jc w:val="both"/>
      </w:pPr>
      <w:r>
        <w:rPr>
          <w:rFonts w:ascii="Times New Roman"/>
          <w:b w:val="false"/>
          <w:i w:val="false"/>
          <w:color w:val="000000"/>
          <w:sz w:val="28"/>
        </w:rPr>
        <w:t>
      493. В протоколе итогов указываются:</w:t>
      </w:r>
    </w:p>
    <w:bookmarkEnd w:id="1639"/>
    <w:bookmarkStart w:name="z1625" w:id="1640"/>
    <w:p>
      <w:pPr>
        <w:spacing w:after="0"/>
        <w:ind w:left="0"/>
        <w:jc w:val="both"/>
      </w:pPr>
      <w:r>
        <w:rPr>
          <w:rFonts w:ascii="Times New Roman"/>
          <w:b w:val="false"/>
          <w:i w:val="false"/>
          <w:color w:val="000000"/>
          <w:sz w:val="28"/>
        </w:rPr>
        <w:t>
      1) дата, время начала и окончания процедуры определения наибольшей скидки;</w:t>
      </w:r>
    </w:p>
    <w:bookmarkEnd w:id="1640"/>
    <w:bookmarkStart w:name="z1626" w:id="1641"/>
    <w:p>
      <w:pPr>
        <w:spacing w:after="0"/>
        <w:ind w:left="0"/>
        <w:jc w:val="both"/>
      </w:pPr>
      <w:r>
        <w:rPr>
          <w:rFonts w:ascii="Times New Roman"/>
          <w:b w:val="false"/>
          <w:i w:val="false"/>
          <w:color w:val="000000"/>
          <w:sz w:val="28"/>
        </w:rPr>
        <w:t>
      2) наименования и местонахождение потенциальных поставщиков, участвовавших в процедуре определения наибольшей скидки;</w:t>
      </w:r>
    </w:p>
    <w:bookmarkEnd w:id="1641"/>
    <w:bookmarkStart w:name="z1627" w:id="1642"/>
    <w:p>
      <w:pPr>
        <w:spacing w:after="0"/>
        <w:ind w:left="0"/>
        <w:jc w:val="both"/>
      </w:pPr>
      <w:r>
        <w:rPr>
          <w:rFonts w:ascii="Times New Roman"/>
          <w:b w:val="false"/>
          <w:i w:val="false"/>
          <w:color w:val="000000"/>
          <w:sz w:val="28"/>
        </w:rPr>
        <w:t>
      3) наименования и краткое описание лотов;</w:t>
      </w:r>
    </w:p>
    <w:bookmarkEnd w:id="1642"/>
    <w:bookmarkStart w:name="z1628" w:id="1643"/>
    <w:p>
      <w:pPr>
        <w:spacing w:after="0"/>
        <w:ind w:left="0"/>
        <w:jc w:val="both"/>
      </w:pPr>
      <w:r>
        <w:rPr>
          <w:rFonts w:ascii="Times New Roman"/>
          <w:b w:val="false"/>
          <w:i w:val="false"/>
          <w:color w:val="000000"/>
          <w:sz w:val="28"/>
        </w:rPr>
        <w:t>
      4) наименования лотов, на которые не вышел ни один потенциальный поставщик;</w:t>
      </w:r>
    </w:p>
    <w:bookmarkEnd w:id="1643"/>
    <w:bookmarkStart w:name="z1629" w:id="1644"/>
    <w:p>
      <w:pPr>
        <w:spacing w:after="0"/>
        <w:ind w:left="0"/>
        <w:jc w:val="both"/>
      </w:pPr>
      <w:r>
        <w:rPr>
          <w:rFonts w:ascii="Times New Roman"/>
          <w:b w:val="false"/>
          <w:i w:val="false"/>
          <w:color w:val="000000"/>
          <w:sz w:val="28"/>
        </w:rPr>
        <w:t>
      5) наибольшая скидка, определенная по итогам конкурса;</w:t>
      </w:r>
    </w:p>
    <w:bookmarkEnd w:id="1644"/>
    <w:bookmarkStart w:name="z1630" w:id="1645"/>
    <w:p>
      <w:pPr>
        <w:spacing w:after="0"/>
        <w:ind w:left="0"/>
        <w:jc w:val="both"/>
      </w:pPr>
      <w:r>
        <w:rPr>
          <w:rFonts w:ascii="Times New Roman"/>
          <w:b w:val="false"/>
          <w:i w:val="false"/>
          <w:color w:val="000000"/>
          <w:sz w:val="28"/>
        </w:rPr>
        <w:t>
      6) наименования и местонахождение победителей конкурса;</w:t>
      </w:r>
    </w:p>
    <w:bookmarkEnd w:id="1645"/>
    <w:bookmarkStart w:name="z1631" w:id="1646"/>
    <w:p>
      <w:pPr>
        <w:spacing w:after="0"/>
        <w:ind w:left="0"/>
        <w:jc w:val="both"/>
      </w:pPr>
      <w:r>
        <w:rPr>
          <w:rFonts w:ascii="Times New Roman"/>
          <w:b w:val="false"/>
          <w:i w:val="false"/>
          <w:color w:val="000000"/>
          <w:sz w:val="28"/>
        </w:rPr>
        <w:t>
      7) информация о представлении только одной заявки потенциальным поставщиком, с которым автоматически заключается долгосрочный договор поставки.</w:t>
      </w:r>
    </w:p>
    <w:bookmarkEnd w:id="1646"/>
    <w:bookmarkStart w:name="z1632" w:id="1647"/>
    <w:p>
      <w:pPr>
        <w:spacing w:after="0"/>
        <w:ind w:left="0"/>
        <w:jc w:val="both"/>
      </w:pPr>
      <w:r>
        <w:rPr>
          <w:rFonts w:ascii="Times New Roman"/>
          <w:b w:val="false"/>
          <w:i w:val="false"/>
          <w:color w:val="000000"/>
          <w:sz w:val="28"/>
        </w:rPr>
        <w:t>
      494. Не позднее одного рабочего дня с момента окончания процедуры определения наибольшей скидки единый дистрибьютор публикует на интернет-ресурсе протокол итогов конкурса на заключение долгосрочного договора поставки медицинских изделий, требующих сервисного обслуживания, по лотам.</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494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3" w:id="1648"/>
    <w:p>
      <w:pPr>
        <w:spacing w:after="0"/>
        <w:ind w:left="0"/>
        <w:jc w:val="both"/>
      </w:pPr>
      <w:r>
        <w:rPr>
          <w:rFonts w:ascii="Times New Roman"/>
          <w:b w:val="false"/>
          <w:i w:val="false"/>
          <w:color w:val="000000"/>
          <w:sz w:val="28"/>
        </w:rPr>
        <w:t>
      495. Конкурс на заключение долгосрочного договора поставки медицинских изделий, требующих сервисного обслуживания, признается несостоявшимся в целом либо в части отдельных лотов, в случаях:</w:t>
      </w:r>
    </w:p>
    <w:bookmarkEnd w:id="1648"/>
    <w:bookmarkStart w:name="z1634" w:id="1649"/>
    <w:p>
      <w:pPr>
        <w:spacing w:after="0"/>
        <w:ind w:left="0"/>
        <w:jc w:val="both"/>
      </w:pPr>
      <w:r>
        <w:rPr>
          <w:rFonts w:ascii="Times New Roman"/>
          <w:b w:val="false"/>
          <w:i w:val="false"/>
          <w:color w:val="000000"/>
          <w:sz w:val="28"/>
        </w:rPr>
        <w:t>
      1) отсутствия представленных заявок по лоту;</w:t>
      </w:r>
    </w:p>
    <w:bookmarkEnd w:id="1649"/>
    <w:bookmarkStart w:name="z1635" w:id="1650"/>
    <w:p>
      <w:pPr>
        <w:spacing w:after="0"/>
        <w:ind w:left="0"/>
        <w:jc w:val="both"/>
      </w:pPr>
      <w:r>
        <w:rPr>
          <w:rFonts w:ascii="Times New Roman"/>
          <w:b w:val="false"/>
          <w:i w:val="false"/>
          <w:color w:val="000000"/>
          <w:sz w:val="28"/>
        </w:rPr>
        <w:t>
      2) отклонения всех представленных заявок по лоту;</w:t>
      </w:r>
    </w:p>
    <w:bookmarkEnd w:id="1650"/>
    <w:bookmarkStart w:name="z1636" w:id="1651"/>
    <w:p>
      <w:pPr>
        <w:spacing w:after="0"/>
        <w:ind w:left="0"/>
        <w:jc w:val="both"/>
      </w:pPr>
      <w:r>
        <w:rPr>
          <w:rFonts w:ascii="Times New Roman"/>
          <w:b w:val="false"/>
          <w:i w:val="false"/>
          <w:color w:val="000000"/>
          <w:sz w:val="28"/>
        </w:rPr>
        <w:t>
      3) непредставления ценовых скидок всеми потенциальными поставщиками при процедуре определения наибольшей скидки</w:t>
      </w:r>
    </w:p>
    <w:bookmarkEnd w:id="1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495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7" w:id="1652"/>
    <w:p>
      <w:pPr>
        <w:spacing w:after="0"/>
        <w:ind w:left="0"/>
        <w:jc w:val="both"/>
      </w:pPr>
      <w:r>
        <w:rPr>
          <w:rFonts w:ascii="Times New Roman"/>
          <w:b w:val="false"/>
          <w:i w:val="false"/>
          <w:color w:val="000000"/>
          <w:sz w:val="28"/>
        </w:rPr>
        <w:t>
      496. Единый дистрибьютор заключает долгосрочный договор поставки медицинских изделий, требующих сервисного обслуживания, на основании протокола итогов конкурса в течение пяти рабочих дней с момента его подписания в соответствии с типовым долгосрочным договором поставки медицинских изделий, требующих сервисного обслуживания, по форме, утвержденной уполномоченным органом в области здравоохранения.</w:t>
      </w:r>
    </w:p>
    <w:bookmarkEnd w:id="1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496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8" w:id="1653"/>
    <w:p>
      <w:pPr>
        <w:spacing w:after="0"/>
        <w:ind w:left="0"/>
        <w:jc w:val="both"/>
      </w:pPr>
      <w:r>
        <w:rPr>
          <w:rFonts w:ascii="Times New Roman"/>
          <w:b w:val="false"/>
          <w:i w:val="false"/>
          <w:color w:val="000000"/>
          <w:sz w:val="28"/>
        </w:rPr>
        <w:t>
      497. В течение пяти рабочих дней со дня заключения долгосрочных договоров поставки медицинских изделий, требующих сервисного обслуживания, единый дистрибьютор направляет информационное письмо с итогами проведенного конкурса и списком победителей конкурса уполномоченному органу в области здравоохранения с приложением протокола итогов конкурса и копий технических спецификаций, стоимости за единицу и в разрезе комплектации, сроков поставки по каждому наименованию товара в бумажном и электронном виде (в формате doc*).</w:t>
      </w:r>
    </w:p>
    <w:bookmarkEnd w:id="1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497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9" w:id="1654"/>
    <w:p>
      <w:pPr>
        <w:spacing w:after="0"/>
        <w:ind w:left="0"/>
        <w:jc w:val="both"/>
      </w:pPr>
      <w:r>
        <w:rPr>
          <w:rFonts w:ascii="Times New Roman"/>
          <w:b w:val="false"/>
          <w:i w:val="false"/>
          <w:color w:val="000000"/>
          <w:sz w:val="28"/>
        </w:rPr>
        <w:t>
      498. После получения информационного письма уполномоченный орган в области здравоохранения в течение пятнадцати рабочих дней утверждает список медицинских изделий, требующих сервисного обслуживания, с приложением технических спецификаций с указанием наименований медицинских изделий, требующих сервисного обслуживания, стоимости за единицу и в разрезе комплектации, сроков поставки по каждому наименованию товара, подлежащих закупу у единого дистрибьютора.</w:t>
      </w:r>
    </w:p>
    <w:bookmarkEnd w:id="1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498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0" w:id="1655"/>
    <w:p>
      <w:pPr>
        <w:spacing w:after="0"/>
        <w:ind w:left="0"/>
        <w:jc w:val="both"/>
      </w:pPr>
      <w:r>
        <w:rPr>
          <w:rFonts w:ascii="Times New Roman"/>
          <w:b w:val="false"/>
          <w:i w:val="false"/>
          <w:color w:val="000000"/>
          <w:sz w:val="28"/>
        </w:rPr>
        <w:t>
      499. Единый дистрибьютор после получения утвержденного уполномоченным органом в области здравоохранения списка медицинских изделий, требующих сервисного обслуживания, подлежащих закупу у единого дистрибьютора, в течение двух рабочих дней размещает его на своем интернет-ресурсе.</w:t>
      </w:r>
    </w:p>
    <w:bookmarkEnd w:id="1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499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1" w:id="1656"/>
    <w:p>
      <w:pPr>
        <w:spacing w:after="0"/>
        <w:ind w:left="0"/>
        <w:jc w:val="both"/>
      </w:pPr>
      <w:r>
        <w:rPr>
          <w:rFonts w:ascii="Times New Roman"/>
          <w:b w:val="false"/>
          <w:i w:val="false"/>
          <w:color w:val="000000"/>
          <w:sz w:val="28"/>
        </w:rPr>
        <w:t>
      500. В целях определения потребности в медицинских изделиях, требующих сервисного обслуживания, отечественного производителя по долгосрочным договорам поставки, приобретаемым за счет средств республиканского бюджета, включая целевые текущие трансферты областным бюджетам, бюджетам городов Нур-Султана, Алматы, Шымкента на материально-техническое оснащение медицинских организаций на местном уровне, заказчики представляют уполномоченному органу в области здравоохранения информацию, которая содержит перечень медицинских изделий, требующих сервисного обслуживания, количество, техническую спецификацию, клинико-техническое обоснование с последующей передачей (потребности в медицинских изделиях, требующих сервисного обслуживания) единому дистрибьютору не позднее 5 числа за отчетным квартальным периодом.</w:t>
      </w:r>
    </w:p>
    <w:bookmarkEnd w:id="1656"/>
    <w:p>
      <w:pPr>
        <w:spacing w:after="0"/>
        <w:ind w:left="0"/>
        <w:jc w:val="both"/>
      </w:pPr>
      <w:r>
        <w:rPr>
          <w:rFonts w:ascii="Times New Roman"/>
          <w:b w:val="false"/>
          <w:i w:val="false"/>
          <w:color w:val="000000"/>
          <w:sz w:val="28"/>
        </w:rPr>
        <w:t>
      При возникновении у заказчиков в том же финансовом году потребности заказчик представляет с первого по пятое число каждого месяца соответствующего финансового года единому дистрибьютору заявку на закуп с указанием наименований и моделей медицинских изделий, требующих сервисного обслуживания, их количества и графика поставки.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500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3" w:id="1657"/>
    <w:p>
      <w:pPr>
        <w:spacing w:after="0"/>
        <w:ind w:left="0"/>
        <w:jc w:val="both"/>
      </w:pPr>
      <w:r>
        <w:rPr>
          <w:rFonts w:ascii="Times New Roman"/>
          <w:b w:val="false"/>
          <w:i w:val="false"/>
          <w:color w:val="000000"/>
          <w:sz w:val="28"/>
        </w:rPr>
        <w:t>
      501. Уполномоченный орган в области здравоохранения в течение десяти рабочих дней со дня получения информации от заказчиков направляет полученную информацию лизингодателю для проведения экспертной оценки в части клинико-технического обоснования и вынесения экспертного заключения.</w:t>
      </w:r>
    </w:p>
    <w:bookmarkEnd w:id="1657"/>
    <w:bookmarkStart w:name="z1644" w:id="1658"/>
    <w:p>
      <w:pPr>
        <w:spacing w:after="0"/>
        <w:ind w:left="0"/>
        <w:jc w:val="both"/>
      </w:pPr>
      <w:r>
        <w:rPr>
          <w:rFonts w:ascii="Times New Roman"/>
          <w:b w:val="false"/>
          <w:i w:val="false"/>
          <w:color w:val="000000"/>
          <w:sz w:val="28"/>
        </w:rPr>
        <w:t>
      502. Лизингодатель в течение двадцати рабочих дней с момента представления информации уполномоченным органом в области здравоохранения, а также информации от заказчиков, приобретающих за счет средств местного бюджета, в целях определения уровня готовности организаций здравоохранения в принятии и надлежащей эксплуатации медицинских изделий, требующих сервисного обслуживания, соответствия медицинских изделий, требующих сервисного обслуживания, услугам, представляемым организацией здравоохранения, проводит экспертную оценку в части клинико-технического обоснования и по ее результатам выносит экспертное заключение.</w:t>
      </w:r>
    </w:p>
    <w:bookmarkEnd w:id="1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502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5" w:id="1659"/>
    <w:p>
      <w:pPr>
        <w:spacing w:after="0"/>
        <w:ind w:left="0"/>
        <w:jc w:val="both"/>
      </w:pPr>
      <w:r>
        <w:rPr>
          <w:rFonts w:ascii="Times New Roman"/>
          <w:b w:val="false"/>
          <w:i w:val="false"/>
          <w:color w:val="000000"/>
          <w:sz w:val="28"/>
        </w:rPr>
        <w:t>
      503. Лизингодатель в течение трех рабочих дней с момента вынесения экспертного заключения направляет его в уполномоченный орган в области здравоохранения.</w:t>
      </w:r>
    </w:p>
    <w:bookmarkEnd w:id="1659"/>
    <w:bookmarkStart w:name="z1646" w:id="1660"/>
    <w:p>
      <w:pPr>
        <w:spacing w:after="0"/>
        <w:ind w:left="0"/>
        <w:jc w:val="both"/>
      </w:pPr>
      <w:r>
        <w:rPr>
          <w:rFonts w:ascii="Times New Roman"/>
          <w:b w:val="false"/>
          <w:i w:val="false"/>
          <w:color w:val="000000"/>
          <w:sz w:val="28"/>
        </w:rPr>
        <w:t>
      504. Уполномоченный орган в области здравоохранения в течение десяти рабочих дней с момента представления экспертного заключения лизингодателем направляет его заказчику для представления последующей заявки единому дистрибьютору.</w:t>
      </w:r>
    </w:p>
    <w:bookmarkEnd w:id="1660"/>
    <w:bookmarkStart w:name="z1647" w:id="1661"/>
    <w:p>
      <w:pPr>
        <w:spacing w:after="0"/>
        <w:ind w:left="0"/>
        <w:jc w:val="both"/>
      </w:pPr>
      <w:r>
        <w:rPr>
          <w:rFonts w:ascii="Times New Roman"/>
          <w:b w:val="false"/>
          <w:i w:val="false"/>
          <w:color w:val="000000"/>
          <w:sz w:val="28"/>
        </w:rPr>
        <w:t>
      505. Заказчики после утверждения списка уполномоченным органом в области здравоохранения по итогам проведенного конкурса на заключение долгосрочных договоров поставки медицинских изделий, требующих сервисного обслуживания, а также утверждения бюджета представляют единому дистрибьютору заявку, которая должна содержать:</w:t>
      </w:r>
    </w:p>
    <w:bookmarkEnd w:id="1661"/>
    <w:bookmarkStart w:name="z1648" w:id="1662"/>
    <w:p>
      <w:pPr>
        <w:spacing w:after="0"/>
        <w:ind w:left="0"/>
        <w:jc w:val="both"/>
      </w:pPr>
      <w:r>
        <w:rPr>
          <w:rFonts w:ascii="Times New Roman"/>
          <w:b w:val="false"/>
          <w:i w:val="false"/>
          <w:color w:val="000000"/>
          <w:sz w:val="28"/>
        </w:rPr>
        <w:t>
      1) наименование закупаемых медицинских изделий, требующих сервисного обслуживания;</w:t>
      </w:r>
    </w:p>
    <w:bookmarkEnd w:id="1662"/>
    <w:bookmarkStart w:name="z1649" w:id="1663"/>
    <w:p>
      <w:pPr>
        <w:spacing w:after="0"/>
        <w:ind w:left="0"/>
        <w:jc w:val="both"/>
      </w:pPr>
      <w:r>
        <w:rPr>
          <w:rFonts w:ascii="Times New Roman"/>
          <w:b w:val="false"/>
          <w:i w:val="false"/>
          <w:color w:val="000000"/>
          <w:sz w:val="28"/>
        </w:rPr>
        <w:t>
      2) техническую спецификацию, комплектацию, количество, срок, условия и место поставки;</w:t>
      </w:r>
    </w:p>
    <w:bookmarkEnd w:id="1663"/>
    <w:bookmarkStart w:name="z1650" w:id="1664"/>
    <w:p>
      <w:pPr>
        <w:spacing w:after="0"/>
        <w:ind w:left="0"/>
        <w:jc w:val="both"/>
      </w:pPr>
      <w:r>
        <w:rPr>
          <w:rFonts w:ascii="Times New Roman"/>
          <w:b w:val="false"/>
          <w:i w:val="false"/>
          <w:color w:val="000000"/>
          <w:sz w:val="28"/>
        </w:rPr>
        <w:t>
      3) копию экспертного заключения экспертной группы в случае приобретения медицинских изделий, требующих сервисного обслуживания, за счет средств республиканского бюджета, включая целевые текущие трансферты областным бюджетам, бюджетам городов Нур-Султана, Алматы, Шымкента на материально-техническое оснащение медицинских организаций на местном уровне;</w:t>
      </w:r>
    </w:p>
    <w:bookmarkEnd w:id="1664"/>
    <w:bookmarkStart w:name="z1651" w:id="1665"/>
    <w:p>
      <w:pPr>
        <w:spacing w:after="0"/>
        <w:ind w:left="0"/>
        <w:jc w:val="both"/>
      </w:pPr>
      <w:r>
        <w:rPr>
          <w:rFonts w:ascii="Times New Roman"/>
          <w:b w:val="false"/>
          <w:i w:val="false"/>
          <w:color w:val="000000"/>
          <w:sz w:val="28"/>
        </w:rPr>
        <w:t>
      4) полное наименование заказчиков с приложением копии справки или свидетельства о государственной регистрации, устава/положения, их реквизиты, адрес (почтовый и юридический), контактные номера телефонов, факсов, адрес электронной почты, должность, фамилию, имя, отчество (при наличии) первого руководителя или лица, его замещающего, с приложением копии документа, подтверждающего занимаемую должность, фамилии, имена, отчества (при наличии) ответственных лиц за осуществление закупа, наименование программы, подпрограммы, специфики, в рамках которых планируется закуп, банковские реквизиты.</w:t>
      </w:r>
    </w:p>
    <w:bookmarkEnd w:id="1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505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2" w:id="1666"/>
    <w:p>
      <w:pPr>
        <w:spacing w:after="0"/>
        <w:ind w:left="0"/>
        <w:jc w:val="both"/>
      </w:pPr>
      <w:r>
        <w:rPr>
          <w:rFonts w:ascii="Times New Roman"/>
          <w:b w:val="false"/>
          <w:i w:val="false"/>
          <w:color w:val="000000"/>
          <w:sz w:val="28"/>
        </w:rPr>
        <w:t>
      506. Единый дистрибьютор обязуется ежегодно после заключения долгосрочного договора поставки медицинских изделий, требующих сервисного обслуживания, осуществлять закуп на основании заявок заказчиков на каждый предстоящий календарный год, который оформляется трехсторонним договором закупа по форме, утвержденной уполномоченным органом в области здравоохранения, на соответствующий финансовый год, являющимся неотъемлемой частью долгосрочного договора поставки медицинских изделий, требующих сервисного обслуживания, при условии:</w:t>
      </w:r>
    </w:p>
    <w:bookmarkEnd w:id="1666"/>
    <w:bookmarkStart w:name="z1834" w:id="1667"/>
    <w:p>
      <w:pPr>
        <w:spacing w:after="0"/>
        <w:ind w:left="0"/>
        <w:jc w:val="both"/>
      </w:pPr>
      <w:r>
        <w:rPr>
          <w:rFonts w:ascii="Times New Roman"/>
          <w:b w:val="false"/>
          <w:i w:val="false"/>
          <w:color w:val="000000"/>
          <w:sz w:val="28"/>
        </w:rPr>
        <w:t>
      1) включения медицинских изделий, требующих сервисного обслуживания, в список единого дистрибьютора;</w:t>
      </w:r>
    </w:p>
    <w:bookmarkEnd w:id="1667"/>
    <w:bookmarkStart w:name="z1835" w:id="1668"/>
    <w:p>
      <w:pPr>
        <w:spacing w:after="0"/>
        <w:ind w:left="0"/>
        <w:jc w:val="both"/>
      </w:pPr>
      <w:r>
        <w:rPr>
          <w:rFonts w:ascii="Times New Roman"/>
          <w:b w:val="false"/>
          <w:i w:val="false"/>
          <w:color w:val="000000"/>
          <w:sz w:val="28"/>
        </w:rPr>
        <w:t>
      2) определения заказчиками количества (объема) поставки медицинских изделий, требующих сервисного обслуживания,</w:t>
      </w:r>
    </w:p>
    <w:bookmarkEnd w:id="1668"/>
    <w:bookmarkStart w:name="z1836" w:id="1669"/>
    <w:p>
      <w:pPr>
        <w:spacing w:after="0"/>
        <w:ind w:left="0"/>
        <w:jc w:val="both"/>
      </w:pPr>
      <w:r>
        <w:rPr>
          <w:rFonts w:ascii="Times New Roman"/>
          <w:b w:val="false"/>
          <w:i w:val="false"/>
          <w:color w:val="000000"/>
          <w:sz w:val="28"/>
        </w:rPr>
        <w:t>
      3) подтверждения соответствия требованиям к потенциальному поставщику медицинских изделий, требующих сервисного обслуживания, установленным условиями долгосрочного договора поставки медицинских изделий, требующих сервисного обслуживания.</w:t>
      </w:r>
    </w:p>
    <w:bookmarkEnd w:id="1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506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6" w:id="1670"/>
    <w:p>
      <w:pPr>
        <w:spacing w:after="0"/>
        <w:ind w:left="0"/>
        <w:jc w:val="both"/>
      </w:pPr>
      <w:r>
        <w:rPr>
          <w:rFonts w:ascii="Times New Roman"/>
          <w:b w:val="false"/>
          <w:i w:val="false"/>
          <w:color w:val="000000"/>
          <w:sz w:val="28"/>
        </w:rPr>
        <w:t>
      507. Единый дистрибьютор ежегодно не позднее двадцати календарных дней с момента получения заявок от заказчиков направляет на подписание отечественному производителю трехсторонний договор закупа медицинских изделий, требующих сервисного обслуживания, закупаемых в рамках долгосрочного договора поставки. Отечественный производитель подписывает трехсторонний договор закупа не позднее пяти рабочих дней со дня его получения.</w:t>
      </w:r>
    </w:p>
    <w:bookmarkEnd w:id="1670"/>
    <w:bookmarkStart w:name="z1657" w:id="1671"/>
    <w:p>
      <w:pPr>
        <w:spacing w:after="0"/>
        <w:ind w:left="0"/>
        <w:jc w:val="both"/>
      </w:pPr>
      <w:r>
        <w:rPr>
          <w:rFonts w:ascii="Times New Roman"/>
          <w:b w:val="false"/>
          <w:i w:val="false"/>
          <w:color w:val="000000"/>
          <w:sz w:val="28"/>
        </w:rPr>
        <w:t>
      Единый дистрибьютор со дня получения от поставщика подписанного трехстороннего договора закупа передает его на подписание заказчику</w:t>
      </w:r>
      <w:r>
        <w:rPr>
          <w:rFonts w:ascii="Times New Roman"/>
          <w:b/>
          <w:i w:val="false"/>
          <w:color w:val="000000"/>
          <w:sz w:val="28"/>
        </w:rPr>
        <w:t>.</w:t>
      </w:r>
    </w:p>
    <w:bookmarkEnd w:id="1671"/>
    <w:bookmarkStart w:name="z1658" w:id="1672"/>
    <w:p>
      <w:pPr>
        <w:spacing w:after="0"/>
        <w:ind w:left="0"/>
        <w:jc w:val="both"/>
      </w:pPr>
      <w:r>
        <w:rPr>
          <w:rFonts w:ascii="Times New Roman"/>
          <w:b w:val="false"/>
          <w:i w:val="false"/>
          <w:color w:val="000000"/>
          <w:sz w:val="28"/>
        </w:rPr>
        <w:t>
      Заказчик не позднее пяти рабочих дней со дня получения подписывает трехсторонний договор закупа и направляет Единому дистрибьютору.</w:t>
      </w:r>
    </w:p>
    <w:bookmarkEnd w:id="1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507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9" w:id="1673"/>
    <w:p>
      <w:pPr>
        <w:spacing w:after="0"/>
        <w:ind w:left="0"/>
        <w:jc w:val="both"/>
      </w:pPr>
      <w:r>
        <w:rPr>
          <w:rFonts w:ascii="Times New Roman"/>
          <w:b w:val="false"/>
          <w:i w:val="false"/>
          <w:color w:val="000000"/>
          <w:sz w:val="28"/>
        </w:rPr>
        <w:t>
      508. Отечественный товаропроизводитель может обратиться в уполномоченный орган в области здравоохранения для внесения изменений предельных цен не чаще одного раза в год в долгосрочный договор поставки на поставляемые медицинские изделия, требующие сервисного обслуживания, после проведения экспертной оценки лизингодателем в случаях:</w:t>
      </w:r>
    </w:p>
    <w:bookmarkEnd w:id="1673"/>
    <w:bookmarkStart w:name="z1660" w:id="1674"/>
    <w:p>
      <w:pPr>
        <w:spacing w:after="0"/>
        <w:ind w:left="0"/>
        <w:jc w:val="both"/>
      </w:pPr>
      <w:r>
        <w:rPr>
          <w:rFonts w:ascii="Times New Roman"/>
          <w:b w:val="false"/>
          <w:i w:val="false"/>
          <w:color w:val="000000"/>
          <w:sz w:val="28"/>
        </w:rPr>
        <w:t>
      1) изменения технических характеристик в сторону улучшения;</w:t>
      </w:r>
    </w:p>
    <w:bookmarkEnd w:id="1674"/>
    <w:bookmarkStart w:name="z1661" w:id="1675"/>
    <w:p>
      <w:pPr>
        <w:spacing w:after="0"/>
        <w:ind w:left="0"/>
        <w:jc w:val="both"/>
      </w:pPr>
      <w:r>
        <w:rPr>
          <w:rFonts w:ascii="Times New Roman"/>
          <w:b w:val="false"/>
          <w:i w:val="false"/>
          <w:color w:val="000000"/>
          <w:sz w:val="28"/>
        </w:rPr>
        <w:t>
      2) увеличения или уменьшения предельной цены с учетом официального изменения индекса цен производителей промышленной продукции в сравнении с предыдущей даты экспертного заключения.</w:t>
      </w:r>
    </w:p>
    <w:bookmarkEnd w:id="1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508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2" w:id="1676"/>
    <w:p>
      <w:pPr>
        <w:spacing w:after="0"/>
        <w:ind w:left="0"/>
        <w:jc w:val="both"/>
      </w:pPr>
      <w:r>
        <w:rPr>
          <w:rFonts w:ascii="Times New Roman"/>
          <w:b w:val="false"/>
          <w:i w:val="false"/>
          <w:color w:val="000000"/>
          <w:sz w:val="28"/>
        </w:rPr>
        <w:t>
      509. Отечественный товаропроизводитель направляет в уполномоченный орган в области здравоохранения запрос о предполагаемом изменении предельной цены на медицинские изделия, требующие сервисного обслуживания, который должен содержать:</w:t>
      </w:r>
    </w:p>
    <w:bookmarkEnd w:id="1676"/>
    <w:bookmarkStart w:name="z1837" w:id="1677"/>
    <w:p>
      <w:pPr>
        <w:spacing w:after="0"/>
        <w:ind w:left="0"/>
        <w:jc w:val="both"/>
      </w:pPr>
      <w:r>
        <w:rPr>
          <w:rFonts w:ascii="Times New Roman"/>
          <w:b w:val="false"/>
          <w:i w:val="false"/>
          <w:color w:val="000000"/>
          <w:sz w:val="28"/>
        </w:rPr>
        <w:t>
      1) в случае, предусмотренном подпунктом 1) пункта 508 настоящих Правил, перечень зарегистрированных медицинских изделий, требующих сервисного обслуживания, предполагаемую цену в разрезе комплектации, техническую спецификацию и технические характеристики в сторону их улучшения;</w:t>
      </w:r>
    </w:p>
    <w:bookmarkEnd w:id="1677"/>
    <w:bookmarkStart w:name="z1838" w:id="1678"/>
    <w:p>
      <w:pPr>
        <w:spacing w:after="0"/>
        <w:ind w:left="0"/>
        <w:jc w:val="both"/>
      </w:pPr>
      <w:r>
        <w:rPr>
          <w:rFonts w:ascii="Times New Roman"/>
          <w:b w:val="false"/>
          <w:i w:val="false"/>
          <w:color w:val="000000"/>
          <w:sz w:val="28"/>
        </w:rPr>
        <w:t xml:space="preserve">
      2)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508 настоящих Правил, перечень зарегистрированных медицинских изделий, требующих сервисного обслуживания, документ, официально подтверждающий изменение индекса цен производителей промышленной продукции с момента предыдущей даты экспертного заключения, предполагаемую цену медицинских изделий, требующих сервисного обслуживания, в разрезе комплектации, техническую спецификацию.</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509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5" w:id="1679"/>
    <w:p>
      <w:pPr>
        <w:spacing w:after="0"/>
        <w:ind w:left="0"/>
        <w:jc w:val="both"/>
      </w:pPr>
      <w:r>
        <w:rPr>
          <w:rFonts w:ascii="Times New Roman"/>
          <w:b w:val="false"/>
          <w:i w:val="false"/>
          <w:color w:val="000000"/>
          <w:sz w:val="28"/>
        </w:rPr>
        <w:t>
      510. Уполномоченный орган в области здравоохранения в течение десяти рабочих дней направляет отечественному товаропроизводителю согласованный перечень медицинских изделий, требующих сервисного обслуживания, для проведения экспертной оценки.</w:t>
      </w:r>
    </w:p>
    <w:bookmarkEnd w:id="1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510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6" w:id="1680"/>
    <w:p>
      <w:pPr>
        <w:spacing w:after="0"/>
        <w:ind w:left="0"/>
        <w:jc w:val="both"/>
      </w:pPr>
      <w:r>
        <w:rPr>
          <w:rFonts w:ascii="Times New Roman"/>
          <w:b w:val="false"/>
          <w:i w:val="false"/>
          <w:color w:val="000000"/>
          <w:sz w:val="28"/>
        </w:rPr>
        <w:t>
      511. Экспертная оценка проводится на основании заключенного договора о возмездном оказании услуг в соответствии с методикой осуществления экспертной оценки оптимальных технических характеристик и клинико-технического обоснования медицинского изделия, требующего сервисного обслуживания, утвержденной уполномоченным органом в области здравоохранения.</w:t>
      </w:r>
    </w:p>
    <w:bookmarkEnd w:id="1680"/>
    <w:p>
      <w:pPr>
        <w:spacing w:after="0"/>
        <w:ind w:left="0"/>
        <w:jc w:val="both"/>
      </w:pPr>
      <w:r>
        <w:rPr>
          <w:rFonts w:ascii="Times New Roman"/>
          <w:b w:val="false"/>
          <w:i w:val="false"/>
          <w:color w:val="000000"/>
          <w:sz w:val="28"/>
        </w:rPr>
        <w:t>
      Для проведения экспертной оценки отечественный товаропроизводитель в течение пяти рабочих дней с даты заключения договора представляет организации, осуществляющей экспертную оценку, документы, предусмотренные методикой осуществления экспертной оценки оптимальных технических характеристик и клинико-технического обоснования медицинского изделия, требующего сервисного обслуживания, утвержденной уполномоченным органом в области здравоохранения.</w:t>
      </w:r>
    </w:p>
    <w:bookmarkStart w:name="z1668" w:id="1681"/>
    <w:p>
      <w:pPr>
        <w:spacing w:after="0"/>
        <w:ind w:left="0"/>
        <w:jc w:val="both"/>
      </w:pPr>
      <w:r>
        <w:rPr>
          <w:rFonts w:ascii="Times New Roman"/>
          <w:b w:val="false"/>
          <w:i w:val="false"/>
          <w:color w:val="000000"/>
          <w:sz w:val="28"/>
        </w:rPr>
        <w:t>
      В сроки, установленные договором о возмездном оказании услуг, организация, осуществляющая экспертную оценку, представляет отечественному товаропроизводителю экспертное заключение.</w:t>
      </w:r>
    </w:p>
    <w:bookmarkEnd w:id="1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511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9" w:id="1682"/>
    <w:p>
      <w:pPr>
        <w:spacing w:after="0"/>
        <w:ind w:left="0"/>
        <w:jc w:val="both"/>
      </w:pPr>
      <w:r>
        <w:rPr>
          <w:rFonts w:ascii="Times New Roman"/>
          <w:b w:val="false"/>
          <w:i w:val="false"/>
          <w:color w:val="000000"/>
          <w:sz w:val="28"/>
        </w:rPr>
        <w:t>
      512. Отечественный товаропроизводитель направляет оригинал экспертного заключения в уполномоченный орган в области здравоохранения.</w:t>
      </w:r>
    </w:p>
    <w:bookmarkEnd w:id="1682"/>
    <w:bookmarkStart w:name="z1670" w:id="1683"/>
    <w:p>
      <w:pPr>
        <w:spacing w:after="0"/>
        <w:ind w:left="0"/>
        <w:jc w:val="both"/>
      </w:pPr>
      <w:r>
        <w:rPr>
          <w:rFonts w:ascii="Times New Roman"/>
          <w:b w:val="false"/>
          <w:i w:val="false"/>
          <w:color w:val="000000"/>
          <w:sz w:val="28"/>
        </w:rPr>
        <w:t>
      513. Уполномоченный орган в течение пяти рабочих дней с момента получения от отечественного товаропроизводителя экспертного заключения, прошитого с технической спецификацией, направляет единому дистрибьютору утвержденный перечень медицинских изделий, требующих сервисного обслуживания, с предельной ценой в разрезе комплектации, подлежащих закупу по долгосрочным договорам поставки.</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513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1" w:id="1684"/>
    <w:p>
      <w:pPr>
        <w:spacing w:after="0"/>
        <w:ind w:left="0"/>
        <w:jc w:val="both"/>
      </w:pPr>
      <w:r>
        <w:rPr>
          <w:rFonts w:ascii="Times New Roman"/>
          <w:b w:val="false"/>
          <w:i w:val="false"/>
          <w:color w:val="000000"/>
          <w:sz w:val="28"/>
        </w:rPr>
        <w:t>
      514. Основаниями для расторжения долгосрочного договора поставки являются:</w:t>
      </w:r>
    </w:p>
    <w:bookmarkEnd w:id="1684"/>
    <w:bookmarkStart w:name="z1672" w:id="1685"/>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1685"/>
    <w:bookmarkStart w:name="z1673" w:id="1686"/>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1686"/>
    <w:bookmarkStart w:name="z1674" w:id="1687"/>
    <w:p>
      <w:pPr>
        <w:spacing w:after="0"/>
        <w:ind w:left="0"/>
        <w:jc w:val="both"/>
      </w:pPr>
      <w:r>
        <w:rPr>
          <w:rFonts w:ascii="Times New Roman"/>
          <w:b w:val="false"/>
          <w:i w:val="false"/>
          <w:color w:val="000000"/>
          <w:sz w:val="28"/>
        </w:rPr>
        <w:t xml:space="preserve">
      3) отказ от поставки (независимо от причин и обстоятельств) в течение двух лет подряд; </w:t>
      </w:r>
    </w:p>
    <w:bookmarkEnd w:id="1687"/>
    <w:bookmarkStart w:name="z1675" w:id="1688"/>
    <w:p>
      <w:pPr>
        <w:spacing w:after="0"/>
        <w:ind w:left="0"/>
        <w:jc w:val="both"/>
      </w:pPr>
      <w:r>
        <w:rPr>
          <w:rFonts w:ascii="Times New Roman"/>
          <w:b w:val="false"/>
          <w:i w:val="false"/>
          <w:color w:val="000000"/>
          <w:sz w:val="28"/>
        </w:rPr>
        <w:t>
      4) случаи неоднократной поставки товара ненадлежащего качества;</w:t>
      </w:r>
    </w:p>
    <w:bookmarkEnd w:id="1688"/>
    <w:bookmarkStart w:name="z1676" w:id="1689"/>
    <w:p>
      <w:pPr>
        <w:spacing w:after="0"/>
        <w:ind w:left="0"/>
        <w:jc w:val="both"/>
      </w:pPr>
      <w:r>
        <w:rPr>
          <w:rFonts w:ascii="Times New Roman"/>
          <w:b w:val="false"/>
          <w:i w:val="false"/>
          <w:color w:val="000000"/>
          <w:sz w:val="28"/>
        </w:rPr>
        <w:t>
      5) включение поставщика в перечень недобросовестных поставщиков.</w:t>
      </w:r>
    </w:p>
    <w:bookmarkEnd w:id="1689"/>
    <w:bookmarkStart w:name="z1677" w:id="1690"/>
    <w:p>
      <w:pPr>
        <w:spacing w:after="0"/>
        <w:ind w:left="0"/>
        <w:jc w:val="left"/>
      </w:pPr>
      <w:r>
        <w:rPr>
          <w:rFonts w:ascii="Times New Roman"/>
          <w:b/>
          <w:i w:val="false"/>
          <w:color w:val="000000"/>
        </w:rPr>
        <w:t xml:space="preserve"> Глава 23. Порядок формирования и использования лекарственных средств и медицинских изделий, неснижаемого запаса на складе единого дистрибьютора</w:t>
      </w:r>
    </w:p>
    <w:bookmarkEnd w:id="1690"/>
    <w:bookmarkStart w:name="z1678" w:id="1691"/>
    <w:p>
      <w:pPr>
        <w:spacing w:after="0"/>
        <w:ind w:left="0"/>
        <w:jc w:val="both"/>
      </w:pPr>
      <w:r>
        <w:rPr>
          <w:rFonts w:ascii="Times New Roman"/>
          <w:b w:val="false"/>
          <w:i w:val="false"/>
          <w:color w:val="000000"/>
          <w:sz w:val="28"/>
        </w:rPr>
        <w:t>
      515. Лекарственные средства и медицинские изделия неснижаемого запаса формируются за счет собственных средств единого дистрибьютора.</w:t>
      </w:r>
    </w:p>
    <w:bookmarkEnd w:id="1691"/>
    <w:bookmarkStart w:name="z1679" w:id="1692"/>
    <w:p>
      <w:pPr>
        <w:spacing w:after="0"/>
        <w:ind w:left="0"/>
        <w:jc w:val="both"/>
      </w:pPr>
      <w:r>
        <w:rPr>
          <w:rFonts w:ascii="Times New Roman"/>
          <w:b w:val="false"/>
          <w:i w:val="false"/>
          <w:color w:val="000000"/>
          <w:sz w:val="28"/>
        </w:rPr>
        <w:t>
      516. Лекарственные средства и медицинские изделия неснижаемого запаса закупаются единым дистрибьютором до десяти процентов от общего объема фактически закупленных заказчикам лекарственных средств и медицинских изделий в предыдущем году на дату утверждения перечня неснижаемого запаса единым дистрибьютором.</w:t>
      </w:r>
    </w:p>
    <w:bookmarkEnd w:id="1692"/>
    <w:bookmarkStart w:name="z1680" w:id="1693"/>
    <w:p>
      <w:pPr>
        <w:spacing w:after="0"/>
        <w:ind w:left="0"/>
        <w:jc w:val="both"/>
      </w:pPr>
      <w:r>
        <w:rPr>
          <w:rFonts w:ascii="Times New Roman"/>
          <w:b w:val="false"/>
          <w:i w:val="false"/>
          <w:color w:val="000000"/>
          <w:sz w:val="28"/>
        </w:rPr>
        <w:t>
      517. Лекарственные средства и медицинские изделия неснижаемого запаса используются единым дистрибьютором по заявке заказчика в следующих случаях:</w:t>
      </w:r>
    </w:p>
    <w:bookmarkEnd w:id="1693"/>
    <w:bookmarkStart w:name="z1681" w:id="1694"/>
    <w:p>
      <w:pPr>
        <w:spacing w:after="0"/>
        <w:ind w:left="0"/>
        <w:jc w:val="both"/>
      </w:pPr>
      <w:r>
        <w:rPr>
          <w:rFonts w:ascii="Times New Roman"/>
          <w:b w:val="false"/>
          <w:i w:val="false"/>
          <w:color w:val="000000"/>
          <w:sz w:val="28"/>
        </w:rPr>
        <w:t>
      1) при нарушении срока поставки поставщиками единому дистрибьютору;</w:t>
      </w:r>
    </w:p>
    <w:bookmarkEnd w:id="1694"/>
    <w:bookmarkStart w:name="z1682" w:id="1695"/>
    <w:p>
      <w:pPr>
        <w:spacing w:after="0"/>
        <w:ind w:left="0"/>
        <w:jc w:val="both"/>
      </w:pPr>
      <w:r>
        <w:rPr>
          <w:rFonts w:ascii="Times New Roman"/>
          <w:b w:val="false"/>
          <w:i w:val="false"/>
          <w:color w:val="000000"/>
          <w:sz w:val="28"/>
        </w:rPr>
        <w:t>
      2) при отказе поставщиков от поставки;</w:t>
      </w:r>
    </w:p>
    <w:bookmarkEnd w:id="1695"/>
    <w:bookmarkStart w:name="z1683" w:id="1696"/>
    <w:p>
      <w:pPr>
        <w:spacing w:after="0"/>
        <w:ind w:left="0"/>
        <w:jc w:val="both"/>
      </w:pPr>
      <w:r>
        <w:rPr>
          <w:rFonts w:ascii="Times New Roman"/>
          <w:b w:val="false"/>
          <w:i w:val="false"/>
          <w:color w:val="000000"/>
          <w:sz w:val="28"/>
        </w:rPr>
        <w:t>
      3) при расторжении договоров по вине поставщика;</w:t>
      </w:r>
    </w:p>
    <w:bookmarkEnd w:id="1696"/>
    <w:bookmarkStart w:name="z1684" w:id="1697"/>
    <w:p>
      <w:pPr>
        <w:spacing w:after="0"/>
        <w:ind w:left="0"/>
        <w:jc w:val="both"/>
      </w:pPr>
      <w:r>
        <w:rPr>
          <w:rFonts w:ascii="Times New Roman"/>
          <w:b w:val="false"/>
          <w:i w:val="false"/>
          <w:color w:val="000000"/>
          <w:sz w:val="28"/>
        </w:rPr>
        <w:t>
      4) при поступлении дополнительной заявки заказчиков в сторону увеличения объема лекарственных средств и медицинских изделий в том же финансовом году;</w:t>
      </w:r>
    </w:p>
    <w:bookmarkEnd w:id="1697"/>
    <w:bookmarkStart w:name="z1685" w:id="1698"/>
    <w:p>
      <w:pPr>
        <w:spacing w:after="0"/>
        <w:ind w:left="0"/>
        <w:jc w:val="both"/>
      </w:pPr>
      <w:r>
        <w:rPr>
          <w:rFonts w:ascii="Times New Roman"/>
          <w:b w:val="false"/>
          <w:i w:val="false"/>
          <w:color w:val="000000"/>
          <w:sz w:val="28"/>
        </w:rPr>
        <w:t>
      5) при поступлении заявок заказчиков на следующий финансовый год при условии обновления остаточного срока годности за счет заключаемых договоров одним из способов закупа (по своему усмотрению) в соответствии с настоящими Правилами.</w:t>
      </w:r>
    </w:p>
    <w:bookmarkEnd w:id="1698"/>
    <w:bookmarkStart w:name="z1686" w:id="1699"/>
    <w:p>
      <w:pPr>
        <w:spacing w:after="0"/>
        <w:ind w:left="0"/>
        <w:jc w:val="both"/>
      </w:pPr>
      <w:r>
        <w:rPr>
          <w:rFonts w:ascii="Times New Roman"/>
          <w:b w:val="false"/>
          <w:i w:val="false"/>
          <w:color w:val="000000"/>
          <w:sz w:val="28"/>
        </w:rPr>
        <w:t>
      518. Лекарственные средства и медицинские изделия неснижаемого запаса пополняются единым дистрибьютором способами (по своему усмотрению), установленными настоящими Правилами (с учетом остатка лекарственных средств и медицинских изделий).</w:t>
      </w:r>
    </w:p>
    <w:bookmarkEnd w:id="1699"/>
    <w:bookmarkStart w:name="z1687" w:id="1700"/>
    <w:p>
      <w:pPr>
        <w:spacing w:after="0"/>
        <w:ind w:left="0"/>
        <w:jc w:val="left"/>
      </w:pPr>
      <w:r>
        <w:rPr>
          <w:rFonts w:ascii="Times New Roman"/>
          <w:b/>
          <w:i w:val="false"/>
          <w:color w:val="000000"/>
        </w:rPr>
        <w:t xml:space="preserve"> Раздел 4. Закуп лизингодателем медицинских изделий, требующих сервисного обслуживания, в рамках оказания гарантированного объема бесплатной медицинской помощи и системы обязательного социального медицинского страхования</w:t>
      </w:r>
    </w:p>
    <w:bookmarkEnd w:id="1700"/>
    <w:p>
      <w:pPr>
        <w:spacing w:after="0"/>
        <w:ind w:left="0"/>
        <w:jc w:val="both"/>
      </w:pPr>
      <w:r>
        <w:rPr>
          <w:rFonts w:ascii="Times New Roman"/>
          <w:b w:val="false"/>
          <w:i w:val="false"/>
          <w:color w:val="ff0000"/>
          <w:sz w:val="28"/>
        </w:rPr>
        <w:t xml:space="preserve">
      Сноска. Заголовок раздела 4 в редакции постановления Правительства РК от 30.05.2019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8" w:id="1701"/>
    <w:p>
      <w:pPr>
        <w:spacing w:after="0"/>
        <w:ind w:left="0"/>
        <w:jc w:val="left"/>
      </w:pPr>
      <w:r>
        <w:rPr>
          <w:rFonts w:ascii="Times New Roman"/>
          <w:b/>
          <w:i w:val="false"/>
          <w:color w:val="000000"/>
        </w:rPr>
        <w:t xml:space="preserve"> Глава 24. Закуп медицинских изделий, требующих сервисного обслуживания, лизингодателем через единого дистрибьютора</w:t>
      </w:r>
    </w:p>
    <w:bookmarkEnd w:id="1701"/>
    <w:p>
      <w:pPr>
        <w:spacing w:after="0"/>
        <w:ind w:left="0"/>
        <w:jc w:val="both"/>
      </w:pPr>
      <w:r>
        <w:rPr>
          <w:rFonts w:ascii="Times New Roman"/>
          <w:b w:val="false"/>
          <w:i w:val="false"/>
          <w:color w:val="ff0000"/>
          <w:sz w:val="28"/>
        </w:rPr>
        <w:t xml:space="preserve">
      Сноска. Заголовок главы 24 в редакции постановления Правительства РК от 30.05.2019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9" w:id="1702"/>
    <w:p>
      <w:pPr>
        <w:spacing w:after="0"/>
        <w:ind w:left="0"/>
        <w:jc w:val="left"/>
      </w:pPr>
      <w:r>
        <w:rPr>
          <w:rFonts w:ascii="Times New Roman"/>
          <w:b/>
          <w:i w:val="false"/>
          <w:color w:val="000000"/>
        </w:rPr>
        <w:t xml:space="preserve"> Параграф 1. Порядок закупа медицинских изделий, требующих сервисного обслуживания, лизингодателем</w:t>
      </w:r>
    </w:p>
    <w:bookmarkEnd w:id="1702"/>
    <w:p>
      <w:pPr>
        <w:spacing w:after="0"/>
        <w:ind w:left="0"/>
        <w:jc w:val="both"/>
      </w:pPr>
      <w:r>
        <w:rPr>
          <w:rFonts w:ascii="Times New Roman"/>
          <w:b w:val="false"/>
          <w:i w:val="false"/>
          <w:color w:val="ff0000"/>
          <w:sz w:val="28"/>
        </w:rPr>
        <w:t xml:space="preserve">
      Сноска. Заголовок параграфа 1 в редакции постановления Правительства РК от 30.05.2019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90" w:id="1703"/>
    <w:p>
      <w:pPr>
        <w:spacing w:after="0"/>
        <w:ind w:left="0"/>
        <w:jc w:val="both"/>
      </w:pPr>
      <w:r>
        <w:rPr>
          <w:rFonts w:ascii="Times New Roman"/>
          <w:b w:val="false"/>
          <w:i w:val="false"/>
          <w:color w:val="000000"/>
          <w:sz w:val="28"/>
        </w:rPr>
        <w:t>
      519. Для медицинских изделий, требующих сервисного обслуживания, закупаемого за счет средств лизингодателя для дальнейшей передачи организациям здравоохранения на условиях финансового лизинга, единый дистрибьютор осуществляет организацию закупа в соответствии с разделом 3 настоящих Правил.</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519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1" w:id="1704"/>
    <w:p>
      <w:pPr>
        <w:spacing w:after="0"/>
        <w:ind w:left="0"/>
        <w:jc w:val="both"/>
      </w:pPr>
      <w:r>
        <w:rPr>
          <w:rFonts w:ascii="Times New Roman"/>
          <w:b w:val="false"/>
          <w:i w:val="false"/>
          <w:color w:val="000000"/>
          <w:sz w:val="28"/>
        </w:rPr>
        <w:t>
      520. Организации здравоохранения представляют лизингодателю заявку для закупа на условиях финансового лизинга медицинских изделий, требующих сервисного обслуживания, не включенного в список единого дистрибьютора, которая содержит:</w:t>
      </w:r>
    </w:p>
    <w:bookmarkEnd w:id="1704"/>
    <w:bookmarkStart w:name="z1692" w:id="1705"/>
    <w:p>
      <w:pPr>
        <w:spacing w:after="0"/>
        <w:ind w:left="0"/>
        <w:jc w:val="both"/>
      </w:pPr>
      <w:r>
        <w:rPr>
          <w:rFonts w:ascii="Times New Roman"/>
          <w:b w:val="false"/>
          <w:i w:val="false"/>
          <w:color w:val="000000"/>
          <w:sz w:val="28"/>
        </w:rPr>
        <w:t xml:space="preserve">
      1) клинико-техническое обоснование; </w:t>
      </w:r>
    </w:p>
    <w:bookmarkEnd w:id="1705"/>
    <w:bookmarkStart w:name="z1693" w:id="1706"/>
    <w:p>
      <w:pPr>
        <w:spacing w:after="0"/>
        <w:ind w:left="0"/>
        <w:jc w:val="both"/>
      </w:pPr>
      <w:r>
        <w:rPr>
          <w:rFonts w:ascii="Times New Roman"/>
          <w:b w:val="false"/>
          <w:i w:val="false"/>
          <w:color w:val="000000"/>
          <w:sz w:val="28"/>
        </w:rPr>
        <w:t>
      2) техническую спецификацию с указанием наименования, модели, наименования места происхождения медицинских изделий, требующих сервисного обслуживания, и наименования производителя, а также иных характеристик, определяющих принадлежность приобретаемых медицинских изделий, требующих сервисного обслуживания, отдельному производителю;</w:t>
      </w:r>
    </w:p>
    <w:bookmarkEnd w:id="1706"/>
    <w:bookmarkStart w:name="z1694" w:id="1707"/>
    <w:p>
      <w:pPr>
        <w:spacing w:after="0"/>
        <w:ind w:left="0"/>
        <w:jc w:val="both"/>
      </w:pPr>
      <w:r>
        <w:rPr>
          <w:rFonts w:ascii="Times New Roman"/>
          <w:b w:val="false"/>
          <w:i w:val="false"/>
          <w:color w:val="000000"/>
          <w:sz w:val="28"/>
        </w:rPr>
        <w:t>
      3) документы в порядке и согласно перечню документов, определяемых лизингодателем для проведения экспертной оценки оптимальных технических характеристик, клинико-технического обоснования и стоимости, а также организационной экспертизы и экспертизы на соответствие условиям и требованиям финансового лизинга.</w:t>
      </w:r>
    </w:p>
    <w:bookmarkEnd w:id="1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520 с изменениями, внесенными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5" w:id="1708"/>
    <w:p>
      <w:pPr>
        <w:spacing w:after="0"/>
        <w:ind w:left="0"/>
        <w:jc w:val="both"/>
      </w:pPr>
      <w:r>
        <w:rPr>
          <w:rFonts w:ascii="Times New Roman"/>
          <w:b w:val="false"/>
          <w:i w:val="false"/>
          <w:color w:val="000000"/>
          <w:sz w:val="28"/>
        </w:rPr>
        <w:t>
      521. Лизингодатель проводит экспертную оценку и организационную экспертизу, экспертизу на соответствие условиям и требованиям финансового лизинга в течение двадцати рабочих дней со дня поступления заявки от организации здравоохранения.</w:t>
      </w:r>
    </w:p>
    <w:bookmarkEnd w:id="1708"/>
    <w:bookmarkStart w:name="z1696" w:id="1709"/>
    <w:p>
      <w:pPr>
        <w:spacing w:after="0"/>
        <w:ind w:left="0"/>
        <w:jc w:val="both"/>
      </w:pPr>
      <w:r>
        <w:rPr>
          <w:rFonts w:ascii="Times New Roman"/>
          <w:b w:val="false"/>
          <w:i w:val="false"/>
          <w:color w:val="000000"/>
          <w:sz w:val="28"/>
        </w:rPr>
        <w:t>
      522. Лизингодатель в течение пяти рабочих дней направляет единому дистрибьютору для организации закупа перечень медицинских изделий, требующих сервисного обслуживания, на бумажном и электронном носителе, который содержит техническую спецификацию с указанием наименований, моделей, наименований места происхождения медицинских изделий, требующих сервисного обслуживания, и наименования производителя, а также иных характеристик, определяющих принадлежность приобретаемых медицинских изделий, требующих сервисного обслуживания, отдельному производителю.</w:t>
      </w:r>
    </w:p>
    <w:bookmarkEnd w:id="1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522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7" w:id="1710"/>
    <w:p>
      <w:pPr>
        <w:spacing w:after="0"/>
        <w:ind w:left="0"/>
        <w:jc w:val="both"/>
      </w:pPr>
      <w:r>
        <w:rPr>
          <w:rFonts w:ascii="Times New Roman"/>
          <w:b w:val="false"/>
          <w:i w:val="false"/>
          <w:color w:val="000000"/>
          <w:sz w:val="28"/>
        </w:rPr>
        <w:t xml:space="preserve">
      523. Единый дистрибьютор в течение пяти рабочих дней со дня получения перечня медицинских изделий, требующих сервисного обслуживания, представленного согласно </w:t>
      </w:r>
      <w:r>
        <w:rPr>
          <w:rFonts w:ascii="Times New Roman"/>
          <w:b w:val="false"/>
          <w:i w:val="false"/>
          <w:color w:val="000000"/>
          <w:sz w:val="28"/>
        </w:rPr>
        <w:t>пункту 522</w:t>
      </w:r>
      <w:r>
        <w:rPr>
          <w:rFonts w:ascii="Times New Roman"/>
          <w:b w:val="false"/>
          <w:i w:val="false"/>
          <w:color w:val="000000"/>
          <w:sz w:val="28"/>
        </w:rPr>
        <w:t xml:space="preserve"> настоящих Правил, организовывает закуп согласно </w:t>
      </w:r>
      <w:r>
        <w:rPr>
          <w:rFonts w:ascii="Times New Roman"/>
          <w:b w:val="false"/>
          <w:i w:val="false"/>
          <w:color w:val="000000"/>
          <w:sz w:val="28"/>
        </w:rPr>
        <w:t>разделу 3</w:t>
      </w:r>
      <w:r>
        <w:rPr>
          <w:rFonts w:ascii="Times New Roman"/>
          <w:b w:val="false"/>
          <w:i w:val="false"/>
          <w:color w:val="000000"/>
          <w:sz w:val="28"/>
        </w:rPr>
        <w:t xml:space="preserve"> настоящих Правил. В объявлении указывается список закупаемых медицинских изделий, требующих сервисного обслуживания, содержащий перечень, количество, срок, условия и место поставки, цену и сумму, выделенную для закупа, условия оплаты, технические характеристики (технические спецификации) с указанием наименований, моделей, наименований места происхождения медицинских изделий, требующих сервисного обслуживания, и наименования производителя.</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523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8" w:id="1711"/>
    <w:p>
      <w:pPr>
        <w:spacing w:after="0"/>
        <w:ind w:left="0"/>
        <w:jc w:val="both"/>
      </w:pPr>
      <w:r>
        <w:rPr>
          <w:rFonts w:ascii="Times New Roman"/>
          <w:b w:val="false"/>
          <w:i w:val="false"/>
          <w:color w:val="000000"/>
          <w:sz w:val="28"/>
        </w:rPr>
        <w:t>
      524. После подведения итогов закупа единый дистрибьютор в течение пяти рабочих дней направляет лизингодателю заверенную копию протокола итогов.</w:t>
      </w:r>
    </w:p>
    <w:bookmarkEnd w:id="1711"/>
    <w:bookmarkStart w:name="z1699" w:id="1712"/>
    <w:p>
      <w:pPr>
        <w:spacing w:after="0"/>
        <w:ind w:left="0"/>
        <w:jc w:val="both"/>
      </w:pPr>
      <w:r>
        <w:rPr>
          <w:rFonts w:ascii="Times New Roman"/>
          <w:b w:val="false"/>
          <w:i w:val="false"/>
          <w:color w:val="000000"/>
          <w:sz w:val="28"/>
        </w:rPr>
        <w:t>
      525. В случаях, если закуп способом двухэтапного тендера или его какой-либо лот признаны несостоявшимися, лизингодатель принимает одно из следующих решений:</w:t>
      </w:r>
    </w:p>
    <w:bookmarkEnd w:id="1712"/>
    <w:bookmarkStart w:name="z1700" w:id="1713"/>
    <w:p>
      <w:pPr>
        <w:spacing w:after="0"/>
        <w:ind w:left="0"/>
        <w:jc w:val="both"/>
      </w:pPr>
      <w:r>
        <w:rPr>
          <w:rFonts w:ascii="Times New Roman"/>
          <w:b w:val="false"/>
          <w:i w:val="false"/>
          <w:color w:val="000000"/>
          <w:sz w:val="28"/>
        </w:rPr>
        <w:t>
      1) о повторном проведении закупа способом двухэтапного тендера;</w:t>
      </w:r>
    </w:p>
    <w:bookmarkEnd w:id="1713"/>
    <w:bookmarkStart w:name="z1701" w:id="1714"/>
    <w:p>
      <w:pPr>
        <w:spacing w:after="0"/>
        <w:ind w:left="0"/>
        <w:jc w:val="both"/>
      </w:pPr>
      <w:r>
        <w:rPr>
          <w:rFonts w:ascii="Times New Roman"/>
          <w:b w:val="false"/>
          <w:i w:val="false"/>
          <w:color w:val="000000"/>
          <w:sz w:val="28"/>
        </w:rPr>
        <w:t>
      2) об изменении условий двухэтапного тендера и повторном проведении способом двухэтапного тендера;</w:t>
      </w:r>
    </w:p>
    <w:bookmarkEnd w:id="1714"/>
    <w:bookmarkStart w:name="z1702" w:id="1715"/>
    <w:p>
      <w:pPr>
        <w:spacing w:after="0"/>
        <w:ind w:left="0"/>
        <w:jc w:val="both"/>
      </w:pPr>
      <w:r>
        <w:rPr>
          <w:rFonts w:ascii="Times New Roman"/>
          <w:b w:val="false"/>
          <w:i w:val="false"/>
          <w:color w:val="000000"/>
          <w:sz w:val="28"/>
        </w:rPr>
        <w:t>
      3) об осуществлении закупа способом из одного источника.</w:t>
      </w:r>
    </w:p>
    <w:bookmarkEnd w:id="1715"/>
    <w:bookmarkStart w:name="z1703" w:id="1716"/>
    <w:p>
      <w:pPr>
        <w:spacing w:after="0"/>
        <w:ind w:left="0"/>
        <w:jc w:val="both"/>
      </w:pPr>
      <w:r>
        <w:rPr>
          <w:rFonts w:ascii="Times New Roman"/>
          <w:b w:val="false"/>
          <w:i w:val="false"/>
          <w:color w:val="000000"/>
          <w:sz w:val="28"/>
        </w:rPr>
        <w:t>
      526. Лизингодатель в течение пятнадцати рабочих дней со дня получения заверенной копии протокола итогов закупа заключает договор финансового лизинга с организациями здравоохранения и победителем медицинских изделий, требующих сервисного обслуживания, по форме, определяемой лизингодателем.</w:t>
      </w:r>
    </w:p>
    <w:bookmarkEnd w:id="1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526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4" w:id="1717"/>
    <w:p>
      <w:pPr>
        <w:spacing w:after="0"/>
        <w:ind w:left="0"/>
        <w:jc w:val="both"/>
      </w:pPr>
      <w:r>
        <w:rPr>
          <w:rFonts w:ascii="Times New Roman"/>
          <w:b w:val="false"/>
          <w:i w:val="false"/>
          <w:color w:val="000000"/>
          <w:sz w:val="28"/>
        </w:rPr>
        <w:t>
      527. После заключения договора финансового лизинга поставщик предоставляет в организацию здравоохранения предмет лизинга, производит пусконаладочные работы, обучение персонала и гарантийное сервисное обслуживание медицинских изделий, требующих сервисного обслуживания, в порядке и на условиях, предусмотренных данным договором. При этом, гарантийное сервисное обслуживание медицинских изделий, требующих сервисного обслуживания, распространяется на срок действия договора финансового лизинга с даты ввода в эксплуатацию медицинских изделий, требующих сервисного обслуживания.</w:t>
      </w:r>
    </w:p>
    <w:bookmarkEnd w:id="1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527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5" w:id="1718"/>
    <w:p>
      <w:pPr>
        <w:spacing w:after="0"/>
        <w:ind w:left="0"/>
        <w:jc w:val="both"/>
      </w:pPr>
      <w:r>
        <w:rPr>
          <w:rFonts w:ascii="Times New Roman"/>
          <w:b w:val="false"/>
          <w:i w:val="false"/>
          <w:color w:val="000000"/>
          <w:sz w:val="28"/>
        </w:rPr>
        <w:t>
      528. Организации здравоохранения представляют лизингодателю заявку для закупа на условиях финансового лизинга медицинских изделий, требующих сервисного обслуживания, включенной в список единого дистрибьютора, которая содержит:</w:t>
      </w:r>
    </w:p>
    <w:bookmarkEnd w:id="1718"/>
    <w:bookmarkStart w:name="z1839" w:id="1719"/>
    <w:p>
      <w:pPr>
        <w:spacing w:after="0"/>
        <w:ind w:left="0"/>
        <w:jc w:val="both"/>
      </w:pPr>
      <w:r>
        <w:rPr>
          <w:rFonts w:ascii="Times New Roman"/>
          <w:b w:val="false"/>
          <w:i w:val="false"/>
          <w:color w:val="000000"/>
          <w:sz w:val="28"/>
        </w:rPr>
        <w:t>
      1) клинико-техническое обоснование;</w:t>
      </w:r>
    </w:p>
    <w:bookmarkEnd w:id="1719"/>
    <w:bookmarkStart w:name="z1840" w:id="1720"/>
    <w:p>
      <w:pPr>
        <w:spacing w:after="0"/>
        <w:ind w:left="0"/>
        <w:jc w:val="both"/>
      </w:pPr>
      <w:r>
        <w:rPr>
          <w:rFonts w:ascii="Times New Roman"/>
          <w:b w:val="false"/>
          <w:i w:val="false"/>
          <w:color w:val="000000"/>
          <w:sz w:val="28"/>
        </w:rPr>
        <w:t>
      2) техническую спецификацию с указанием наименования, модели, наименований места происхождения медицинских изделий, требующих сервисного обслуживания, и наименования производителя, а также иных характеристик, определяющих принадлежность приобретаемых медицинских изделий, требующих сервисного обслуживания, отдельному производителю, наименования потенциального поставщика;</w:t>
      </w:r>
    </w:p>
    <w:bookmarkEnd w:id="1720"/>
    <w:bookmarkStart w:name="z1841" w:id="1721"/>
    <w:p>
      <w:pPr>
        <w:spacing w:after="0"/>
        <w:ind w:left="0"/>
        <w:jc w:val="both"/>
      </w:pPr>
      <w:r>
        <w:rPr>
          <w:rFonts w:ascii="Times New Roman"/>
          <w:b w:val="false"/>
          <w:i w:val="false"/>
          <w:color w:val="000000"/>
          <w:sz w:val="28"/>
        </w:rPr>
        <w:t>
      3) документы для проведения лизингодателем экспертной оценки оптимальных технических характеристик, клинико-технического обоснования и стоимости, а также организационной экспертизы и экспертизы на соответствие условиям и требованиям финансового лизинга.</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528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9" w:id="1722"/>
    <w:p>
      <w:pPr>
        <w:spacing w:after="0"/>
        <w:ind w:left="0"/>
        <w:jc w:val="both"/>
      </w:pPr>
      <w:r>
        <w:rPr>
          <w:rFonts w:ascii="Times New Roman"/>
          <w:b w:val="false"/>
          <w:i w:val="false"/>
          <w:color w:val="000000"/>
          <w:sz w:val="28"/>
        </w:rPr>
        <w:t>
      529. Лизингодатель проводит экспертную оценку и организационную экспертизу, экспертизу на соответствие условиям и требованиям финансового лизинга в течение двадцати рабочих дней со дня поступления заявки от организации здравоохранения.</w:t>
      </w:r>
    </w:p>
    <w:bookmarkEnd w:id="1722"/>
    <w:bookmarkStart w:name="z1710" w:id="1723"/>
    <w:p>
      <w:pPr>
        <w:spacing w:after="0"/>
        <w:ind w:left="0"/>
        <w:jc w:val="both"/>
      </w:pPr>
      <w:r>
        <w:rPr>
          <w:rFonts w:ascii="Times New Roman"/>
          <w:b w:val="false"/>
          <w:i w:val="false"/>
          <w:color w:val="000000"/>
          <w:sz w:val="28"/>
        </w:rPr>
        <w:t>
      530. Лизингодатель в течение пяти рабочих дней после проведения экспертной оценки оптимальных технических характеристик, клинико-технического обоснования и стоимости, а также организационной экспертизы и экспертизы на соответствие условиям и требованиям финансового лизинга составляет перечень планируемой к приобретению медицинского изделия отечественного производителя и направляет его на согласование в уполномоченный орган в области здравоохранения или местный орган государственного управления здравоохранением областей, города республиканского значения и столицы в зависимости от источника возмещения лизинговых платежей в части наименования, стоимости, количества, срока и места поставки.</w:t>
      </w:r>
    </w:p>
    <w:bookmarkEnd w:id="1723"/>
    <w:bookmarkStart w:name="z1711" w:id="1724"/>
    <w:p>
      <w:pPr>
        <w:spacing w:after="0"/>
        <w:ind w:left="0"/>
        <w:jc w:val="both"/>
      </w:pPr>
      <w:r>
        <w:rPr>
          <w:rFonts w:ascii="Times New Roman"/>
          <w:b w:val="false"/>
          <w:i w:val="false"/>
          <w:color w:val="000000"/>
          <w:sz w:val="28"/>
        </w:rPr>
        <w:t xml:space="preserve">
      531. Уполномоченный орган в области здравоохранения или местный орган государственного управления здравоохранением областей, города республиканского значения и столицы согласовывают перечень медицинских изделий, требующих сервисного обслуживания, в течение пяти рабочих дней со дня получения документов, указанных в </w:t>
      </w:r>
      <w:r>
        <w:rPr>
          <w:rFonts w:ascii="Times New Roman"/>
          <w:b w:val="false"/>
          <w:i w:val="false"/>
          <w:color w:val="000000"/>
          <w:sz w:val="28"/>
        </w:rPr>
        <w:t>пункте 530</w:t>
      </w:r>
      <w:r>
        <w:rPr>
          <w:rFonts w:ascii="Times New Roman"/>
          <w:b w:val="false"/>
          <w:i w:val="false"/>
          <w:color w:val="000000"/>
          <w:sz w:val="28"/>
        </w:rPr>
        <w:t xml:space="preserve"> настоящих Правил.</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531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2" w:id="1725"/>
    <w:p>
      <w:pPr>
        <w:spacing w:after="0"/>
        <w:ind w:left="0"/>
        <w:jc w:val="both"/>
      </w:pPr>
      <w:r>
        <w:rPr>
          <w:rFonts w:ascii="Times New Roman"/>
          <w:b w:val="false"/>
          <w:i w:val="false"/>
          <w:color w:val="000000"/>
          <w:sz w:val="28"/>
        </w:rPr>
        <w:t>
      532. После согласования с уполномоченным органом в области здравоохранения или местным органом государственного управления здравоохранением областей, города республиканского значения и столицы перечня медицинских изделий, требующих сервисного обслуживания, лизингодатель в течение двадцати рабочих дней заключает договор финансового лизинга с организациями здравоохранения и поставщиком, являющимся отечественным товаропроизводителем, по форме, определяемой лизингодателем.</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532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3" w:id="1726"/>
    <w:p>
      <w:pPr>
        <w:spacing w:after="0"/>
        <w:ind w:left="0"/>
        <w:jc w:val="both"/>
      </w:pPr>
      <w:r>
        <w:rPr>
          <w:rFonts w:ascii="Times New Roman"/>
          <w:b w:val="false"/>
          <w:i w:val="false"/>
          <w:color w:val="000000"/>
          <w:sz w:val="28"/>
        </w:rPr>
        <w:t>
      533. После заключения договора финансового лизинга поставщик-отечественный товаропроизводитель поставляет в организацию здравоохранения медицинские изделия, требующие сервисного обслуживания, производит пусконаладочные работы, обучение персонала и гарантийное сервисное обслуживание медицинских изделий, требующих сервисного обслуживания, в порядке и на условиях, предусмотренных данным договором. При этом гарантийное сервисное обслуживание медицинских изделий, требующих сервисного обслуживания, распространяется на срок действия договора финансового лизинга с даты ввода в эксплуатацию медицинских изделий, требующих сервисного обслуживания.</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533 в редакции постановления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4" w:id="1727"/>
    <w:p>
      <w:pPr>
        <w:spacing w:after="0"/>
        <w:ind w:left="0"/>
        <w:jc w:val="left"/>
      </w:pPr>
      <w:r>
        <w:rPr>
          <w:rFonts w:ascii="Times New Roman"/>
          <w:b/>
          <w:i w:val="false"/>
          <w:color w:val="000000"/>
        </w:rPr>
        <w:t xml:space="preserve"> Параграф 2. Гарантийное обеспечение договора финансового лизинга</w:t>
      </w:r>
    </w:p>
    <w:bookmarkEnd w:id="1727"/>
    <w:bookmarkStart w:name="z1715" w:id="1728"/>
    <w:p>
      <w:pPr>
        <w:spacing w:after="0"/>
        <w:ind w:left="0"/>
        <w:jc w:val="both"/>
      </w:pPr>
      <w:r>
        <w:rPr>
          <w:rFonts w:ascii="Times New Roman"/>
          <w:b w:val="false"/>
          <w:i w:val="false"/>
          <w:color w:val="000000"/>
          <w:sz w:val="28"/>
        </w:rPr>
        <w:t>
      534. Содержание, форма и условия внесения гарантийного обеспечения договора финансового лизинга (далее - гарантийное обеспечение) устанавливаются в договоре финансового лизинга в соответствии с настоящими Правилами.</w:t>
      </w:r>
    </w:p>
    <w:bookmarkEnd w:id="1728"/>
    <w:bookmarkStart w:name="z1716" w:id="1729"/>
    <w:p>
      <w:pPr>
        <w:spacing w:after="0"/>
        <w:ind w:left="0"/>
        <w:jc w:val="both"/>
      </w:pPr>
      <w:r>
        <w:rPr>
          <w:rFonts w:ascii="Times New Roman"/>
          <w:b w:val="false"/>
          <w:i w:val="false"/>
          <w:color w:val="000000"/>
          <w:sz w:val="28"/>
        </w:rPr>
        <w:t>
      535. Гарантийное обеспечение договора финансового лизинга представляется в виде:</w:t>
      </w:r>
    </w:p>
    <w:bookmarkEnd w:id="1729"/>
    <w:bookmarkStart w:name="z1717" w:id="1730"/>
    <w:p>
      <w:pPr>
        <w:spacing w:after="0"/>
        <w:ind w:left="0"/>
        <w:jc w:val="both"/>
      </w:pPr>
      <w:r>
        <w:rPr>
          <w:rFonts w:ascii="Times New Roman"/>
          <w:b w:val="false"/>
          <w:i w:val="false"/>
          <w:color w:val="000000"/>
          <w:sz w:val="28"/>
        </w:rPr>
        <w:t>
      1) гарантийного денежного взноса, который вносится на банковский счет лизингодателя;</w:t>
      </w:r>
    </w:p>
    <w:bookmarkEnd w:id="1730"/>
    <w:bookmarkStart w:name="z1718" w:id="1731"/>
    <w:p>
      <w:pPr>
        <w:spacing w:after="0"/>
        <w:ind w:left="0"/>
        <w:jc w:val="both"/>
      </w:pPr>
      <w:r>
        <w:rPr>
          <w:rFonts w:ascii="Times New Roman"/>
          <w:b w:val="false"/>
          <w:i w:val="false"/>
          <w:color w:val="000000"/>
          <w:sz w:val="28"/>
        </w:rPr>
        <w:t>
      2) банковской гарантии на бумажном носителе по форме, утвержденной уполномоченным органом в области здравоохранения.</w:t>
      </w:r>
    </w:p>
    <w:bookmarkEnd w:id="1731"/>
    <w:bookmarkStart w:name="z1719" w:id="1732"/>
    <w:p>
      <w:pPr>
        <w:spacing w:after="0"/>
        <w:ind w:left="0"/>
        <w:jc w:val="both"/>
      </w:pPr>
      <w:r>
        <w:rPr>
          <w:rFonts w:ascii="Times New Roman"/>
          <w:b w:val="false"/>
          <w:i w:val="false"/>
          <w:color w:val="000000"/>
          <w:sz w:val="28"/>
        </w:rPr>
        <w:t>
      536.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финансового лизинга.</w:t>
      </w:r>
    </w:p>
    <w:bookmarkEnd w:id="1732"/>
    <w:bookmarkStart w:name="z1720" w:id="1733"/>
    <w:p>
      <w:pPr>
        <w:spacing w:after="0"/>
        <w:ind w:left="0"/>
        <w:jc w:val="both"/>
      </w:pPr>
      <w:r>
        <w:rPr>
          <w:rFonts w:ascii="Times New Roman"/>
          <w:b w:val="false"/>
          <w:i w:val="false"/>
          <w:color w:val="000000"/>
          <w:sz w:val="28"/>
        </w:rPr>
        <w:t>
      537. Гарантийное обеспечение вносится поставщиком в течение десяти рабочих дней после даты заключения договора финансового лизинга, если иное не предусмотрено договором.</w:t>
      </w:r>
    </w:p>
    <w:bookmarkEnd w:id="1733"/>
    <w:bookmarkStart w:name="z1721" w:id="1734"/>
    <w:p>
      <w:pPr>
        <w:spacing w:after="0"/>
        <w:ind w:left="0"/>
        <w:jc w:val="both"/>
      </w:pPr>
      <w:r>
        <w:rPr>
          <w:rFonts w:ascii="Times New Roman"/>
          <w:b w:val="false"/>
          <w:i w:val="false"/>
          <w:color w:val="000000"/>
          <w:sz w:val="28"/>
        </w:rPr>
        <w:t>
      538. Гарантийное обеспечение исполнения договора финансового лизинга возвращается поставщику по его письменному обращению после полного и надлежащего исполнения поставщиком всех своих обязательств по этому договору.</w:t>
      </w:r>
    </w:p>
    <w:bookmarkEnd w:id="1734"/>
    <w:bookmarkStart w:name="z1722" w:id="1735"/>
    <w:p>
      <w:pPr>
        <w:spacing w:after="0"/>
        <w:ind w:left="0"/>
        <w:jc w:val="both"/>
      </w:pPr>
      <w:r>
        <w:rPr>
          <w:rFonts w:ascii="Times New Roman"/>
          <w:b w:val="false"/>
          <w:i w:val="false"/>
          <w:color w:val="000000"/>
          <w:sz w:val="28"/>
        </w:rPr>
        <w:t>
      539. Обеспечение исполнения договора финансового лизинга не возвращается лизингодателем поставщику в случаях:</w:t>
      </w:r>
    </w:p>
    <w:bookmarkEnd w:id="1735"/>
    <w:bookmarkStart w:name="z1723" w:id="1736"/>
    <w:p>
      <w:pPr>
        <w:spacing w:after="0"/>
        <w:ind w:left="0"/>
        <w:jc w:val="both"/>
      </w:pPr>
      <w:r>
        <w:rPr>
          <w:rFonts w:ascii="Times New Roman"/>
          <w:b w:val="false"/>
          <w:i w:val="false"/>
          <w:color w:val="000000"/>
          <w:sz w:val="28"/>
        </w:rPr>
        <w:t>
      1) расторжения договора финансового лизинга в связи с неисполнением или ненадлежащим исполнением поставщиком договорных обязательств;</w:t>
      </w:r>
    </w:p>
    <w:bookmarkEnd w:id="1736"/>
    <w:bookmarkStart w:name="z1724" w:id="1737"/>
    <w:p>
      <w:pPr>
        <w:spacing w:after="0"/>
        <w:ind w:left="0"/>
        <w:jc w:val="both"/>
      </w:pPr>
      <w:r>
        <w:rPr>
          <w:rFonts w:ascii="Times New Roman"/>
          <w:b w:val="false"/>
          <w:i w:val="false"/>
          <w:color w:val="000000"/>
          <w:sz w:val="28"/>
        </w:rPr>
        <w:t>
      2) неисполнения или исполнения ненадлежащим образом своих обязательств по договору финансового лизинга (нарушение сроков поставки, поставка некачественного медицинского изделия, требующего сервисного обслуживания, нарушение других условий договора).</w:t>
      </w:r>
    </w:p>
    <w:bookmarkEnd w:id="1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539 с изменением, внесенным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5" w:id="1738"/>
    <w:p>
      <w:pPr>
        <w:spacing w:after="0"/>
        <w:ind w:left="0"/>
        <w:jc w:val="both"/>
      </w:pPr>
      <w:r>
        <w:rPr>
          <w:rFonts w:ascii="Times New Roman"/>
          <w:b w:val="false"/>
          <w:i w:val="false"/>
          <w:color w:val="000000"/>
          <w:sz w:val="28"/>
        </w:rPr>
        <w:t>
      540. Размер обеспечения исполнения договора устанавливается лизингодателем в размере трех процентов от общей суммы договора финансового лизинга.</w:t>
      </w:r>
    </w:p>
    <w:bookmarkEnd w:id="1738"/>
    <w:bookmarkStart w:name="z1726" w:id="1739"/>
    <w:p>
      <w:pPr>
        <w:spacing w:after="0"/>
        <w:ind w:left="0"/>
        <w:jc w:val="left"/>
      </w:pPr>
      <w:r>
        <w:rPr>
          <w:rFonts w:ascii="Times New Roman"/>
          <w:b/>
          <w:i w:val="false"/>
          <w:color w:val="000000"/>
        </w:rPr>
        <w:t xml:space="preserve"> Раздел 5. Специальные положения закупа лекарственных средств, медицинских изделий или медицинского изделия</w:t>
      </w:r>
    </w:p>
    <w:bookmarkEnd w:id="1739"/>
    <w:bookmarkStart w:name="z1727" w:id="1740"/>
    <w:p>
      <w:pPr>
        <w:spacing w:after="0"/>
        <w:ind w:left="0"/>
        <w:jc w:val="both"/>
      </w:pPr>
      <w:r>
        <w:rPr>
          <w:rFonts w:ascii="Times New Roman"/>
          <w:b w:val="false"/>
          <w:i w:val="false"/>
          <w:color w:val="000000"/>
          <w:sz w:val="28"/>
        </w:rPr>
        <w:t>
      541. Вскрытые тендерные или конкурсные заявки не возвращаются потенциальным поставщикам, за исключением оригинала банковской гарантии. При этом заказчик или организатор тендера, или единый дистрибьютор должны сохранить копию данного документа.</w:t>
      </w:r>
    </w:p>
    <w:bookmarkEnd w:id="1740"/>
    <w:bookmarkStart w:name="z1728" w:id="1741"/>
    <w:p>
      <w:pPr>
        <w:spacing w:after="0"/>
        <w:ind w:left="0"/>
        <w:jc w:val="both"/>
      </w:pPr>
      <w:r>
        <w:rPr>
          <w:rFonts w:ascii="Times New Roman"/>
          <w:b w:val="false"/>
          <w:i w:val="false"/>
          <w:color w:val="000000"/>
          <w:sz w:val="28"/>
        </w:rPr>
        <w:t>
      542. В случаях выявления нарушений при проведении закупа, руководитель заказчика, организатор закупа или единый дистрибьютор признают такой закуп в целом либо по соответствующим лотам недействительным.</w:t>
      </w:r>
    </w:p>
    <w:bookmarkEnd w:id="1741"/>
    <w:bookmarkStart w:name="z1842" w:id="1742"/>
    <w:p>
      <w:pPr>
        <w:spacing w:after="0"/>
        <w:ind w:left="0"/>
        <w:jc w:val="both"/>
      </w:pPr>
      <w:r>
        <w:rPr>
          <w:rFonts w:ascii="Times New Roman"/>
          <w:b w:val="false"/>
          <w:i w:val="false"/>
          <w:color w:val="000000"/>
          <w:sz w:val="28"/>
        </w:rPr>
        <w:t>
      543. Контроль за соблюдением настоящих Правил осуществляют органы государственного аудита и финансового контроля.</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543 в соответствии с постановлением Правительства РК от 30.05.2019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