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737c" w14:textId="db77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 стратегическом партнерстве между Республикой Казахстан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2009 года № 1658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Договора о стратегическом партнерстве между Республикой Казахстан и Турецкой Республикой.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стратегическом партнерстве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Республикой Казахстан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Турецкая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другим общепризнанным принципам и нормам международного права, касающимся поддержания мира, безопасности и развития дружественных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Турецкой Республикой от 17 октября 1994 года и рассматривая его как незыблемую правовую основу нынешнего и последующего развития и углубления всесторонних связей и взаимодействия двух государств и 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разделяя общемировые ценности и идеалы в двустороннем, региональном и глобальном масштабах,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уверенность в том, что взаимодействие по вопросам вызовов, которые предлагает XXI век, а также противодействие возникающим угрозам, позволит внести вклад в дело обеспечения мира, стабильности и процветания в регионе и во всем мире,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евразийское пространство, на котором расположены наши страны, играет ключевую роль с точки зрения будущего всего человечества, включая обеспечение глобального мира, стабильности и процветания, развитие демократии и основных свобод, экономическое развитие и обеспечение безопасности энергетических ресурсов и коридоров их доставки, дальнейшее развитие диалога и толерантности между цивилизациями, а также наличие возможностей для всестороннего сотрудничества в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уверенность в том, что развитие сотрудничества между тюркоязычными государствами, играющими роль своеобразного моста между Европой и Азией и связанными общими корнями, языком, культурой и историей, послужит на благо братских государств и всего региона, а также поддерживая проводимую в этом направлении работу,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углубление экономического сотрудничества двух государств путем создания благоприятных условий для расширения торговли и инвестиций,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взаимодействие двух государств в энергетической отрасли имеет стратегическое значение для обеспечения энергетической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совместной и скоординированной деятельности во всех сферах, представляющих взаимный интерес, прежде всего в политической, экономической, оборонной, культурной, научно-технической, образовательной, экологической, информационной областях и здравоохранении,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общего видения необходимости вывода существующих отношений на уровень всестороннего стратегического партнерства,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определяя политическую, экономическую, оборонную, культурную, научную и образовательную сферы в качестве приоритетных областей сотрудничества, развивают консультационные механизмы по всем вопросам взаимодействия, в том числе путем организации регулярных 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установления углубленного сотрудничества по актуальным международным вопросам и определения круга общих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существующее сотрудничество на двусторонней, региональной и международной основе в целях укрепления мира, стабильности и безопасности в евразийском регионе и во всем мире, процветания народов региона, а также оказывают совместную поддержку мирному урегулированию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просьбе одной из Сторон проводятся консультации в случае появления рисков внешней угрозы ее территориальной целостности.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укреплению миротворческой роли Организации Объединенных Наций (ООН) и Организации по безопасности и сотрудничеству в Европе (ОБСЕ), а также прилагают совместные усилия для повышения эффективности механизмов урегулирования региональных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сотрудничество и контакты в рамках международных организаций, участниками которых они одновременно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целях дальнейшего усиления роли ОБСЕ и Совещания по взаимодействию и мерам доверия в Азии (СВМДА) в вопросах поддержания безопасности, стабильности и сотрудничества на пространстве Евразии, способствуют организации регулярных встреч и выработке общих позиций.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по вопросу присоединения к международным и региональным организациям, обеспечивают взаимную поддержку при выдвижении кандидатур в данных организациях, осуществляют консультации в целях внесения вклада в деятельность этих организаций и определения совместных позиций по вопросам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по дальнейшей интеграции тюркоязычных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всю необходимую поддержку для успешного функционирования Совета сотрудничества тюркоязычных государств (ССТГ), а также повышения эффективности деятельности Парламентской Ассамблеи тюркоязычных государств (ТЮРКПА) и ТЮРКСОЙ.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межконфессионального и межкультурного взаимопонимания, уважения и толерантности Стороны оказывают всяческую поддержку имеющимся инициативам, прежде всего в рамках Альянса цивилизаций и Съезда лидеров мировых и традиционных религий, а также предпринимают совместные меры для достижения конкретных результатов в региональных и международных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двустороннее сотрудничество в области совершенствования законодательства и имплементации международных договоров по правам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на двусторонней, региональной и международной основе по нераспространению оружия массового уничтожения, борьбе с терроризмом, контрабандой, незаконным оборотом наркотиков и торговлей оружия, транснациональной организованной преступностью, в том числе незаконной миграцией и торговлей людьми, представляющими серьезную угрозу миру и международной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к расширению и углублению взаимного торгово-экономического сотрудничества и в соответствии со своими национальными законодательствами и условиями международных договоров, участницами которых они являются, создают для этого необходимые благоприятные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регулярное проведение торговых, экономических и финансовых форумов в Республике Казахстан и Турецкой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совместные действия в целях создания проходящих через свои территории новых транспортных коридоров между Европой и Азией, являющихся необходимым условием для развития международной торговли, а также усиливают взаимодействие в области международных автомобильных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оборонной и военно-технической областях.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экономическое сотрудничество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совместные действия в вопросах диверсификации энергетических коридоров, участниками которых они являются, и увеличения взаимных инвестиций в энергетическую сферу. Стороны поощряют передачу технологий в области энергосбережения, экологически чистого топлива и возобновляемых источников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банковской, финансовой и налоговой сферах путем заключения соответствующих соглашений, обмена опытом и информацией между соответствующими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транспортной, телекоммуникационной и информационной областях, а также в сфере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науки и техники, здравоохранения, образования и культуры, экологии,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они усиливают совместную работу для налаживания взаимодействия на всех уровнях, в том числе между соответствующими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расширяют совместную работу на двустороннем и региональном уровнях с целью создания межгосударственных научных учреждений в области экономики, информационных технологий, инноваций, а также образования, включая Тюркскую Академию, деятельность которой будет направлена на исследование </w:t>
      </w:r>
      <w:r>
        <w:rPr>
          <w:rFonts w:ascii="Times New Roman"/>
          <w:b w:val="false"/>
          <w:i w:val="false"/>
          <w:color w:val="000000"/>
          <w:sz w:val="28"/>
        </w:rPr>
        <w:t>истории и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культуры тюркоязычных государств, сохранение общего исторического наследия и ознакомление мирового сообщества с культурным наследием тюрков.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планы действий по развитию сотрудничества в тех сферах, упомянутых в вышеуказанных статьях, которые будут определены по взаимному согласованию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мероприятий, осуществляемых в рамках настоящего Договора, осуществляется в соответствии с национальными законодательствами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при толковании положений настоящего Договора, Стороны разрешают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которые являются его неотъемлемыми частями, оформляются отдельными протоколами и вступают в силу в соответствии со статьей 22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по истечении двух месяцев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городе_______ "___" октября 2009 года в двух экземплярах, каждый на казахском, турецком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Договора,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                        Турецкую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РЦПИ: Далее прилагается текст Договора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