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f490" w14:textId="943f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2009 года № 1532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Государственному секретарю -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октября 2009 года № 1532</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Французской Республики об обеспечении транзита</w:t>
      </w:r>
      <w:r>
        <w:br/>
      </w:r>
      <w:r>
        <w:rPr>
          <w:rFonts w:ascii="Times New Roman"/>
          <w:b/>
          <w:i w:val="false"/>
          <w:color w:val="000000"/>
        </w:rPr>
        <w:t>
военного имущества и персонала через территорию</w:t>
      </w:r>
      <w:r>
        <w:br/>
      </w:r>
      <w:r>
        <w:rPr>
          <w:rFonts w:ascii="Times New Roman"/>
          <w:b/>
          <w:i w:val="false"/>
          <w:color w:val="000000"/>
        </w:rPr>
        <w:t>
Республики Казахстан в связи с участием Вооруженных Сил</w:t>
      </w:r>
      <w:r>
        <w:br/>
      </w:r>
      <w:r>
        <w:rPr>
          <w:rFonts w:ascii="Times New Roman"/>
          <w:b/>
          <w:i w:val="false"/>
          <w:color w:val="000000"/>
        </w:rPr>
        <w:t>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w:t>
      </w:r>
    </w:p>
    <w:bookmarkEnd w:id="2"/>
    <w:bookmarkStart w:name="z7" w:id="3"/>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Соглашение между государствами-участниками Северо-Атлантического </w:t>
      </w:r>
      <w:r>
        <w:rPr>
          <w:rFonts w:ascii="Times New Roman"/>
          <w:b w:val="false"/>
          <w:i w:val="false"/>
          <w:color w:val="000000"/>
          <w:sz w:val="28"/>
        </w:rPr>
        <w:t>Договора</w:t>
      </w:r>
      <w:r>
        <w:rPr>
          <w:rFonts w:ascii="Times New Roman"/>
          <w:b w:val="false"/>
          <w:i w:val="false"/>
          <w:color w:val="000000"/>
          <w:sz w:val="28"/>
        </w:rPr>
        <w:t xml:space="preserve"> и другими государствами, участвующими в программе "Партнерство во имя мира" относительно статуса их Вооруженных Сил, подписанное в Брюсселе 19 июня 1995 года, и дополнительного протокола к нему (далее - Соглашение SOFA PfP),</w:t>
      </w:r>
      <w:r>
        <w:br/>
      </w:r>
      <w:r>
        <w:rPr>
          <w:rFonts w:ascii="Times New Roman"/>
          <w:b w:val="false"/>
          <w:i w:val="false"/>
          <w:color w:val="000000"/>
          <w:sz w:val="28"/>
        </w:rPr>
        <w:t>
</w:t>
      </w:r>
      <w:r>
        <w:rPr>
          <w:rFonts w:ascii="Times New Roman"/>
          <w:b w:val="false"/>
          <w:i w:val="false"/>
          <w:color w:val="000000"/>
          <w:sz w:val="28"/>
        </w:rPr>
        <w:t>
      учитывая Договор о дружбе, взаимопонимании и сотрудничестве между Республикой Казахстан и Французской Республикой, подписанный в Париже 23 сентября 1992 года,</w:t>
      </w:r>
      <w:r>
        <w:br/>
      </w:r>
      <w:r>
        <w:rPr>
          <w:rFonts w:ascii="Times New Roman"/>
          <w:b w:val="false"/>
          <w:i w:val="false"/>
          <w:color w:val="000000"/>
          <w:sz w:val="28"/>
        </w:rPr>
        <w:t>
</w:t>
      </w:r>
      <w:r>
        <w:rPr>
          <w:rFonts w:ascii="Times New Roman"/>
          <w:b w:val="false"/>
          <w:i w:val="false"/>
          <w:color w:val="000000"/>
          <w:sz w:val="28"/>
        </w:rPr>
        <w:t>
      принимая во внимание положения резолюций 1368 (2001), 1373 (2001), 1386 (2001), 1444 (2002), 1510 (2003), 1536 (2004), 1589 (2005), 1623 (2005) и 1707 (2006) Совета Безопасности Организации Объединенных Наций об Афганистане,</w:t>
      </w:r>
      <w:r>
        <w:br/>
      </w:r>
      <w:r>
        <w:rPr>
          <w:rFonts w:ascii="Times New Roman"/>
          <w:b w:val="false"/>
          <w:i w:val="false"/>
          <w:color w:val="000000"/>
          <w:sz w:val="28"/>
        </w:rPr>
        <w:t>
</w:t>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p>
      <w:pPr>
        <w:spacing w:after="0"/>
        <w:ind w:left="0"/>
        <w:jc w:val="left"/>
      </w:pPr>
      <w:r>
        <w:rPr>
          <w:rFonts w:ascii="Times New Roman"/>
          <w:b/>
          <w:i w:val="false"/>
          <w:color w:val="000000"/>
        </w:rPr>
        <w:t xml:space="preserve"> Статья 1</w:t>
      </w:r>
    </w:p>
    <w:bookmarkStart w:name="z13" w:id="4"/>
    <w:p>
      <w:pPr>
        <w:spacing w:after="0"/>
        <w:ind w:left="0"/>
        <w:jc w:val="both"/>
      </w:pPr>
      <w:r>
        <w:rPr>
          <w:rFonts w:ascii="Times New Roman"/>
          <w:b w:val="false"/>
          <w:i w:val="false"/>
          <w:color w:val="000000"/>
          <w:sz w:val="28"/>
        </w:rPr>
        <w:t>
      1.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военное имущество - все виды вооружения, военной техники и другого имущества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w:t>
      </w:r>
      <w:r>
        <w:rPr>
          <w:rFonts w:ascii="Times New Roman"/>
          <w:b w:val="false"/>
          <w:i w:val="false"/>
          <w:color w:val="000000"/>
          <w:sz w:val="28"/>
        </w:rPr>
        <w:t>
      персонал - военные и гражданские служащие Французской Республики;</w:t>
      </w:r>
      <w:r>
        <w:br/>
      </w:r>
      <w:r>
        <w:rPr>
          <w:rFonts w:ascii="Times New Roman"/>
          <w:b w:val="false"/>
          <w:i w:val="false"/>
          <w:color w:val="000000"/>
          <w:sz w:val="28"/>
        </w:rPr>
        <w:t>
</w:t>
      </w:r>
      <w:r>
        <w:rPr>
          <w:rFonts w:ascii="Times New Roman"/>
          <w:b w:val="false"/>
          <w:i w:val="false"/>
          <w:color w:val="000000"/>
          <w:sz w:val="28"/>
        </w:rPr>
        <w:t>
      транзит - проезд/беспосадочный полет через территорию Республики Казахстан железнодорожным/воздушным видом транспорта по маршрутам, предоставляемым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государственное воздушное судно - любое воздушное судно Французской стороны, подпадающее под действие пункта b) </w:t>
      </w:r>
      <w:r>
        <w:rPr>
          <w:rFonts w:ascii="Times New Roman"/>
          <w:b w:val="false"/>
          <w:i w:val="false"/>
          <w:color w:val="000000"/>
          <w:sz w:val="28"/>
        </w:rPr>
        <w:t>статьи 3</w:t>
      </w:r>
      <w:r>
        <w:rPr>
          <w:rFonts w:ascii="Times New Roman"/>
          <w:b w:val="false"/>
          <w:i w:val="false"/>
          <w:color w:val="000000"/>
          <w:sz w:val="28"/>
        </w:rPr>
        <w:t xml:space="preserve"> Конвенции о международной гражданской авиации от 7 декабря 1944 года.</w:t>
      </w:r>
      <w:r>
        <w:br/>
      </w:r>
      <w:r>
        <w:rPr>
          <w:rFonts w:ascii="Times New Roman"/>
          <w:b w:val="false"/>
          <w:i w:val="false"/>
          <w:color w:val="000000"/>
          <w:sz w:val="28"/>
        </w:rPr>
        <w:t>
</w:t>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Французской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p>
    <w:bookmarkEnd w:id="4"/>
    <w:bookmarkStart w:name="z19" w:id="5"/>
    <w:p>
      <w:pPr>
        <w:spacing w:after="0"/>
        <w:ind w:left="0"/>
        <w:jc w:val="left"/>
      </w:pPr>
      <w:r>
        <w:rPr>
          <w:rFonts w:ascii="Times New Roman"/>
          <w:b/>
          <w:i w:val="false"/>
          <w:color w:val="000000"/>
        </w:rPr>
        <w:t xml:space="preserve"> 
Статья 2</w:t>
      </w:r>
    </w:p>
    <w:bookmarkEnd w:id="5"/>
    <w:bookmarkStart w:name="z20" w:id="6"/>
    <w:p>
      <w:pPr>
        <w:spacing w:after="0"/>
        <w:ind w:left="0"/>
        <w:jc w:val="both"/>
      </w:pPr>
      <w:r>
        <w:rPr>
          <w:rFonts w:ascii="Times New Roman"/>
          <w:b w:val="false"/>
          <w:i w:val="false"/>
          <w:color w:val="000000"/>
          <w:sz w:val="28"/>
        </w:rPr>
        <w:t>
      1. Транзитные полеты государственных воздушных судов через территорию Республики Казахстан осуществляются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Казахстанская сторона в целях, указанных в пункте 2 статьи 1 настоящего Соглашения, определяет единый годовой номер специального разрешения на транзитные полеты с ежегодным обновлением.</w:t>
      </w:r>
      <w:r>
        <w:br/>
      </w:r>
      <w:r>
        <w:rPr>
          <w:rFonts w:ascii="Times New Roman"/>
          <w:b w:val="false"/>
          <w:i w:val="false"/>
          <w:color w:val="000000"/>
          <w:sz w:val="28"/>
        </w:rPr>
        <w:t>
</w:t>
      </w:r>
      <w:r>
        <w:rPr>
          <w:rFonts w:ascii="Times New Roman"/>
          <w:b w:val="false"/>
          <w:i w:val="false"/>
          <w:color w:val="000000"/>
          <w:sz w:val="28"/>
        </w:rPr>
        <w:t>
      Для получения специального разрешения французская сторона не менее чем за 1 месяц направляет казахстанской стороне соответствующий запрос по дипломатическим каналам с указанием маршрутов транзитных полетов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2. Французская сторона предоставляет уведомление об использовании воздушного пространства Республики Казахстан по воздушным коридорам, предоставляемым казахстанской стороной, государственными воздушными судами в срок не менее чем за 12 часов до планируемого вылета путем направления плана полета в Главный Центр планирования воздушного движения Республики Казахстан (AFTN - UAAKZDZK, UAAAZDZW) с указанием следующих полетных данных:</w:t>
      </w:r>
      <w:r>
        <w:br/>
      </w:r>
      <w:r>
        <w:rPr>
          <w:rFonts w:ascii="Times New Roman"/>
          <w:b w:val="false"/>
          <w:i w:val="false"/>
          <w:color w:val="000000"/>
          <w:sz w:val="28"/>
        </w:rPr>
        <w:t>
</w:t>
      </w:r>
      <w:r>
        <w:rPr>
          <w:rFonts w:ascii="Times New Roman"/>
          <w:b w:val="false"/>
          <w:i w:val="false"/>
          <w:color w:val="000000"/>
          <w:sz w:val="28"/>
        </w:rPr>
        <w:t>
      единый годовой номер специального разрешения;</w:t>
      </w:r>
      <w:r>
        <w:br/>
      </w:r>
      <w:r>
        <w:rPr>
          <w:rFonts w:ascii="Times New Roman"/>
          <w:b w:val="false"/>
          <w:i w:val="false"/>
          <w:color w:val="000000"/>
          <w:sz w:val="28"/>
        </w:rPr>
        <w:t>
</w:t>
      </w:r>
      <w:r>
        <w:rPr>
          <w:rFonts w:ascii="Times New Roman"/>
          <w:b w:val="false"/>
          <w:i w:val="false"/>
          <w:color w:val="000000"/>
          <w:sz w:val="28"/>
        </w:rPr>
        <w:t>
      тип, регистрационный номер и радиопозывной номер государственного воздушного судна;</w:t>
      </w:r>
      <w:r>
        <w:br/>
      </w:r>
      <w:r>
        <w:rPr>
          <w:rFonts w:ascii="Times New Roman"/>
          <w:b w:val="false"/>
          <w:i w:val="false"/>
          <w:color w:val="000000"/>
          <w:sz w:val="28"/>
        </w:rPr>
        <w:t>
</w:t>
      </w:r>
      <w:r>
        <w:rPr>
          <w:rFonts w:ascii="Times New Roman"/>
          <w:b w:val="false"/>
          <w:i w:val="false"/>
          <w:color w:val="000000"/>
          <w:sz w:val="28"/>
        </w:rPr>
        <w:t>
      пункты вылета и назначения государственного воздушного судна;</w:t>
      </w:r>
      <w:r>
        <w:br/>
      </w:r>
      <w:r>
        <w:rPr>
          <w:rFonts w:ascii="Times New Roman"/>
          <w:b w:val="false"/>
          <w:i w:val="false"/>
          <w:color w:val="000000"/>
          <w:sz w:val="28"/>
        </w:rPr>
        <w:t>
</w:t>
      </w:r>
      <w:r>
        <w:rPr>
          <w:rFonts w:ascii="Times New Roman"/>
          <w:b w:val="false"/>
          <w:i w:val="false"/>
          <w:color w:val="000000"/>
          <w:sz w:val="28"/>
        </w:rPr>
        <w:t>
      общие сведения по перевозке (люди, груз);</w:t>
      </w:r>
      <w:r>
        <w:br/>
      </w:r>
      <w:r>
        <w:rPr>
          <w:rFonts w:ascii="Times New Roman"/>
          <w:b w:val="false"/>
          <w:i w:val="false"/>
          <w:color w:val="000000"/>
          <w:sz w:val="28"/>
        </w:rPr>
        <w:t>
</w:t>
      </w:r>
      <w:r>
        <w:rPr>
          <w:rFonts w:ascii="Times New Roman"/>
          <w:b w:val="false"/>
          <w:i w:val="false"/>
          <w:color w:val="000000"/>
          <w:sz w:val="28"/>
        </w:rPr>
        <w:t>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и иные данные, в случае необходимости,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Полеты государственных воздушных судов по воздушным трассам Республики Казахстан осуществляются в соответствии с действующими международными правилами полетов.</w:t>
      </w:r>
      <w:r>
        <w:br/>
      </w:r>
      <w:r>
        <w:rPr>
          <w:rFonts w:ascii="Times New Roman"/>
          <w:b w:val="false"/>
          <w:i w:val="false"/>
          <w:color w:val="000000"/>
          <w:sz w:val="28"/>
        </w:rPr>
        <w:t>
</w:t>
      </w:r>
      <w:r>
        <w:rPr>
          <w:rFonts w:ascii="Times New Roman"/>
          <w:b w:val="false"/>
          <w:i w:val="false"/>
          <w:color w:val="000000"/>
          <w:sz w:val="28"/>
        </w:rPr>
        <w:t>
      4. Казахстанская сторона предоставляет государственным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5. Государственные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w:t>
      </w:r>
      <w:r>
        <w:rPr>
          <w:rFonts w:ascii="Times New Roman"/>
          <w:b w:val="false"/>
          <w:i w:val="false"/>
          <w:color w:val="000000"/>
          <w:sz w:val="28"/>
        </w:rPr>
        <w:t>
      аппаратурой радиосвязи, обеспечивающей поддержание двусторонней радиосвязи с представляющей аэронавигационное обслуживание службой;</w:t>
      </w:r>
      <w:r>
        <w:br/>
      </w:r>
      <w:r>
        <w:rPr>
          <w:rFonts w:ascii="Times New Roman"/>
          <w:b w:val="false"/>
          <w:i w:val="false"/>
          <w:color w:val="000000"/>
          <w:sz w:val="28"/>
        </w:rPr>
        <w:t>
</w:t>
      </w:r>
      <w:r>
        <w:rPr>
          <w:rFonts w:ascii="Times New Roman"/>
          <w:b w:val="false"/>
          <w:i w:val="false"/>
          <w:color w:val="000000"/>
          <w:sz w:val="28"/>
        </w:rPr>
        <w:t>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w:t>
      </w:r>
      <w:r>
        <w:rPr>
          <w:rFonts w:ascii="Times New Roman"/>
          <w:b w:val="false"/>
          <w:i w:val="false"/>
          <w:color w:val="000000"/>
          <w:sz w:val="28"/>
        </w:rPr>
        <w:t>
      6. Переговоры экипажей государственных воздушных судов с диспетчерами ведутся на английском языке только по установленным правилам фразеологии радиосвязи.</w:t>
      </w:r>
      <w:r>
        <w:br/>
      </w:r>
      <w:r>
        <w:rPr>
          <w:rFonts w:ascii="Times New Roman"/>
          <w:b w:val="false"/>
          <w:i w:val="false"/>
          <w:color w:val="000000"/>
          <w:sz w:val="28"/>
        </w:rPr>
        <w:t>
</w:t>
      </w:r>
      <w:r>
        <w:rPr>
          <w:rFonts w:ascii="Times New Roman"/>
          <w:b w:val="false"/>
          <w:i w:val="false"/>
          <w:color w:val="000000"/>
          <w:sz w:val="28"/>
        </w:rPr>
        <w:t>
      7. Государственные воздушные суда Французской Республики не могут совершать технические посадки на территории Республики Казахстан для дозаправки, отдыха экипажей или в иных целях, за исключением случаев аварийной посадки.</w:t>
      </w:r>
    </w:p>
    <w:bookmarkEnd w:id="6"/>
    <w:bookmarkStart w:name="z37" w:id="7"/>
    <w:p>
      <w:pPr>
        <w:spacing w:after="0"/>
        <w:ind w:left="0"/>
        <w:jc w:val="left"/>
      </w:pPr>
      <w:r>
        <w:rPr>
          <w:rFonts w:ascii="Times New Roman"/>
          <w:b/>
          <w:i w:val="false"/>
          <w:color w:val="000000"/>
        </w:rPr>
        <w:t xml:space="preserve"> 
Статья 3</w:t>
      </w:r>
    </w:p>
    <w:bookmarkEnd w:id="7"/>
    <w:bookmarkStart w:name="z38" w:id="8"/>
    <w:p>
      <w:pPr>
        <w:spacing w:after="0"/>
        <w:ind w:left="0"/>
        <w:jc w:val="both"/>
      </w:pPr>
      <w:r>
        <w:rPr>
          <w:rFonts w:ascii="Times New Roman"/>
          <w:b w:val="false"/>
          <w:i w:val="false"/>
          <w:color w:val="000000"/>
          <w:sz w:val="28"/>
        </w:rPr>
        <w:t>
      1.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2. Для получения разрешения на железнодорожный транзит французская сторона направляет по дипломатическим каналам соответствующий запрос казахстанской стороне в срок не менее чем за 30 суток до въезда или прибытия военного имущества и персонала на территорию Республики Казахстан в соответствии с требованиями законодательства Республики Казахстан в области экспортного контроля. Просьба оформляется на русском и французском языках.</w:t>
      </w:r>
      <w:r>
        <w:br/>
      </w:r>
      <w:r>
        <w:rPr>
          <w:rFonts w:ascii="Times New Roman"/>
          <w:b w:val="false"/>
          <w:i w:val="false"/>
          <w:color w:val="000000"/>
          <w:sz w:val="28"/>
        </w:rPr>
        <w:t>
</w:t>
      </w:r>
      <w:r>
        <w:rPr>
          <w:rFonts w:ascii="Times New Roman"/>
          <w:b w:val="false"/>
          <w:i w:val="false"/>
          <w:color w:val="000000"/>
          <w:sz w:val="28"/>
        </w:rPr>
        <w:t>
      3. Выдача разрешения на транзит осуществляется в течение 30 календарных дней со дня получения указанного запроса уполномоченным органом Республики Казахстан по экспортному контролю.</w:t>
      </w:r>
    </w:p>
    <w:bookmarkEnd w:id="8"/>
    <w:bookmarkStart w:name="z41" w:id="9"/>
    <w:p>
      <w:pPr>
        <w:spacing w:after="0"/>
        <w:ind w:left="0"/>
        <w:jc w:val="left"/>
      </w:pPr>
      <w:r>
        <w:rPr>
          <w:rFonts w:ascii="Times New Roman"/>
          <w:b/>
          <w:i w:val="false"/>
          <w:color w:val="000000"/>
        </w:rPr>
        <w:t xml:space="preserve"> 
Статья 4</w:t>
      </w:r>
    </w:p>
    <w:bookmarkEnd w:id="9"/>
    <w:bookmarkStart w:name="z42" w:id="10"/>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транзит или аннулировать уже выданное разрешение, если установлено, что транспортировка военного имущества и персонала не соответствуют целям и условиям настоящего Соглашения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Разрешение аннулируется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3. В случае аннулирования разрешения на транзит, французская сторона обеспечивает за свой счет возврат за пределы территории Республики Казахстан военного имущества и персонала.</w:t>
      </w:r>
    </w:p>
    <w:bookmarkEnd w:id="10"/>
    <w:bookmarkStart w:name="z45" w:id="11"/>
    <w:p>
      <w:pPr>
        <w:spacing w:after="0"/>
        <w:ind w:left="0"/>
        <w:jc w:val="left"/>
      </w:pPr>
      <w:r>
        <w:rPr>
          <w:rFonts w:ascii="Times New Roman"/>
          <w:b/>
          <w:i w:val="false"/>
          <w:color w:val="000000"/>
        </w:rPr>
        <w:t xml:space="preserve"> 
Статья 5</w:t>
      </w:r>
    </w:p>
    <w:bookmarkEnd w:id="11"/>
    <w:bookmarkStart w:name="z46" w:id="12"/>
    <w:p>
      <w:pPr>
        <w:spacing w:after="0"/>
        <w:ind w:left="0"/>
        <w:jc w:val="both"/>
      </w:pPr>
      <w:r>
        <w:rPr>
          <w:rFonts w:ascii="Times New Roman"/>
          <w:b w:val="false"/>
          <w:i w:val="false"/>
          <w:color w:val="000000"/>
          <w:sz w:val="28"/>
        </w:rPr>
        <w:t>
      1. Статус персонала французской стороны на территории казахстанской стороны в целях выполнения настоящего Соглашения определен в Соглашении SOFA PfP.</w:t>
      </w:r>
      <w:r>
        <w:br/>
      </w:r>
      <w:r>
        <w:rPr>
          <w:rFonts w:ascii="Times New Roman"/>
          <w:b w:val="false"/>
          <w:i w:val="false"/>
          <w:color w:val="000000"/>
          <w:sz w:val="28"/>
        </w:rPr>
        <w:t>
</w:t>
      </w:r>
      <w:r>
        <w:rPr>
          <w:rFonts w:ascii="Times New Roman"/>
          <w:b w:val="false"/>
          <w:i w:val="false"/>
          <w:color w:val="000000"/>
          <w:sz w:val="28"/>
        </w:rPr>
        <w:t>
      2.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3. По маршруту транзита персонал не может покидать железнодорожный состав без согласия компетентных органов Республики Казахстан, за исключением случаев технического осмотра железнодорожного состава и военного имущества, а также когда нахождение в железнодорожном составе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000000"/>
          <w:sz w:val="28"/>
        </w:rPr>
        <w:t>
      4. В случае совершения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p>
    <w:bookmarkEnd w:id="12"/>
    <w:bookmarkStart w:name="z50" w:id="13"/>
    <w:p>
      <w:pPr>
        <w:spacing w:after="0"/>
        <w:ind w:left="0"/>
        <w:jc w:val="left"/>
      </w:pPr>
      <w:r>
        <w:rPr>
          <w:rFonts w:ascii="Times New Roman"/>
          <w:b/>
          <w:i w:val="false"/>
          <w:color w:val="000000"/>
        </w:rPr>
        <w:t xml:space="preserve"> 
Статья 6</w:t>
      </w:r>
    </w:p>
    <w:bookmarkEnd w:id="13"/>
    <w:bookmarkStart w:name="z51" w:id="14"/>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Досмотр военного имущества и персонала при осуществлении пограничного и таможенного контроля в пункте пропуска,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серьезные основания полагать, что указанное имущество не является имуществом, на транзит которого выдано разрешение.</w:t>
      </w:r>
      <w:r>
        <w:br/>
      </w:r>
      <w:r>
        <w:rPr>
          <w:rFonts w:ascii="Times New Roman"/>
          <w:b w:val="false"/>
          <w:i w:val="false"/>
          <w:color w:val="000000"/>
          <w:sz w:val="28"/>
        </w:rPr>
        <w:t>
</w:t>
      </w:r>
      <w:r>
        <w:rPr>
          <w:rFonts w:ascii="Times New Roman"/>
          <w:b w:val="false"/>
          <w:i w:val="false"/>
          <w:color w:val="000000"/>
          <w:sz w:val="28"/>
        </w:rPr>
        <w:t>
      3. Во время транзита через государственную границу Республики Казахстан военное имущество и персонал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Для такого освобождения от пошлин, сборов и налогов французская сторона должна представить таможенным органам казахстанской стороны согласованные между Сторонами таможенные документы, а также соответствующую справку в утвержденной Сторонами форме за подписью уполномоченного лица. Компетентные органы казахстанской стороны могут потребовать, чтобы им заранее были переданы фамилии лиц, уполномоченных подписывать таможенные документы, а также образцы их подписей и печатей.</w:t>
      </w:r>
    </w:p>
    <w:bookmarkEnd w:id="14"/>
    <w:bookmarkStart w:name="z55" w:id="15"/>
    <w:p>
      <w:pPr>
        <w:spacing w:after="0"/>
        <w:ind w:left="0"/>
        <w:jc w:val="left"/>
      </w:pPr>
      <w:r>
        <w:rPr>
          <w:rFonts w:ascii="Times New Roman"/>
          <w:b/>
          <w:i w:val="false"/>
          <w:color w:val="000000"/>
        </w:rPr>
        <w:t xml:space="preserve"> 
Статья 7</w:t>
      </w:r>
    </w:p>
    <w:bookmarkEnd w:id="15"/>
    <w:bookmarkStart w:name="z56" w:id="16"/>
    <w:p>
      <w:pPr>
        <w:spacing w:after="0"/>
        <w:ind w:left="0"/>
        <w:jc w:val="both"/>
      </w:pPr>
      <w:r>
        <w:rPr>
          <w:rFonts w:ascii="Times New Roman"/>
          <w:b w:val="false"/>
          <w:i w:val="false"/>
          <w:color w:val="000000"/>
          <w:sz w:val="28"/>
        </w:rPr>
        <w:t>
      Транспортная упаковка боеприпасов, являющихся опасными грузами, при перевозке железнодорожным транспортом должна соответствовать требованиям Правил перевозок опасных грузов Приложения 2 к Соглашению о международном железнодорожном грузовом сообщении (СМГС) от 1 ноября 1951 года.</w:t>
      </w:r>
    </w:p>
    <w:bookmarkEnd w:id="16"/>
    <w:bookmarkStart w:name="z57" w:id="17"/>
    <w:p>
      <w:pPr>
        <w:spacing w:after="0"/>
        <w:ind w:left="0"/>
        <w:jc w:val="left"/>
      </w:pPr>
      <w:r>
        <w:rPr>
          <w:rFonts w:ascii="Times New Roman"/>
          <w:b/>
          <w:i w:val="false"/>
          <w:color w:val="000000"/>
        </w:rPr>
        <w:t xml:space="preserve"> 
Статья 8</w:t>
      </w:r>
    </w:p>
    <w:bookmarkEnd w:id="17"/>
    <w:bookmarkStart w:name="z58" w:id="18"/>
    <w:p>
      <w:pPr>
        <w:spacing w:after="0"/>
        <w:ind w:left="0"/>
        <w:jc w:val="both"/>
      </w:pPr>
      <w:r>
        <w:rPr>
          <w:rFonts w:ascii="Times New Roman"/>
          <w:b w:val="false"/>
          <w:i w:val="false"/>
          <w:color w:val="000000"/>
          <w:sz w:val="28"/>
        </w:rPr>
        <w:t>
      Французская сторона берет на себя расходы, связанные с транзитом военного имущества и персонала Французской Республики через территорию Республики Казахстан в соответствии с национальным законодательством Республики Казахстан.</w:t>
      </w:r>
    </w:p>
    <w:bookmarkEnd w:id="18"/>
    <w:bookmarkStart w:name="z59" w:id="19"/>
    <w:p>
      <w:pPr>
        <w:spacing w:after="0"/>
        <w:ind w:left="0"/>
        <w:jc w:val="left"/>
      </w:pPr>
      <w:r>
        <w:rPr>
          <w:rFonts w:ascii="Times New Roman"/>
          <w:b/>
          <w:i w:val="false"/>
          <w:color w:val="000000"/>
        </w:rPr>
        <w:t xml:space="preserve"> 
Статья 9</w:t>
      </w:r>
    </w:p>
    <w:bookmarkEnd w:id="19"/>
    <w:bookmarkStart w:name="z60" w:id="20"/>
    <w:p>
      <w:pPr>
        <w:spacing w:after="0"/>
        <w:ind w:left="0"/>
        <w:jc w:val="both"/>
      </w:pPr>
      <w:r>
        <w:rPr>
          <w:rFonts w:ascii="Times New Roman"/>
          <w:b w:val="false"/>
          <w:i w:val="false"/>
          <w:color w:val="000000"/>
          <w:sz w:val="28"/>
        </w:rPr>
        <w:t>
      1. Обмен секретной информацией, необходимой для исполнения настоящего Соглашения, осуществляется на основании положений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подписанного 8 февраля 2008 года в Астане.</w:t>
      </w:r>
      <w:r>
        <w:br/>
      </w:r>
      <w:r>
        <w:rPr>
          <w:rFonts w:ascii="Times New Roman"/>
          <w:b w:val="false"/>
          <w:i w:val="false"/>
          <w:color w:val="000000"/>
          <w:sz w:val="28"/>
        </w:rPr>
        <w:t>
</w:t>
      </w:r>
      <w:r>
        <w:rPr>
          <w:rFonts w:ascii="Times New Roman"/>
          <w:b w:val="false"/>
          <w:i w:val="false"/>
          <w:color w:val="000000"/>
          <w:sz w:val="28"/>
        </w:rPr>
        <w:t>
      2.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предоставившей данную информацию.</w:t>
      </w:r>
    </w:p>
    <w:bookmarkEnd w:id="20"/>
    <w:bookmarkStart w:name="z62" w:id="21"/>
    <w:p>
      <w:pPr>
        <w:spacing w:after="0"/>
        <w:ind w:left="0"/>
        <w:jc w:val="left"/>
      </w:pPr>
      <w:r>
        <w:rPr>
          <w:rFonts w:ascii="Times New Roman"/>
          <w:b/>
          <w:i w:val="false"/>
          <w:color w:val="000000"/>
        </w:rPr>
        <w:t xml:space="preserve"> 
Статья 10</w:t>
      </w:r>
    </w:p>
    <w:bookmarkEnd w:id="21"/>
    <w:bookmarkStart w:name="z63" w:id="22"/>
    <w:p>
      <w:pPr>
        <w:spacing w:after="0"/>
        <w:ind w:left="0"/>
        <w:jc w:val="both"/>
      </w:pPr>
      <w:r>
        <w:rPr>
          <w:rFonts w:ascii="Times New Roman"/>
          <w:b w:val="false"/>
          <w:i w:val="false"/>
          <w:color w:val="000000"/>
          <w:sz w:val="28"/>
        </w:rPr>
        <w:t>
      1. В соответствии со статьей VIII Соглашения между государствами, являющимися сторонами Североатлантического договора, о статусе их сил, подписанного 19 июня 1951 года в Лондоне (далее -  именуемого Соглашение SOFA NATO), на основании которого заключено Соглашение SOFA PfP,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w:t>
      </w:r>
      <w:r>
        <w:rPr>
          <w:rFonts w:ascii="Times New Roman"/>
          <w:b w:val="false"/>
          <w:i w:val="false"/>
          <w:color w:val="000000"/>
          <w:sz w:val="28"/>
        </w:rPr>
        <w:t>
      2. Ущерб, который французская сторона причинила третьим лицам на территории казахстанской стороны, возмещается согласно положениям пункта 5 статьи VIII Соглашения SOFA NATO.</w:t>
      </w:r>
    </w:p>
    <w:bookmarkEnd w:id="22"/>
    <w:bookmarkStart w:name="z65" w:id="23"/>
    <w:p>
      <w:pPr>
        <w:spacing w:after="0"/>
        <w:ind w:left="0"/>
        <w:jc w:val="left"/>
      </w:pPr>
      <w:r>
        <w:rPr>
          <w:rFonts w:ascii="Times New Roman"/>
          <w:b/>
          <w:i w:val="false"/>
          <w:color w:val="000000"/>
        </w:rPr>
        <w:t xml:space="preserve"> 
Статья 11</w:t>
      </w:r>
    </w:p>
    <w:bookmarkEnd w:id="23"/>
    <w:bookmarkStart w:name="z66" w:id="24"/>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w:t>
      </w:r>
    </w:p>
    <w:bookmarkEnd w:id="24"/>
    <w:bookmarkStart w:name="z67" w:id="25"/>
    <w:p>
      <w:pPr>
        <w:spacing w:after="0"/>
        <w:ind w:left="0"/>
        <w:jc w:val="left"/>
      </w:pPr>
      <w:r>
        <w:rPr>
          <w:rFonts w:ascii="Times New Roman"/>
          <w:b/>
          <w:i w:val="false"/>
          <w:color w:val="000000"/>
        </w:rPr>
        <w:t xml:space="preserve"> 
Статья 12</w:t>
      </w:r>
    </w:p>
    <w:bookmarkEnd w:id="25"/>
    <w:bookmarkStart w:name="z68" w:id="26"/>
    <w:p>
      <w:pPr>
        <w:spacing w:after="0"/>
        <w:ind w:left="0"/>
        <w:jc w:val="both"/>
      </w:pPr>
      <w:r>
        <w:rPr>
          <w:rFonts w:ascii="Times New Roman"/>
          <w:b w:val="false"/>
          <w:i w:val="false"/>
          <w:color w:val="000000"/>
          <w:sz w:val="28"/>
        </w:rPr>
        <w:t>
      1. Настоящее Соглашение вступает в силу в первый день после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шести месяцев с даты получения одной из Сторон по дипломатическим каналам письменного уведомления другой Стороны о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3. По обоюдному письменному согласию Сторон в настоящее Соглашение в любой момент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пунктом 1 данной статьи.</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p>
    <w:bookmarkEnd w:id="26"/>
    <w:p>
      <w:pPr>
        <w:spacing w:after="0"/>
        <w:ind w:left="0"/>
        <w:jc w:val="both"/>
      </w:pPr>
      <w:r>
        <w:rPr>
          <w:rFonts w:ascii="Times New Roman"/>
          <w:b w:val="false"/>
          <w:i w:val="false"/>
          <w:color w:val="000000"/>
          <w:sz w:val="28"/>
        </w:rPr>
        <w:t>      Совершено в городе Астана "____" ______ 2009 года в двух экземплярах, каждый на казахском, французском и русском языках, причем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