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9e6fb" w14:textId="a39e6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Французской Республики о сотрудничестве в области гражданской обороны, предупреждения и ликвидации чрезвычайных ситуаций</w:t>
      </w:r>
    </w:p>
    <w:p>
      <w:pPr>
        <w:spacing w:after="0"/>
        <w:ind w:left="0"/>
        <w:jc w:val="both"/>
      </w:pPr>
      <w:r>
        <w:rPr>
          <w:rFonts w:ascii="Times New Roman"/>
          <w:b w:val="false"/>
          <w:i w:val="false"/>
          <w:color w:val="000000"/>
          <w:sz w:val="28"/>
        </w:rPr>
        <w:t>Постановление Правительства Республики Казахстан от 3 октября 2009 года № 1524</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между Правительством Республики Казахстан и Правительством Французской Республики о сотрудничестве в области гражданской обороны, предупреждения и ликвидации чрезвычайных ситуаций.</w:t>
      </w:r>
      <w:r>
        <w:br/>
      </w:r>
      <w:r>
        <w:rPr>
          <w:rFonts w:ascii="Times New Roman"/>
          <w:b w:val="false"/>
          <w:i w:val="false"/>
          <w:color w:val="000000"/>
          <w:sz w:val="28"/>
        </w:rPr>
        <w:t>
</w:t>
      </w:r>
      <w:r>
        <w:rPr>
          <w:rFonts w:ascii="Times New Roman"/>
          <w:b w:val="false"/>
          <w:i w:val="false"/>
          <w:color w:val="000000"/>
          <w:sz w:val="28"/>
        </w:rPr>
        <w:t>
      2. Уполномочить Министра по чрезвычайным ситуациям Республики Казахстан Божко Владимира Карповича подписать от имени Правительства Республики Казахстан Соглашение между Правительством Республики Казахстан и Правительством Французской Республики о сотрудничестве в области гражданской обороны, предупреждения и ликвидации чрезвычайных ситуаций,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 октября 2009 года № 1524</w:t>
      </w:r>
    </w:p>
    <w:bookmarkEnd w:id="1"/>
    <w:p>
      <w:pPr>
        <w:spacing w:after="0"/>
        <w:ind w:left="0"/>
        <w:jc w:val="both"/>
      </w:pPr>
      <w:r>
        <w:rPr>
          <w:rFonts w:ascii="Times New Roman"/>
          <w:b w:val="false"/>
          <w:i w:val="false"/>
          <w:color w:val="000000"/>
          <w:sz w:val="28"/>
        </w:rPr>
        <w:t>проект</w:t>
      </w:r>
    </w:p>
    <w:bookmarkStart w:name="z6" w:id="2"/>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Французской Республики о сотрудничестве в области гражданской</w:t>
      </w:r>
      <w:r>
        <w:br/>
      </w:r>
      <w:r>
        <w:rPr>
          <w:rFonts w:ascii="Times New Roman"/>
          <w:b/>
          <w:i w:val="false"/>
          <w:color w:val="000000"/>
        </w:rPr>
        <w:t>
обороны, предупреждения и ликвидации чрезвычайных ситуаций</w:t>
      </w:r>
    </w:p>
    <w:bookmarkEnd w:id="2"/>
    <w:bookmarkStart w:name="z7" w:id="3"/>
    <w:p>
      <w:pPr>
        <w:spacing w:after="0"/>
        <w:ind w:left="0"/>
        <w:jc w:val="both"/>
      </w:pPr>
      <w:r>
        <w:rPr>
          <w:rFonts w:ascii="Times New Roman"/>
          <w:b w:val="false"/>
          <w:i w:val="false"/>
          <w:color w:val="000000"/>
          <w:sz w:val="28"/>
        </w:rPr>
        <w:t>
      Правительство Республики Казахстан и Правительство Французской Республики в дальнейшем именуемые Сторонами,</w:t>
      </w:r>
      <w:r>
        <w:br/>
      </w:r>
      <w:r>
        <w:rPr>
          <w:rFonts w:ascii="Times New Roman"/>
          <w:b w:val="false"/>
          <w:i w:val="false"/>
          <w:color w:val="000000"/>
          <w:sz w:val="28"/>
        </w:rPr>
        <w:t>
      стремясь укрепить традиционные дружеские отношения между народами обоих государств,</w:t>
      </w:r>
      <w:r>
        <w:br/>
      </w:r>
      <w:r>
        <w:rPr>
          <w:rFonts w:ascii="Times New Roman"/>
          <w:b w:val="false"/>
          <w:i w:val="false"/>
          <w:color w:val="000000"/>
          <w:sz w:val="28"/>
        </w:rPr>
        <w:t>
      признавая, что развитие сотрудничества между двумя странами в области гражданской обороны, предупреждения и ликвидации чрезвычайных ситуаций содействует благосостоянию и национальной безопасности их населения,</w:t>
      </w:r>
      <w:r>
        <w:br/>
      </w:r>
      <w:r>
        <w:rPr>
          <w:rFonts w:ascii="Times New Roman"/>
          <w:b w:val="false"/>
          <w:i w:val="false"/>
          <w:color w:val="000000"/>
          <w:sz w:val="28"/>
        </w:rPr>
        <w:t>
      сознавая опасность, которую несут для государств Сторон чрезвычайные ситуации,</w:t>
      </w:r>
      <w:r>
        <w:br/>
      </w:r>
      <w:r>
        <w:rPr>
          <w:rFonts w:ascii="Times New Roman"/>
          <w:b w:val="false"/>
          <w:i w:val="false"/>
          <w:color w:val="000000"/>
          <w:sz w:val="28"/>
        </w:rPr>
        <w:t>
      учитывая пользу для государств Сторон обмена научно-технической информацией в области гражданской обороны, предупреждения и ликвидации чрезвычайных ситуаций,</w:t>
      </w:r>
      <w:r>
        <w:br/>
      </w:r>
      <w:r>
        <w:rPr>
          <w:rFonts w:ascii="Times New Roman"/>
          <w:b w:val="false"/>
          <w:i w:val="false"/>
          <w:color w:val="000000"/>
          <w:sz w:val="28"/>
        </w:rPr>
        <w:t>
      принимая во внимание декларацию о намерениях, подписанную 16 мая 2008 года Министром по чрезвычайным ситуациям Республики Казахстан и Министром внутренних дел, заморских департаментов и органов местного самоуправления Французской Республики по развитию казахстанско-французского сотрудничества в области гражданской обороны,</w:t>
      </w:r>
      <w:r>
        <w:br/>
      </w:r>
      <w:r>
        <w:rPr>
          <w:rFonts w:ascii="Times New Roman"/>
          <w:b w:val="false"/>
          <w:i w:val="false"/>
          <w:color w:val="000000"/>
          <w:sz w:val="28"/>
        </w:rPr>
        <w:t>
      согласились о нижеследующем:</w:t>
      </w:r>
    </w:p>
    <w:bookmarkEnd w:id="3"/>
    <w:bookmarkStart w:name="z8" w:id="4"/>
    <w:p>
      <w:pPr>
        <w:spacing w:after="0"/>
        <w:ind w:left="0"/>
        <w:jc w:val="left"/>
      </w:pPr>
      <w:r>
        <w:rPr>
          <w:rFonts w:ascii="Times New Roman"/>
          <w:b/>
          <w:i w:val="false"/>
          <w:color w:val="000000"/>
        </w:rPr>
        <w:t xml:space="preserve"> 
Статья 1</w:t>
      </w:r>
      <w:r>
        <w:br/>
      </w:r>
      <w:r>
        <w:rPr>
          <w:rFonts w:ascii="Times New Roman"/>
          <w:b/>
          <w:i w:val="false"/>
          <w:color w:val="000000"/>
        </w:rPr>
        <w:t>
Предмет Соглашения</w:t>
      </w:r>
    </w:p>
    <w:bookmarkEnd w:id="4"/>
    <w:bookmarkStart w:name="z9" w:id="5"/>
    <w:p>
      <w:pPr>
        <w:spacing w:after="0"/>
        <w:ind w:left="0"/>
        <w:jc w:val="both"/>
      </w:pPr>
      <w:r>
        <w:rPr>
          <w:rFonts w:ascii="Times New Roman"/>
          <w:b w:val="false"/>
          <w:i w:val="false"/>
          <w:color w:val="000000"/>
          <w:sz w:val="28"/>
        </w:rPr>
        <w:t>
      1. Настоящее Соглашение определяет взаимодействие Сторон в области гражданской обороны, предупреждения серьезных природных и техногенных рисков, ликвидации чрезвычайных ситуаций, обучения специалистов гражданской обороны по оказанию добровольной и взаимной помощи в случае катастрофы, крупной аварии или иного бедствия.</w:t>
      </w:r>
      <w:r>
        <w:br/>
      </w:r>
      <w:r>
        <w:rPr>
          <w:rFonts w:ascii="Times New Roman"/>
          <w:b w:val="false"/>
          <w:i w:val="false"/>
          <w:color w:val="000000"/>
          <w:sz w:val="28"/>
        </w:rPr>
        <w:t>
</w:t>
      </w:r>
      <w:r>
        <w:rPr>
          <w:rFonts w:ascii="Times New Roman"/>
          <w:b w:val="false"/>
          <w:i w:val="false"/>
          <w:color w:val="000000"/>
          <w:sz w:val="28"/>
        </w:rPr>
        <w:t>
      2. Положения настоящего Соглашения применяются на всей территории Республики Казахстан и на европейской территории Французской Республики.</w:t>
      </w:r>
    </w:p>
    <w:bookmarkEnd w:id="5"/>
    <w:bookmarkStart w:name="z11" w:id="6"/>
    <w:p>
      <w:pPr>
        <w:spacing w:after="0"/>
        <w:ind w:left="0"/>
        <w:jc w:val="left"/>
      </w:pPr>
      <w:r>
        <w:rPr>
          <w:rFonts w:ascii="Times New Roman"/>
          <w:b/>
          <w:i w:val="false"/>
          <w:color w:val="000000"/>
        </w:rPr>
        <w:t xml:space="preserve"> 
Статья 2</w:t>
      </w:r>
      <w:r>
        <w:br/>
      </w:r>
      <w:r>
        <w:rPr>
          <w:rFonts w:ascii="Times New Roman"/>
          <w:b/>
          <w:i w:val="false"/>
          <w:color w:val="000000"/>
        </w:rPr>
        <w:t>
Термины, используемые в настоящем Соглашении</w:t>
      </w:r>
    </w:p>
    <w:bookmarkEnd w:id="6"/>
    <w:bookmarkStart w:name="z12" w:id="7"/>
    <w:p>
      <w:pPr>
        <w:spacing w:after="0"/>
        <w:ind w:left="0"/>
        <w:jc w:val="both"/>
      </w:pPr>
      <w:r>
        <w:rPr>
          <w:rFonts w:ascii="Times New Roman"/>
          <w:b w:val="false"/>
          <w:i w:val="false"/>
          <w:color w:val="000000"/>
          <w:sz w:val="28"/>
        </w:rPr>
        <w:t>
      1. Термины, используемые в настоящем Соглашении, имеют следующие значения:</w:t>
      </w:r>
      <w:r>
        <w:br/>
      </w:r>
      <w:r>
        <w:rPr>
          <w:rFonts w:ascii="Times New Roman"/>
          <w:b w:val="false"/>
          <w:i w:val="false"/>
          <w:color w:val="000000"/>
          <w:sz w:val="28"/>
        </w:rPr>
        <w:t>
</w:t>
      </w:r>
      <w:r>
        <w:rPr>
          <w:rFonts w:ascii="Times New Roman"/>
          <w:b w:val="false"/>
          <w:i w:val="false"/>
          <w:color w:val="000000"/>
          <w:sz w:val="28"/>
        </w:rPr>
        <w:t>
      Запрашивающая сторона - Сторона, которая обращается к другой Стороне с запросом о направлении групп по оказанию помощи, оснащения и спасательного снаряжения;</w:t>
      </w:r>
      <w:r>
        <w:br/>
      </w:r>
      <w:r>
        <w:rPr>
          <w:rFonts w:ascii="Times New Roman"/>
          <w:b w:val="false"/>
          <w:i w:val="false"/>
          <w:color w:val="000000"/>
          <w:sz w:val="28"/>
        </w:rPr>
        <w:t>
</w:t>
      </w:r>
      <w:r>
        <w:rPr>
          <w:rFonts w:ascii="Times New Roman"/>
          <w:b w:val="false"/>
          <w:i w:val="false"/>
          <w:color w:val="000000"/>
          <w:sz w:val="28"/>
        </w:rPr>
        <w:t>
      Предоставляющая сторона - Сторона, которая удовлетворяет запрос другой Стороны о направлении групп по оказанию помощи, оснащения и спасательного снаряжения;</w:t>
      </w:r>
      <w:r>
        <w:br/>
      </w:r>
      <w:r>
        <w:rPr>
          <w:rFonts w:ascii="Times New Roman"/>
          <w:b w:val="false"/>
          <w:i w:val="false"/>
          <w:color w:val="000000"/>
          <w:sz w:val="28"/>
        </w:rPr>
        <w:t>
</w:t>
      </w:r>
      <w:r>
        <w:rPr>
          <w:rFonts w:ascii="Times New Roman"/>
          <w:b w:val="false"/>
          <w:i w:val="false"/>
          <w:color w:val="000000"/>
          <w:sz w:val="28"/>
        </w:rPr>
        <w:t>
      компетентный орган - орган, назначаемый каждой из Сторон для реализации настоящего Соглашения;</w:t>
      </w:r>
      <w:r>
        <w:br/>
      </w:r>
      <w:r>
        <w:rPr>
          <w:rFonts w:ascii="Times New Roman"/>
          <w:b w:val="false"/>
          <w:i w:val="false"/>
          <w:color w:val="000000"/>
          <w:sz w:val="28"/>
        </w:rPr>
        <w:t>
</w:t>
      </w:r>
      <w:r>
        <w:rPr>
          <w:rFonts w:ascii="Times New Roman"/>
          <w:b w:val="false"/>
          <w:i w:val="false"/>
          <w:color w:val="000000"/>
          <w:sz w:val="28"/>
        </w:rPr>
        <w:t>
      группы по оказанию помощи - группы специалистов по оказанию помощи, в том числе военный персонал, прибывшие на место катастрофы по запросу Запрашивающей стороны, предназначенная для оказания помощи и обеспеченная необходимым оснащением;</w:t>
      </w:r>
      <w:r>
        <w:br/>
      </w:r>
      <w:r>
        <w:rPr>
          <w:rFonts w:ascii="Times New Roman"/>
          <w:b w:val="false"/>
          <w:i w:val="false"/>
          <w:color w:val="000000"/>
          <w:sz w:val="28"/>
        </w:rPr>
        <w:t>
</w:t>
      </w:r>
      <w:r>
        <w:rPr>
          <w:rFonts w:ascii="Times New Roman"/>
          <w:b w:val="false"/>
          <w:i w:val="false"/>
          <w:color w:val="000000"/>
          <w:sz w:val="28"/>
        </w:rPr>
        <w:t>
      чрезвычайная ситуация - обстановка на определенной территории, возникшая в результате аварии, бедствия или катастрофы, которые повлекли или могут повлечь за собой человеческие жертвы, ущерб здоровью людей, окружающей среде и объектам хозяйствования, значительный материальные потери и нарушения условий жизнедеятельности населения;</w:t>
      </w:r>
      <w:r>
        <w:br/>
      </w:r>
      <w:r>
        <w:rPr>
          <w:rFonts w:ascii="Times New Roman"/>
          <w:b w:val="false"/>
          <w:i w:val="false"/>
          <w:color w:val="000000"/>
          <w:sz w:val="28"/>
        </w:rPr>
        <w:t>
</w:t>
      </w:r>
      <w:r>
        <w:rPr>
          <w:rFonts w:ascii="Times New Roman"/>
          <w:b w:val="false"/>
          <w:i w:val="false"/>
          <w:color w:val="000000"/>
          <w:sz w:val="28"/>
        </w:rPr>
        <w:t>
      предупреждение чрезвычайных ситуаций - комплекс мероприятий, проводимых заблаговременно и направленных на максимально возможное уменьшение риска возникновения чрезвычайных ситуаций, сохранение здоровья и жизни людей, снижение размера ущерба окружающей природной среде и материальных потерь в случае возникновения этих ситуаций;</w:t>
      </w:r>
      <w:r>
        <w:br/>
      </w:r>
      <w:r>
        <w:rPr>
          <w:rFonts w:ascii="Times New Roman"/>
          <w:b w:val="false"/>
          <w:i w:val="false"/>
          <w:color w:val="000000"/>
          <w:sz w:val="28"/>
        </w:rPr>
        <w:t>
</w:t>
      </w:r>
      <w:r>
        <w:rPr>
          <w:rFonts w:ascii="Times New Roman"/>
          <w:b w:val="false"/>
          <w:i w:val="false"/>
          <w:color w:val="000000"/>
          <w:sz w:val="28"/>
        </w:rPr>
        <w:t>
      спасательные работы - действия в зоне чрезвычайной ситуации по спасению людей, материальных и культурных ценностей, защите окружающей среды, ее локализации и подавлению или доведению до минимально возможного уровня воздействия характерных для нее опасных факторов;</w:t>
      </w:r>
      <w:r>
        <w:br/>
      </w:r>
      <w:r>
        <w:rPr>
          <w:rFonts w:ascii="Times New Roman"/>
          <w:b w:val="false"/>
          <w:i w:val="false"/>
          <w:color w:val="000000"/>
          <w:sz w:val="28"/>
        </w:rPr>
        <w:t>
</w:t>
      </w:r>
      <w:r>
        <w:rPr>
          <w:rFonts w:ascii="Times New Roman"/>
          <w:b w:val="false"/>
          <w:i w:val="false"/>
          <w:color w:val="000000"/>
          <w:sz w:val="28"/>
        </w:rPr>
        <w:t>
      оснащение - техника, технические и транспортные средства, снаряжение групп по оказанию помощи, а также личное снаряжение членов групп по оказанию помощи;</w:t>
      </w:r>
      <w:r>
        <w:br/>
      </w:r>
      <w:r>
        <w:rPr>
          <w:rFonts w:ascii="Times New Roman"/>
          <w:b w:val="false"/>
          <w:i w:val="false"/>
          <w:color w:val="000000"/>
          <w:sz w:val="28"/>
        </w:rPr>
        <w:t>
</w:t>
      </w:r>
      <w:r>
        <w:rPr>
          <w:rFonts w:ascii="Times New Roman"/>
          <w:b w:val="false"/>
          <w:i w:val="false"/>
          <w:color w:val="000000"/>
          <w:sz w:val="28"/>
        </w:rPr>
        <w:t>
      спасательное снаряжение - дополнительные средства и другие предметы, предназначенные для использования группами по оказанию помощи.</w:t>
      </w:r>
    </w:p>
    <w:bookmarkEnd w:id="7"/>
    <w:bookmarkStart w:name="z22" w:id="8"/>
    <w:p>
      <w:pPr>
        <w:spacing w:after="0"/>
        <w:ind w:left="0"/>
        <w:jc w:val="left"/>
      </w:pPr>
      <w:r>
        <w:rPr>
          <w:rFonts w:ascii="Times New Roman"/>
          <w:b/>
          <w:i w:val="false"/>
          <w:color w:val="000000"/>
        </w:rPr>
        <w:t xml:space="preserve"> 
Статья 3</w:t>
      </w:r>
      <w:r>
        <w:br/>
      </w:r>
      <w:r>
        <w:rPr>
          <w:rFonts w:ascii="Times New Roman"/>
          <w:b/>
          <w:i w:val="false"/>
          <w:color w:val="000000"/>
        </w:rPr>
        <w:t>
Компетентные органы</w:t>
      </w:r>
    </w:p>
    <w:bookmarkEnd w:id="8"/>
    <w:bookmarkStart w:name="z23" w:id="9"/>
    <w:p>
      <w:pPr>
        <w:spacing w:after="0"/>
        <w:ind w:left="0"/>
        <w:jc w:val="both"/>
      </w:pPr>
      <w:r>
        <w:rPr>
          <w:rFonts w:ascii="Times New Roman"/>
          <w:b w:val="false"/>
          <w:i w:val="false"/>
          <w:color w:val="000000"/>
          <w:sz w:val="28"/>
        </w:rPr>
        <w:t>
      1. Стороны для реализации настоящего Соглашения назначают компетентные органы:</w:t>
      </w:r>
      <w:r>
        <w:br/>
      </w:r>
      <w:r>
        <w:rPr>
          <w:rFonts w:ascii="Times New Roman"/>
          <w:b w:val="false"/>
          <w:i w:val="false"/>
          <w:color w:val="000000"/>
          <w:sz w:val="28"/>
        </w:rPr>
        <w:t>
      от Казахстанской стороны - Министерство по чрезвычайным ситуациям Республики Казахстан;</w:t>
      </w:r>
      <w:r>
        <w:br/>
      </w:r>
      <w:r>
        <w:rPr>
          <w:rFonts w:ascii="Times New Roman"/>
          <w:b w:val="false"/>
          <w:i w:val="false"/>
          <w:color w:val="000000"/>
          <w:sz w:val="28"/>
        </w:rPr>
        <w:t>
      от Французской стороны - Министерство внутренних дел, заморских департаментов и органов местного самоуправления Французской Республики.</w:t>
      </w:r>
      <w:r>
        <w:br/>
      </w:r>
      <w:r>
        <w:rPr>
          <w:rFonts w:ascii="Times New Roman"/>
          <w:b w:val="false"/>
          <w:i w:val="false"/>
          <w:color w:val="000000"/>
          <w:sz w:val="28"/>
        </w:rPr>
        <w:t>
</w:t>
      </w:r>
      <w:r>
        <w:rPr>
          <w:rFonts w:ascii="Times New Roman"/>
          <w:b w:val="false"/>
          <w:i w:val="false"/>
          <w:color w:val="000000"/>
          <w:sz w:val="28"/>
        </w:rPr>
        <w:t>
      2. Стороны незамедлительно уведомляют друг друга по дипломатическим каналам об изменениях в названиях своих компетентных органов или о передаче их функций другим органам.</w:t>
      </w:r>
    </w:p>
    <w:bookmarkEnd w:id="9"/>
    <w:bookmarkStart w:name="z25" w:id="10"/>
    <w:p>
      <w:pPr>
        <w:spacing w:after="0"/>
        <w:ind w:left="0"/>
        <w:jc w:val="left"/>
      </w:pPr>
      <w:r>
        <w:rPr>
          <w:rFonts w:ascii="Times New Roman"/>
          <w:b/>
          <w:i w:val="false"/>
          <w:color w:val="000000"/>
        </w:rPr>
        <w:t xml:space="preserve"> 
Статья 4</w:t>
      </w:r>
      <w:r>
        <w:br/>
      </w:r>
      <w:r>
        <w:rPr>
          <w:rFonts w:ascii="Times New Roman"/>
          <w:b/>
          <w:i w:val="false"/>
          <w:color w:val="000000"/>
        </w:rPr>
        <w:t>
Совместная комиссия</w:t>
      </w:r>
    </w:p>
    <w:bookmarkEnd w:id="10"/>
    <w:bookmarkStart w:name="z26" w:id="11"/>
    <w:p>
      <w:pPr>
        <w:spacing w:after="0"/>
        <w:ind w:left="0"/>
        <w:jc w:val="both"/>
      </w:pPr>
      <w:r>
        <w:rPr>
          <w:rFonts w:ascii="Times New Roman"/>
          <w:b w:val="false"/>
          <w:i w:val="false"/>
          <w:color w:val="000000"/>
          <w:sz w:val="28"/>
        </w:rPr>
        <w:t>
      1. Для реализации мероприятий по выполнению положений настоящего Соглашения Стороны учредят совместную комиссию по сотрудничеству в области гражданской обороны, предупреждения и ликвидации чрезвычайных ситуаций (далее - Комиссия).</w:t>
      </w:r>
      <w:r>
        <w:br/>
      </w:r>
      <w:r>
        <w:rPr>
          <w:rFonts w:ascii="Times New Roman"/>
          <w:b w:val="false"/>
          <w:i w:val="false"/>
          <w:color w:val="000000"/>
          <w:sz w:val="28"/>
        </w:rPr>
        <w:t>
</w:t>
      </w:r>
      <w:r>
        <w:rPr>
          <w:rFonts w:ascii="Times New Roman"/>
          <w:b w:val="false"/>
          <w:i w:val="false"/>
          <w:color w:val="000000"/>
          <w:sz w:val="28"/>
        </w:rPr>
        <w:t>
      2. Состав, порядок работы и задачи Комиссии будут определены компетентными органами Сторон.</w:t>
      </w:r>
    </w:p>
    <w:bookmarkEnd w:id="11"/>
    <w:bookmarkStart w:name="z28" w:id="12"/>
    <w:p>
      <w:pPr>
        <w:spacing w:after="0"/>
        <w:ind w:left="0"/>
        <w:jc w:val="left"/>
      </w:pPr>
      <w:r>
        <w:rPr>
          <w:rFonts w:ascii="Times New Roman"/>
          <w:b/>
          <w:i w:val="false"/>
          <w:color w:val="000000"/>
        </w:rPr>
        <w:t xml:space="preserve"> 
Статья 5</w:t>
      </w:r>
      <w:r>
        <w:br/>
      </w:r>
      <w:r>
        <w:rPr>
          <w:rFonts w:ascii="Times New Roman"/>
          <w:b/>
          <w:i w:val="false"/>
          <w:color w:val="000000"/>
        </w:rPr>
        <w:t>
Формы сотрудничества</w:t>
      </w:r>
    </w:p>
    <w:bookmarkEnd w:id="12"/>
    <w:bookmarkStart w:name="z29" w:id="13"/>
    <w:p>
      <w:pPr>
        <w:spacing w:after="0"/>
        <w:ind w:left="0"/>
        <w:jc w:val="both"/>
      </w:pPr>
      <w:r>
        <w:rPr>
          <w:rFonts w:ascii="Times New Roman"/>
          <w:b w:val="false"/>
          <w:i w:val="false"/>
          <w:color w:val="000000"/>
          <w:sz w:val="28"/>
        </w:rPr>
        <w:t>
      1. Вся деятельность в соответствии с настоящим Соглашением осуществляется согласно национальным законодательствам государств Сторон и обуславливается наличием у каждой из Сторон необходимых средств. Сотрудничество в рамках настоящего Соглашения может осуществляться в следующих формах:</w:t>
      </w:r>
      <w:r>
        <w:br/>
      </w:r>
      <w:r>
        <w:rPr>
          <w:rFonts w:ascii="Times New Roman"/>
          <w:b w:val="false"/>
          <w:i w:val="false"/>
          <w:color w:val="000000"/>
          <w:sz w:val="28"/>
        </w:rPr>
        <w:t>
</w:t>
      </w:r>
      <w:r>
        <w:rPr>
          <w:rFonts w:ascii="Times New Roman"/>
          <w:b w:val="false"/>
          <w:i w:val="false"/>
          <w:color w:val="000000"/>
          <w:sz w:val="28"/>
        </w:rPr>
        <w:t>
      обмен информацией о прогнозировании, предупреждении и оценке чрезвычайных ситуаций;</w:t>
      </w:r>
      <w:r>
        <w:br/>
      </w:r>
      <w:r>
        <w:rPr>
          <w:rFonts w:ascii="Times New Roman"/>
          <w:b w:val="false"/>
          <w:i w:val="false"/>
          <w:color w:val="000000"/>
          <w:sz w:val="28"/>
        </w:rPr>
        <w:t>
</w:t>
      </w:r>
      <w:r>
        <w:rPr>
          <w:rFonts w:ascii="Times New Roman"/>
          <w:b w:val="false"/>
          <w:i w:val="false"/>
          <w:color w:val="000000"/>
          <w:sz w:val="28"/>
        </w:rPr>
        <w:t>
      обмен опытом организации подготовки населения к действиям в чрезвычайных ситуациях, в том числе по оказанию первой медицинской помощи;</w:t>
      </w:r>
      <w:r>
        <w:br/>
      </w:r>
      <w:r>
        <w:rPr>
          <w:rFonts w:ascii="Times New Roman"/>
          <w:b w:val="false"/>
          <w:i w:val="false"/>
          <w:color w:val="000000"/>
          <w:sz w:val="28"/>
        </w:rPr>
        <w:t>
</w:t>
      </w:r>
      <w:r>
        <w:rPr>
          <w:rFonts w:ascii="Times New Roman"/>
          <w:b w:val="false"/>
          <w:i w:val="false"/>
          <w:color w:val="000000"/>
          <w:sz w:val="28"/>
        </w:rPr>
        <w:t>
      организация взаимодействия заинтересованных государственных и общественных структур по предупреждению и ликвидации чрезвычайных ситуаций;</w:t>
      </w:r>
      <w:r>
        <w:br/>
      </w:r>
      <w:r>
        <w:rPr>
          <w:rFonts w:ascii="Times New Roman"/>
          <w:b w:val="false"/>
          <w:i w:val="false"/>
          <w:color w:val="000000"/>
          <w:sz w:val="28"/>
        </w:rPr>
        <w:t>
</w:t>
      </w:r>
      <w:r>
        <w:rPr>
          <w:rFonts w:ascii="Times New Roman"/>
          <w:b w:val="false"/>
          <w:i w:val="false"/>
          <w:color w:val="000000"/>
          <w:sz w:val="28"/>
        </w:rPr>
        <w:t>
      оценка риска для окружающей природной среды и населения в связи с возможными загрязнениями в результате промышленных аварий или стихийных бедствий;</w:t>
      </w:r>
      <w:r>
        <w:br/>
      </w:r>
      <w:r>
        <w:rPr>
          <w:rFonts w:ascii="Times New Roman"/>
          <w:b w:val="false"/>
          <w:i w:val="false"/>
          <w:color w:val="000000"/>
          <w:sz w:val="28"/>
        </w:rPr>
        <w:t>
</w:t>
      </w:r>
      <w:r>
        <w:rPr>
          <w:rFonts w:ascii="Times New Roman"/>
          <w:b w:val="false"/>
          <w:i w:val="false"/>
          <w:color w:val="000000"/>
          <w:sz w:val="28"/>
        </w:rPr>
        <w:t>
      совместное планирование, разработку и осуществление научно-исследовательских проектов, обмен научно-технической литературой и результатами исследовательских работ, научно-методическими материалами, в том числе в кадровой работе;</w:t>
      </w:r>
      <w:r>
        <w:br/>
      </w:r>
      <w:r>
        <w:rPr>
          <w:rFonts w:ascii="Times New Roman"/>
          <w:b w:val="false"/>
          <w:i w:val="false"/>
          <w:color w:val="000000"/>
          <w:sz w:val="28"/>
        </w:rPr>
        <w:t>
</w:t>
      </w:r>
      <w:r>
        <w:rPr>
          <w:rFonts w:ascii="Times New Roman"/>
          <w:b w:val="false"/>
          <w:i w:val="false"/>
          <w:color w:val="000000"/>
          <w:sz w:val="28"/>
        </w:rPr>
        <w:t>
      обмен информацией, периодическими изданиями, методической литературой, видео- и фотоматериалами;</w:t>
      </w:r>
      <w:r>
        <w:br/>
      </w:r>
      <w:r>
        <w:rPr>
          <w:rFonts w:ascii="Times New Roman"/>
          <w:b w:val="false"/>
          <w:i w:val="false"/>
          <w:color w:val="000000"/>
          <w:sz w:val="28"/>
        </w:rPr>
        <w:t>
</w:t>
      </w:r>
      <w:r>
        <w:rPr>
          <w:rFonts w:ascii="Times New Roman"/>
          <w:b w:val="false"/>
          <w:i w:val="false"/>
          <w:color w:val="000000"/>
          <w:sz w:val="28"/>
        </w:rPr>
        <w:t>
      организация совместных конференций, семинаров, рабочих совещаний, учений и тренировок;</w:t>
      </w:r>
      <w:r>
        <w:br/>
      </w:r>
      <w:r>
        <w:rPr>
          <w:rFonts w:ascii="Times New Roman"/>
          <w:b w:val="false"/>
          <w:i w:val="false"/>
          <w:color w:val="000000"/>
          <w:sz w:val="28"/>
        </w:rPr>
        <w:t>
</w:t>
      </w:r>
      <w:r>
        <w:rPr>
          <w:rFonts w:ascii="Times New Roman"/>
          <w:b w:val="false"/>
          <w:i w:val="false"/>
          <w:color w:val="000000"/>
          <w:sz w:val="28"/>
        </w:rPr>
        <w:t>
      подготовка совместных публикаций и докладов;</w:t>
      </w:r>
      <w:r>
        <w:br/>
      </w:r>
      <w:r>
        <w:rPr>
          <w:rFonts w:ascii="Times New Roman"/>
          <w:b w:val="false"/>
          <w:i w:val="false"/>
          <w:color w:val="000000"/>
          <w:sz w:val="28"/>
        </w:rPr>
        <w:t>
</w:t>
      </w:r>
      <w:r>
        <w:rPr>
          <w:rFonts w:ascii="Times New Roman"/>
          <w:b w:val="false"/>
          <w:i w:val="false"/>
          <w:color w:val="000000"/>
          <w:sz w:val="28"/>
        </w:rPr>
        <w:t>
      подготовка, переподготовка, повышение квалификации и стажировка специалистов в области гражданской обороны, предупреждения и ликвидации чрезвычайных ситуаций;</w:t>
      </w:r>
      <w:r>
        <w:br/>
      </w:r>
      <w:r>
        <w:rPr>
          <w:rFonts w:ascii="Times New Roman"/>
          <w:b w:val="false"/>
          <w:i w:val="false"/>
          <w:color w:val="000000"/>
          <w:sz w:val="28"/>
        </w:rPr>
        <w:t>
</w:t>
      </w:r>
      <w:r>
        <w:rPr>
          <w:rFonts w:ascii="Times New Roman"/>
          <w:b w:val="false"/>
          <w:i w:val="false"/>
          <w:color w:val="000000"/>
          <w:sz w:val="28"/>
        </w:rPr>
        <w:t>
      оценка снаряжения и техники, используемых группами по оказанию помощи;</w:t>
      </w:r>
      <w:r>
        <w:br/>
      </w:r>
      <w:r>
        <w:rPr>
          <w:rFonts w:ascii="Times New Roman"/>
          <w:b w:val="false"/>
          <w:i w:val="false"/>
          <w:color w:val="000000"/>
          <w:sz w:val="28"/>
        </w:rPr>
        <w:t>
</w:t>
      </w:r>
      <w:r>
        <w:rPr>
          <w:rFonts w:ascii="Times New Roman"/>
          <w:b w:val="false"/>
          <w:i w:val="false"/>
          <w:color w:val="000000"/>
          <w:sz w:val="28"/>
        </w:rPr>
        <w:t>
      оказание взаимной помощи при ликвидации чрезвычайных ситуаций.</w:t>
      </w:r>
      <w:r>
        <w:br/>
      </w:r>
      <w:r>
        <w:rPr>
          <w:rFonts w:ascii="Times New Roman"/>
          <w:b w:val="false"/>
          <w:i w:val="false"/>
          <w:color w:val="000000"/>
          <w:sz w:val="28"/>
        </w:rPr>
        <w:t>
</w:t>
      </w:r>
      <w:r>
        <w:rPr>
          <w:rFonts w:ascii="Times New Roman"/>
          <w:b w:val="false"/>
          <w:i w:val="false"/>
          <w:color w:val="000000"/>
          <w:sz w:val="28"/>
        </w:rPr>
        <w:t>
      2. Данное сотрудничество может быть распространено на любую другую деятельность, определенную общим согласием компетентных органов обеих Сторон, в области предупреждения и ликвидации чрезвычайных ситуаций. Такое распространение сотрудничества на новые виды деятельности является предметом дополнения к настоящему Соглашению.</w:t>
      </w:r>
    </w:p>
    <w:bookmarkEnd w:id="13"/>
    <w:bookmarkStart w:name="z42" w:id="14"/>
    <w:p>
      <w:pPr>
        <w:spacing w:after="0"/>
        <w:ind w:left="0"/>
        <w:jc w:val="left"/>
      </w:pPr>
      <w:r>
        <w:rPr>
          <w:rFonts w:ascii="Times New Roman"/>
          <w:b/>
          <w:i w:val="false"/>
          <w:color w:val="000000"/>
        </w:rPr>
        <w:t xml:space="preserve"> 
Статья 6</w:t>
      </w:r>
      <w:r>
        <w:br/>
      </w:r>
      <w:r>
        <w:rPr>
          <w:rFonts w:ascii="Times New Roman"/>
          <w:b/>
          <w:i w:val="false"/>
          <w:color w:val="000000"/>
        </w:rPr>
        <w:t>
Сотрудничество между организациями и учреждениями</w:t>
      </w:r>
    </w:p>
    <w:bookmarkEnd w:id="14"/>
    <w:bookmarkStart w:name="z43" w:id="15"/>
    <w:p>
      <w:pPr>
        <w:spacing w:after="0"/>
        <w:ind w:left="0"/>
        <w:jc w:val="both"/>
      </w:pPr>
      <w:r>
        <w:rPr>
          <w:rFonts w:ascii="Times New Roman"/>
          <w:b w:val="false"/>
          <w:i w:val="false"/>
          <w:color w:val="000000"/>
          <w:sz w:val="28"/>
        </w:rPr>
        <w:t>
      Стороны содействуют сотрудничеству между организациями и учреждениями государств Сторон, осуществляющими деятельность в области гражданской обороны, предупреждения и ликвидации чрезвычайных ситуаций.</w:t>
      </w:r>
    </w:p>
    <w:bookmarkEnd w:id="15"/>
    <w:bookmarkStart w:name="z44" w:id="16"/>
    <w:p>
      <w:pPr>
        <w:spacing w:after="0"/>
        <w:ind w:left="0"/>
        <w:jc w:val="left"/>
      </w:pPr>
      <w:r>
        <w:rPr>
          <w:rFonts w:ascii="Times New Roman"/>
          <w:b/>
          <w:i w:val="false"/>
          <w:color w:val="000000"/>
        </w:rPr>
        <w:t xml:space="preserve"> 
Статья 7</w:t>
      </w:r>
      <w:r>
        <w:br/>
      </w:r>
      <w:r>
        <w:rPr>
          <w:rFonts w:ascii="Times New Roman"/>
          <w:b/>
          <w:i w:val="false"/>
          <w:color w:val="000000"/>
        </w:rPr>
        <w:t>
Условия приема представителей Сторон</w:t>
      </w:r>
    </w:p>
    <w:bookmarkEnd w:id="16"/>
    <w:bookmarkStart w:name="z45" w:id="17"/>
    <w:p>
      <w:pPr>
        <w:spacing w:after="0"/>
        <w:ind w:left="0"/>
        <w:jc w:val="both"/>
      </w:pPr>
      <w:r>
        <w:rPr>
          <w:rFonts w:ascii="Times New Roman"/>
          <w:b w:val="false"/>
          <w:i w:val="false"/>
          <w:color w:val="000000"/>
          <w:sz w:val="28"/>
        </w:rPr>
        <w:t>
      1. Направляющая сторона при участии в деятельности, установленной статьей 5 настоящего Соглашения, не связанной непосредственно с оказанием помощи в ликвидации чрезвычайных ситуаций, несет расходы по проезду представителей своих представителей до пункта назначения, проживанию и питанию своих представителей, если Стороны не договорились об ином.</w:t>
      </w:r>
      <w:r>
        <w:br/>
      </w:r>
      <w:r>
        <w:rPr>
          <w:rFonts w:ascii="Times New Roman"/>
          <w:b w:val="false"/>
          <w:i w:val="false"/>
          <w:color w:val="000000"/>
          <w:sz w:val="28"/>
        </w:rPr>
        <w:t>
</w:t>
      </w:r>
      <w:r>
        <w:rPr>
          <w:rFonts w:ascii="Times New Roman"/>
          <w:b w:val="false"/>
          <w:i w:val="false"/>
          <w:color w:val="000000"/>
          <w:sz w:val="28"/>
        </w:rPr>
        <w:t>
      2. Принимающая сторона несет расходы по организации совместных конференций, семинаров, рабочих совещаний, учений и тренировок, а также по перемещению представителей Направляющей стороны на территории своего государства, если Стороны не договорились об ином.</w:t>
      </w:r>
    </w:p>
    <w:bookmarkEnd w:id="17"/>
    <w:bookmarkStart w:name="z47" w:id="18"/>
    <w:p>
      <w:pPr>
        <w:spacing w:after="0"/>
        <w:ind w:left="0"/>
        <w:jc w:val="left"/>
      </w:pPr>
      <w:r>
        <w:rPr>
          <w:rFonts w:ascii="Times New Roman"/>
          <w:b/>
          <w:i w:val="false"/>
          <w:color w:val="000000"/>
        </w:rPr>
        <w:t xml:space="preserve"> 
Статья 8</w:t>
      </w:r>
      <w:r>
        <w:br/>
      </w:r>
      <w:r>
        <w:rPr>
          <w:rFonts w:ascii="Times New Roman"/>
          <w:b/>
          <w:i w:val="false"/>
          <w:color w:val="000000"/>
        </w:rPr>
        <w:t>
Оказание помощи</w:t>
      </w:r>
    </w:p>
    <w:bookmarkEnd w:id="18"/>
    <w:bookmarkStart w:name="z48" w:id="19"/>
    <w:p>
      <w:pPr>
        <w:spacing w:after="0"/>
        <w:ind w:left="0"/>
        <w:jc w:val="both"/>
      </w:pPr>
      <w:r>
        <w:rPr>
          <w:rFonts w:ascii="Times New Roman"/>
          <w:b w:val="false"/>
          <w:i w:val="false"/>
          <w:color w:val="000000"/>
          <w:sz w:val="28"/>
        </w:rPr>
        <w:t>
      Стороны оказывают взаимную помощь при ликвидации чрезвычайных ситуаций в следующем порядке:</w:t>
      </w:r>
      <w:r>
        <w:br/>
      </w:r>
      <w:r>
        <w:rPr>
          <w:rFonts w:ascii="Times New Roman"/>
          <w:b w:val="false"/>
          <w:i w:val="false"/>
          <w:color w:val="000000"/>
          <w:sz w:val="28"/>
        </w:rPr>
        <w:t>
</w:t>
      </w:r>
      <w:r>
        <w:rPr>
          <w:rFonts w:ascii="Times New Roman"/>
          <w:b w:val="false"/>
          <w:i w:val="false"/>
          <w:color w:val="000000"/>
          <w:sz w:val="28"/>
        </w:rPr>
        <w:t>
      1. Помощь при ликвидации чрезвычайных ситуаций оказывается Сторонами на основании официального запроса по дипломатическим каналам. В случае срочности такой запрос осуществляется устно и подлежит дальнейшему письменному подтверждению в кратчайшие сроки.</w:t>
      </w:r>
      <w:r>
        <w:br/>
      </w:r>
      <w:r>
        <w:rPr>
          <w:rFonts w:ascii="Times New Roman"/>
          <w:b w:val="false"/>
          <w:i w:val="false"/>
          <w:color w:val="000000"/>
          <w:sz w:val="28"/>
        </w:rPr>
        <w:t>
</w:t>
      </w:r>
      <w:r>
        <w:rPr>
          <w:rFonts w:ascii="Times New Roman"/>
          <w:b w:val="false"/>
          <w:i w:val="false"/>
          <w:color w:val="000000"/>
          <w:sz w:val="28"/>
        </w:rPr>
        <w:t>
      2. Запрос должен нести в себе всю информацию о характере чрезвычайной ситуации, о видах и объемах необходимой помощи.</w:t>
      </w:r>
      <w:r>
        <w:br/>
      </w:r>
      <w:r>
        <w:rPr>
          <w:rFonts w:ascii="Times New Roman"/>
          <w:b w:val="false"/>
          <w:i w:val="false"/>
          <w:color w:val="000000"/>
          <w:sz w:val="28"/>
        </w:rPr>
        <w:t>
</w:t>
      </w:r>
      <w:r>
        <w:rPr>
          <w:rFonts w:ascii="Times New Roman"/>
          <w:b w:val="false"/>
          <w:i w:val="false"/>
          <w:color w:val="000000"/>
          <w:sz w:val="28"/>
        </w:rPr>
        <w:t>
      3. Сторона, получившая запрос, имеет право отказаться от выполнения запроса. При этом право в принятии решения об отказе в оказании помощи может быть обусловлено наличием прогнозируемых на территории государства Предоставляющей стороны рисков, действующих работ и наличием свободных групп по оказанию помощи.</w:t>
      </w:r>
      <w:r>
        <w:br/>
      </w:r>
      <w:r>
        <w:rPr>
          <w:rFonts w:ascii="Times New Roman"/>
          <w:b w:val="false"/>
          <w:i w:val="false"/>
          <w:color w:val="000000"/>
          <w:sz w:val="28"/>
        </w:rPr>
        <w:t>
</w:t>
      </w:r>
      <w:r>
        <w:rPr>
          <w:rFonts w:ascii="Times New Roman"/>
          <w:b w:val="false"/>
          <w:i w:val="false"/>
          <w:color w:val="000000"/>
          <w:sz w:val="28"/>
        </w:rPr>
        <w:t>
      4. Сторона, получившая запрос, в кратчайшие сроки рассматривает запрос и информирует Запрашивающую сторону о возможности, форме, объеме, условиях оказания помощи, указывая состав групп по оказанию помощи, специальности экспертов и о ввозимых оснащении и спасательном снаряжении. Также указывает вид транспорта, используемого для прибытия в зону чрезвычайной ситуации и планируемый пункт пересечения государственной границы.</w:t>
      </w:r>
    </w:p>
    <w:bookmarkEnd w:id="19"/>
    <w:bookmarkStart w:name="z53" w:id="20"/>
    <w:p>
      <w:pPr>
        <w:spacing w:after="0"/>
        <w:ind w:left="0"/>
        <w:jc w:val="left"/>
      </w:pPr>
      <w:r>
        <w:rPr>
          <w:rFonts w:ascii="Times New Roman"/>
          <w:b/>
          <w:i w:val="false"/>
          <w:color w:val="000000"/>
        </w:rPr>
        <w:t xml:space="preserve"> 
Статья 9</w:t>
      </w:r>
      <w:r>
        <w:br/>
      </w:r>
      <w:r>
        <w:rPr>
          <w:rFonts w:ascii="Times New Roman"/>
          <w:b/>
          <w:i w:val="false"/>
          <w:color w:val="000000"/>
        </w:rPr>
        <w:t>
Условия оказания помощи</w:t>
      </w:r>
    </w:p>
    <w:bookmarkEnd w:id="20"/>
    <w:bookmarkStart w:name="z54" w:id="21"/>
    <w:p>
      <w:pPr>
        <w:spacing w:after="0"/>
        <w:ind w:left="0"/>
        <w:jc w:val="both"/>
      </w:pPr>
      <w:r>
        <w:rPr>
          <w:rFonts w:ascii="Times New Roman"/>
          <w:b w:val="false"/>
          <w:i w:val="false"/>
          <w:color w:val="000000"/>
          <w:sz w:val="28"/>
        </w:rPr>
        <w:t>
      1. Запрашивающая сторона несет расходы по проживанию групп по оказанию помощи Предоставляющей стороны, а также расходы по питанию в порядке, предусмотренном пунктом 2 статьи 10 настоящего Соглашения.</w:t>
      </w:r>
      <w:r>
        <w:br/>
      </w:r>
      <w:r>
        <w:rPr>
          <w:rFonts w:ascii="Times New Roman"/>
          <w:b w:val="false"/>
          <w:i w:val="false"/>
          <w:color w:val="000000"/>
          <w:sz w:val="28"/>
        </w:rPr>
        <w:t>
</w:t>
      </w:r>
      <w:r>
        <w:rPr>
          <w:rFonts w:ascii="Times New Roman"/>
          <w:b w:val="false"/>
          <w:i w:val="false"/>
          <w:color w:val="000000"/>
          <w:sz w:val="28"/>
        </w:rPr>
        <w:t>
      2. Запрашивающая сторона обеспечивает медицинское обслуживание групп по оказанию помощи Предоставляющей стороны в период пребывания на территории государства Запрашивающей стороны.</w:t>
      </w:r>
      <w:r>
        <w:br/>
      </w:r>
      <w:r>
        <w:rPr>
          <w:rFonts w:ascii="Times New Roman"/>
          <w:b w:val="false"/>
          <w:i w:val="false"/>
          <w:color w:val="000000"/>
          <w:sz w:val="28"/>
        </w:rPr>
        <w:t>
</w:t>
      </w:r>
      <w:r>
        <w:rPr>
          <w:rFonts w:ascii="Times New Roman"/>
          <w:b w:val="false"/>
          <w:i w:val="false"/>
          <w:color w:val="000000"/>
          <w:sz w:val="28"/>
        </w:rPr>
        <w:t>
      3. Запрашивающая сторона может в любой момент отменить свой запрос об оказании ей помощи. В этом случае Запрашивающая сторона возмещает Предоставляющей стороне понесенные ею расходы на основании отчета о результатах проделанной работы. Расходы должны быть возмещены Запрашивающей стороной в течение 30 календарных дней с момента отмены запроса об оказании помощи.</w:t>
      </w:r>
      <w:r>
        <w:br/>
      </w:r>
      <w:r>
        <w:rPr>
          <w:rFonts w:ascii="Times New Roman"/>
          <w:b w:val="false"/>
          <w:i w:val="false"/>
          <w:color w:val="000000"/>
          <w:sz w:val="28"/>
        </w:rPr>
        <w:t>
</w:t>
      </w:r>
      <w:r>
        <w:rPr>
          <w:rFonts w:ascii="Times New Roman"/>
          <w:b w:val="false"/>
          <w:i w:val="false"/>
          <w:color w:val="000000"/>
          <w:sz w:val="28"/>
        </w:rPr>
        <w:t>
      4. Предоставляющая сторона обеспечивает страхование членов групп по оказанию помощи. Расходы по оформлению страхования включаются в общие расходы по оказанию помощи.</w:t>
      </w:r>
    </w:p>
    <w:bookmarkEnd w:id="21"/>
    <w:bookmarkStart w:name="z58" w:id="22"/>
    <w:p>
      <w:pPr>
        <w:spacing w:after="0"/>
        <w:ind w:left="0"/>
        <w:jc w:val="left"/>
      </w:pPr>
      <w:r>
        <w:rPr>
          <w:rFonts w:ascii="Times New Roman"/>
          <w:b/>
          <w:i w:val="false"/>
          <w:color w:val="000000"/>
        </w:rPr>
        <w:t xml:space="preserve"> 
Статья 10</w:t>
      </w:r>
      <w:r>
        <w:br/>
      </w:r>
      <w:r>
        <w:rPr>
          <w:rFonts w:ascii="Times New Roman"/>
          <w:b/>
          <w:i w:val="false"/>
          <w:color w:val="000000"/>
        </w:rPr>
        <w:t>
Виды помощи</w:t>
      </w:r>
    </w:p>
    <w:bookmarkEnd w:id="22"/>
    <w:bookmarkStart w:name="z59" w:id="23"/>
    <w:p>
      <w:pPr>
        <w:spacing w:after="0"/>
        <w:ind w:left="0"/>
        <w:jc w:val="both"/>
      </w:pPr>
      <w:r>
        <w:rPr>
          <w:rFonts w:ascii="Times New Roman"/>
          <w:b w:val="false"/>
          <w:i w:val="false"/>
          <w:color w:val="000000"/>
          <w:sz w:val="28"/>
        </w:rPr>
        <w:t>
      1. Помощь при ликвидации чрезвычайных ситуаций оказывается путем направления групп по оказанию помощи, снаряжения и спасательных средств, в зависимости от характера и масштабов чрезвычайной ситуации.</w:t>
      </w:r>
      <w:r>
        <w:br/>
      </w:r>
      <w:r>
        <w:rPr>
          <w:rFonts w:ascii="Times New Roman"/>
          <w:b w:val="false"/>
          <w:i w:val="false"/>
          <w:color w:val="000000"/>
          <w:sz w:val="28"/>
        </w:rPr>
        <w:t>
</w:t>
      </w:r>
      <w:r>
        <w:rPr>
          <w:rFonts w:ascii="Times New Roman"/>
          <w:b w:val="false"/>
          <w:i w:val="false"/>
          <w:color w:val="000000"/>
          <w:sz w:val="28"/>
        </w:rPr>
        <w:t>
      2. Оснащение групп по оказанию помощи должно быть достаточным для ведения автономных действий в зоне чрезвычайной ситуации в течение 3 суток. По окончании запасов оснащения Запрашивающая сторона обеспечивает группы по оказанию помощи необходимыми средствами для их дальнейшей работы.</w:t>
      </w:r>
    </w:p>
    <w:bookmarkEnd w:id="23"/>
    <w:bookmarkStart w:name="z61" w:id="24"/>
    <w:p>
      <w:pPr>
        <w:spacing w:after="0"/>
        <w:ind w:left="0"/>
        <w:jc w:val="left"/>
      </w:pPr>
      <w:r>
        <w:rPr>
          <w:rFonts w:ascii="Times New Roman"/>
          <w:b/>
          <w:i w:val="false"/>
          <w:color w:val="000000"/>
        </w:rPr>
        <w:t xml:space="preserve"> 
Статья 11</w:t>
      </w:r>
      <w:r>
        <w:br/>
      </w:r>
      <w:r>
        <w:rPr>
          <w:rFonts w:ascii="Times New Roman"/>
          <w:b/>
          <w:i w:val="false"/>
          <w:color w:val="000000"/>
        </w:rPr>
        <w:t>
Управление работами по оказанию помощи</w:t>
      </w:r>
    </w:p>
    <w:bookmarkEnd w:id="24"/>
    <w:bookmarkStart w:name="z62" w:id="25"/>
    <w:p>
      <w:pPr>
        <w:spacing w:after="0"/>
        <w:ind w:left="0"/>
        <w:jc w:val="both"/>
      </w:pPr>
      <w:r>
        <w:rPr>
          <w:rFonts w:ascii="Times New Roman"/>
          <w:b w:val="false"/>
          <w:i w:val="false"/>
          <w:color w:val="000000"/>
          <w:sz w:val="28"/>
        </w:rPr>
        <w:t>
      1. Руководство работами по оказанию помощи осуществляется компетентным органом Запрашивающей стороны через руководителей групп по оказанию помощи Предоставляющей стороны, который координирует деятельность указанных групп.</w:t>
      </w:r>
      <w:r>
        <w:br/>
      </w:r>
      <w:r>
        <w:rPr>
          <w:rFonts w:ascii="Times New Roman"/>
          <w:b w:val="false"/>
          <w:i w:val="false"/>
          <w:color w:val="000000"/>
          <w:sz w:val="28"/>
        </w:rPr>
        <w:t>
</w:t>
      </w:r>
      <w:r>
        <w:rPr>
          <w:rFonts w:ascii="Times New Roman"/>
          <w:b w:val="false"/>
          <w:i w:val="false"/>
          <w:color w:val="000000"/>
          <w:sz w:val="28"/>
        </w:rPr>
        <w:t>
      2. Для выполнения задачи, установленной Запрашивающей стороной, группы по оказанию помощи Предоставляющей стороны остаются под исключительным руководством своего руководителя.</w:t>
      </w:r>
      <w:r>
        <w:br/>
      </w:r>
      <w:r>
        <w:rPr>
          <w:rFonts w:ascii="Times New Roman"/>
          <w:b w:val="false"/>
          <w:i w:val="false"/>
          <w:color w:val="000000"/>
          <w:sz w:val="28"/>
        </w:rPr>
        <w:t>
</w:t>
      </w:r>
      <w:r>
        <w:rPr>
          <w:rFonts w:ascii="Times New Roman"/>
          <w:b w:val="false"/>
          <w:i w:val="false"/>
          <w:color w:val="000000"/>
          <w:sz w:val="28"/>
        </w:rPr>
        <w:t>
      3. Члены групп по оказанию помощи Предоставляющей стороны имеют доступ ко всем местам для выполнения работ в зоне чрезвычайной ситуации, отмеченной Запрашивающей стороной.</w:t>
      </w:r>
      <w:r>
        <w:br/>
      </w:r>
      <w:r>
        <w:rPr>
          <w:rFonts w:ascii="Times New Roman"/>
          <w:b w:val="false"/>
          <w:i w:val="false"/>
          <w:color w:val="000000"/>
          <w:sz w:val="28"/>
        </w:rPr>
        <w:t>
</w:t>
      </w:r>
      <w:r>
        <w:rPr>
          <w:rFonts w:ascii="Times New Roman"/>
          <w:b w:val="false"/>
          <w:i w:val="false"/>
          <w:color w:val="000000"/>
          <w:sz w:val="28"/>
        </w:rPr>
        <w:t>
      4. Запрашивающая сторона информирует руководителя групп по оказанию помощи Предоставляющей стороны об обстановке, сложившейся в зоне чрезвычайной ситуации и на конкретных участках работ.</w:t>
      </w:r>
      <w:r>
        <w:br/>
      </w:r>
      <w:r>
        <w:rPr>
          <w:rFonts w:ascii="Times New Roman"/>
          <w:b w:val="false"/>
          <w:i w:val="false"/>
          <w:color w:val="000000"/>
          <w:sz w:val="28"/>
        </w:rPr>
        <w:t>
</w:t>
      </w:r>
      <w:r>
        <w:rPr>
          <w:rFonts w:ascii="Times New Roman"/>
          <w:b w:val="false"/>
          <w:i w:val="false"/>
          <w:color w:val="000000"/>
          <w:sz w:val="28"/>
        </w:rPr>
        <w:t>
      5. В случае необходимости Запрашивающая сторона обеспечивает эти группы по оказанию помощи Предоставляющей стороны переводчиками и средствами связи, а также обеспечивает их безопасность.</w:t>
      </w:r>
    </w:p>
    <w:bookmarkEnd w:id="25"/>
    <w:bookmarkStart w:name="z67" w:id="26"/>
    <w:p>
      <w:pPr>
        <w:spacing w:after="0"/>
        <w:ind w:left="0"/>
        <w:jc w:val="left"/>
      </w:pPr>
      <w:r>
        <w:rPr>
          <w:rFonts w:ascii="Times New Roman"/>
          <w:b/>
          <w:i w:val="false"/>
          <w:color w:val="000000"/>
        </w:rPr>
        <w:t xml:space="preserve"> 
Статья 12</w:t>
      </w:r>
      <w:r>
        <w:br/>
      </w:r>
      <w:r>
        <w:rPr>
          <w:rFonts w:ascii="Times New Roman"/>
          <w:b/>
          <w:i w:val="false"/>
          <w:color w:val="000000"/>
        </w:rPr>
        <w:t>
Условия пересечения государственной границы и режим</w:t>
      </w:r>
      <w:r>
        <w:br/>
      </w:r>
      <w:r>
        <w:rPr>
          <w:rFonts w:ascii="Times New Roman"/>
          <w:b/>
          <w:i w:val="false"/>
          <w:color w:val="000000"/>
        </w:rPr>
        <w:t>
пребывания на территории государства Запрашивающей стороны</w:t>
      </w:r>
    </w:p>
    <w:bookmarkEnd w:id="26"/>
    <w:bookmarkStart w:name="z68" w:id="27"/>
    <w:p>
      <w:pPr>
        <w:spacing w:after="0"/>
        <w:ind w:left="0"/>
        <w:jc w:val="both"/>
      </w:pPr>
      <w:r>
        <w:rPr>
          <w:rFonts w:ascii="Times New Roman"/>
          <w:b w:val="false"/>
          <w:i w:val="false"/>
          <w:color w:val="000000"/>
          <w:sz w:val="28"/>
        </w:rPr>
        <w:t>
      1. Для скорейшего прибытия групп по оказанию помощи, каждая Сторона упрощает условия пересечения государственной границы.</w:t>
      </w:r>
      <w:r>
        <w:br/>
      </w:r>
      <w:r>
        <w:rPr>
          <w:rFonts w:ascii="Times New Roman"/>
          <w:b w:val="false"/>
          <w:i w:val="false"/>
          <w:color w:val="000000"/>
          <w:sz w:val="28"/>
        </w:rPr>
        <w:t>
</w:t>
      </w:r>
      <w:r>
        <w:rPr>
          <w:rFonts w:ascii="Times New Roman"/>
          <w:b w:val="false"/>
          <w:i w:val="false"/>
          <w:color w:val="000000"/>
          <w:sz w:val="28"/>
        </w:rPr>
        <w:t>
      2. Члены групп по оказанию помощи Предоставляющей стороны пересекают государственную границу государства Запрашивающей стороны через пункты пропуска, открытые для международного сообщения, по документам, удостоверяющим их личность. Руководитель группы должен иметь список членов групп по оказанию помощи и документ, выданный компетентным ведомством Предоставляющей стороны, подтверждающий его полномочия.</w:t>
      </w:r>
      <w:r>
        <w:br/>
      </w:r>
      <w:r>
        <w:rPr>
          <w:rFonts w:ascii="Times New Roman"/>
          <w:b w:val="false"/>
          <w:i w:val="false"/>
          <w:color w:val="000000"/>
          <w:sz w:val="28"/>
        </w:rPr>
        <w:t>
</w:t>
      </w:r>
      <w:r>
        <w:rPr>
          <w:rFonts w:ascii="Times New Roman"/>
          <w:b w:val="false"/>
          <w:i w:val="false"/>
          <w:color w:val="000000"/>
          <w:sz w:val="28"/>
        </w:rPr>
        <w:t>
      3. В рамках выполнения своей задачи по договоренности Сторон члены группы по оказанию помощи могут находиться на территории государства Запрашивающей стороны без визы и вида на жительство.</w:t>
      </w:r>
      <w:r>
        <w:br/>
      </w:r>
      <w:r>
        <w:rPr>
          <w:rFonts w:ascii="Times New Roman"/>
          <w:b w:val="false"/>
          <w:i w:val="false"/>
          <w:color w:val="000000"/>
          <w:sz w:val="28"/>
        </w:rPr>
        <w:t>
</w:t>
      </w:r>
      <w:r>
        <w:rPr>
          <w:rFonts w:ascii="Times New Roman"/>
          <w:b w:val="false"/>
          <w:i w:val="false"/>
          <w:color w:val="000000"/>
          <w:sz w:val="28"/>
        </w:rPr>
        <w:t>
      4. Члены групп по оказанию помощи обязаны во время их пребывания на территории государства Запрашивающей стороны соблюдать законодательство этого государства.</w:t>
      </w:r>
      <w:r>
        <w:br/>
      </w:r>
      <w:r>
        <w:rPr>
          <w:rFonts w:ascii="Times New Roman"/>
          <w:b w:val="false"/>
          <w:i w:val="false"/>
          <w:color w:val="000000"/>
          <w:sz w:val="28"/>
        </w:rPr>
        <w:t>
</w:t>
      </w:r>
      <w:r>
        <w:rPr>
          <w:rFonts w:ascii="Times New Roman"/>
          <w:b w:val="false"/>
          <w:i w:val="false"/>
          <w:color w:val="000000"/>
          <w:sz w:val="28"/>
        </w:rPr>
        <w:t>
      5. Члены групп по оказанию помощи Предоставляющей стороны вправе носить свою форму при выполнении аварийно-спасательных работ на территории государства Запрашивающей стороны.</w:t>
      </w:r>
      <w:r>
        <w:br/>
      </w:r>
      <w:r>
        <w:rPr>
          <w:rFonts w:ascii="Times New Roman"/>
          <w:b w:val="false"/>
          <w:i w:val="false"/>
          <w:color w:val="000000"/>
          <w:sz w:val="28"/>
        </w:rPr>
        <w:t>
</w:t>
      </w:r>
      <w:r>
        <w:rPr>
          <w:rFonts w:ascii="Times New Roman"/>
          <w:b w:val="false"/>
          <w:i w:val="false"/>
          <w:color w:val="000000"/>
          <w:sz w:val="28"/>
        </w:rPr>
        <w:t>
      6. Члены групп по оказанию помощи Предоставляющей стороны не могут ввозить на территорию государства Запрашивающей стороны оружие, боеприпасы и взрывчатые вещества.</w:t>
      </w:r>
    </w:p>
    <w:bookmarkEnd w:id="27"/>
    <w:bookmarkStart w:name="z74" w:id="28"/>
    <w:p>
      <w:pPr>
        <w:spacing w:after="0"/>
        <w:ind w:left="0"/>
        <w:jc w:val="left"/>
      </w:pPr>
      <w:r>
        <w:rPr>
          <w:rFonts w:ascii="Times New Roman"/>
          <w:b/>
          <w:i w:val="false"/>
          <w:color w:val="000000"/>
        </w:rPr>
        <w:t xml:space="preserve"> 
Статья 13</w:t>
      </w:r>
      <w:r>
        <w:br/>
      </w:r>
      <w:r>
        <w:rPr>
          <w:rFonts w:ascii="Times New Roman"/>
          <w:b/>
          <w:i w:val="false"/>
          <w:color w:val="000000"/>
        </w:rPr>
        <w:t>
Ввоз и вывоз снаряжения и спасательных средств</w:t>
      </w:r>
      <w:r>
        <w:br/>
      </w:r>
      <w:r>
        <w:rPr>
          <w:rFonts w:ascii="Times New Roman"/>
          <w:b/>
          <w:i w:val="false"/>
          <w:color w:val="000000"/>
        </w:rPr>
        <w:t>
при ликвидации чрезвычайных ситуаций</w:t>
      </w:r>
    </w:p>
    <w:bookmarkEnd w:id="28"/>
    <w:bookmarkStart w:name="z75" w:id="29"/>
    <w:p>
      <w:pPr>
        <w:spacing w:after="0"/>
        <w:ind w:left="0"/>
        <w:jc w:val="both"/>
      </w:pPr>
      <w:r>
        <w:rPr>
          <w:rFonts w:ascii="Times New Roman"/>
          <w:b w:val="false"/>
          <w:i w:val="false"/>
          <w:color w:val="000000"/>
          <w:sz w:val="28"/>
        </w:rPr>
        <w:t>
      1. Оснащение и спасательное снаряжение, ввозимые на территорию государства Запрашивающей стороны и вывозимые с территории государства Предоставляющей стороны для оказания помощи при ликвидации чрезвычайных ситуаций, освобождаются от таможенных пошлин, сборов и налогов.</w:t>
      </w:r>
      <w:r>
        <w:br/>
      </w:r>
      <w:r>
        <w:rPr>
          <w:rFonts w:ascii="Times New Roman"/>
          <w:b w:val="false"/>
          <w:i w:val="false"/>
          <w:color w:val="000000"/>
          <w:sz w:val="28"/>
        </w:rPr>
        <w:t>
</w:t>
      </w:r>
      <w:r>
        <w:rPr>
          <w:rFonts w:ascii="Times New Roman"/>
          <w:b w:val="false"/>
          <w:i w:val="false"/>
          <w:color w:val="000000"/>
          <w:sz w:val="28"/>
        </w:rPr>
        <w:t>
      2. Руководитель группы по оказанию помощи обязан иметь перечень ввозимого снаряжения и спасательных средств, выданный компетентным органом Предоставляющей стороны.</w:t>
      </w:r>
      <w:r>
        <w:br/>
      </w:r>
      <w:r>
        <w:rPr>
          <w:rFonts w:ascii="Times New Roman"/>
          <w:b w:val="false"/>
          <w:i w:val="false"/>
          <w:color w:val="000000"/>
          <w:sz w:val="28"/>
        </w:rPr>
        <w:t>
</w:t>
      </w:r>
      <w:r>
        <w:rPr>
          <w:rFonts w:ascii="Times New Roman"/>
          <w:b w:val="false"/>
          <w:i w:val="false"/>
          <w:color w:val="000000"/>
          <w:sz w:val="28"/>
        </w:rPr>
        <w:t>
      3. Группам по оказанию помощи запрещается ввозить на территорию государства Запрашивающей стороны какие-либо предметы, кроме оснащения и спасательного снаряжения.</w:t>
      </w:r>
      <w:r>
        <w:br/>
      </w:r>
      <w:r>
        <w:rPr>
          <w:rFonts w:ascii="Times New Roman"/>
          <w:b w:val="false"/>
          <w:i w:val="false"/>
          <w:color w:val="000000"/>
          <w:sz w:val="28"/>
        </w:rPr>
        <w:t>
</w:t>
      </w:r>
      <w:r>
        <w:rPr>
          <w:rFonts w:ascii="Times New Roman"/>
          <w:b w:val="false"/>
          <w:i w:val="false"/>
          <w:color w:val="000000"/>
          <w:sz w:val="28"/>
        </w:rPr>
        <w:t>
      4. После окончания работ по оказанию помощи ввезенное оснащение подлежит вывозу с территории государства Запрашивающей стороны. Если в силу особых обстоятельств не представляется возможным вывезти оснащение, оно может быть безвозмездно передано в качестве помощи компетентному органу Запрашивающей стороны на согласованных условиях. В этом случае необходимо уведомить таможенные органы Запрашивающей стороны, указав виды, количество и место нахождения передаваемого оснащения.</w:t>
      </w:r>
      <w:r>
        <w:br/>
      </w:r>
      <w:r>
        <w:rPr>
          <w:rFonts w:ascii="Times New Roman"/>
          <w:b w:val="false"/>
          <w:i w:val="false"/>
          <w:color w:val="000000"/>
          <w:sz w:val="28"/>
        </w:rPr>
        <w:t>
</w:t>
      </w:r>
      <w:r>
        <w:rPr>
          <w:rFonts w:ascii="Times New Roman"/>
          <w:b w:val="false"/>
          <w:i w:val="false"/>
          <w:color w:val="000000"/>
          <w:sz w:val="28"/>
        </w:rPr>
        <w:t>
      5. Медицинские группы по оказанию помощи прибывают со своим штатным снаряжением. При необходимости оказания пострадавшим срочной медицинской помощи на территорию государства Запрашивающей стороны может быть ввезено необходимое количество медицинских препаратов, содержащих наркотические и психотропные вещества. В этом случае руководитель группы по оказанию помощи предъявляет таможенным органам Предоставляющей и Запрашивающей сторон декларацию о наличии медицинских препаратов, содержащих наркотические и психотропные вещества, с указанием их номенклатуры и количества.</w:t>
      </w:r>
      <w:r>
        <w:br/>
      </w:r>
      <w:r>
        <w:rPr>
          <w:rFonts w:ascii="Times New Roman"/>
          <w:b w:val="false"/>
          <w:i w:val="false"/>
          <w:color w:val="000000"/>
          <w:sz w:val="28"/>
        </w:rPr>
        <w:t>
</w:t>
      </w:r>
      <w:r>
        <w:rPr>
          <w:rFonts w:ascii="Times New Roman"/>
          <w:b w:val="false"/>
          <w:i w:val="false"/>
          <w:color w:val="000000"/>
          <w:sz w:val="28"/>
        </w:rPr>
        <w:t>
      6. Указанные медицинские препараты используются исключительно квалифицированным медицинским персоналом в соответствии с национальным законодательством государств Сторон и не подлежат передаче Запрашивающей стороне. Запрашивающая сторона имеет право проводить проверки использования препаратов на месте их применения.</w:t>
      </w:r>
      <w:r>
        <w:br/>
      </w:r>
      <w:r>
        <w:rPr>
          <w:rFonts w:ascii="Times New Roman"/>
          <w:b w:val="false"/>
          <w:i w:val="false"/>
          <w:color w:val="000000"/>
          <w:sz w:val="28"/>
        </w:rPr>
        <w:t>
</w:t>
      </w:r>
      <w:r>
        <w:rPr>
          <w:rFonts w:ascii="Times New Roman"/>
          <w:b w:val="false"/>
          <w:i w:val="false"/>
          <w:color w:val="000000"/>
          <w:sz w:val="28"/>
        </w:rPr>
        <w:t>
      7. Неиспользованные медицинские препараты, содержащие наркотические и психотропные вещества, подлежат вывозу под таможенным контролем Запрашивающей стороны.</w:t>
      </w:r>
    </w:p>
    <w:bookmarkEnd w:id="29"/>
    <w:bookmarkStart w:name="z82" w:id="30"/>
    <w:p>
      <w:pPr>
        <w:spacing w:after="0"/>
        <w:ind w:left="0"/>
        <w:jc w:val="left"/>
      </w:pPr>
      <w:r>
        <w:rPr>
          <w:rFonts w:ascii="Times New Roman"/>
          <w:b/>
          <w:i w:val="false"/>
          <w:color w:val="000000"/>
        </w:rPr>
        <w:t xml:space="preserve"> 
Статья 14</w:t>
      </w:r>
      <w:r>
        <w:br/>
      </w:r>
      <w:r>
        <w:rPr>
          <w:rFonts w:ascii="Times New Roman"/>
          <w:b/>
          <w:i w:val="false"/>
          <w:color w:val="000000"/>
        </w:rPr>
        <w:t>
Использование воздушных судов</w:t>
      </w:r>
    </w:p>
    <w:bookmarkEnd w:id="30"/>
    <w:bookmarkStart w:name="z83" w:id="31"/>
    <w:p>
      <w:pPr>
        <w:spacing w:after="0"/>
        <w:ind w:left="0"/>
        <w:jc w:val="both"/>
      </w:pPr>
      <w:r>
        <w:rPr>
          <w:rFonts w:ascii="Times New Roman"/>
          <w:b w:val="false"/>
          <w:i w:val="false"/>
          <w:color w:val="000000"/>
          <w:sz w:val="28"/>
        </w:rPr>
        <w:t>
      1. Компетентный орган Предоставляющей стороны сообщает компетентному органу Запрашивающей стороны о намерении использовать для оказания помощи воздушные суда. В случае согласия Запрашивающей стороны на использование воздушных судов, Предоставляющая сторона должна указать принадлежность, цель использования воздушных судов в точности тип, опознавательные знаки, маршруты, количество членов экипажа, характер груза, места и время взлета и посадки воздушных судов.</w:t>
      </w:r>
      <w:r>
        <w:br/>
      </w:r>
      <w:r>
        <w:rPr>
          <w:rFonts w:ascii="Times New Roman"/>
          <w:b w:val="false"/>
          <w:i w:val="false"/>
          <w:color w:val="000000"/>
          <w:sz w:val="28"/>
        </w:rPr>
        <w:t>
</w:t>
      </w:r>
      <w:r>
        <w:rPr>
          <w:rFonts w:ascii="Times New Roman"/>
          <w:b w:val="false"/>
          <w:i w:val="false"/>
          <w:color w:val="000000"/>
          <w:sz w:val="28"/>
        </w:rPr>
        <w:t>
      2. Запрашивающая сторона разрешает полет воздушных судов в определенный пункт на территории своего государства.</w:t>
      </w:r>
      <w:r>
        <w:br/>
      </w:r>
      <w:r>
        <w:rPr>
          <w:rFonts w:ascii="Times New Roman"/>
          <w:b w:val="false"/>
          <w:i w:val="false"/>
          <w:color w:val="000000"/>
          <w:sz w:val="28"/>
        </w:rPr>
        <w:t>
</w:t>
      </w:r>
      <w:r>
        <w:rPr>
          <w:rFonts w:ascii="Times New Roman"/>
          <w:b w:val="false"/>
          <w:i w:val="false"/>
          <w:color w:val="000000"/>
          <w:sz w:val="28"/>
        </w:rPr>
        <w:t>
      3. Национальное законодательство государства каждой из Сторон, касающееся воздушного передвижения, применяется, в частности при передаче информации о полетах органам, ответственным за воздушное сообщение. Полеты осуществляются в соответствии с правилами, установленными Международной организацией гражданской авиации и государствами Сторон.</w:t>
      </w:r>
    </w:p>
    <w:bookmarkEnd w:id="31"/>
    <w:bookmarkStart w:name="z86" w:id="32"/>
    <w:p>
      <w:pPr>
        <w:spacing w:after="0"/>
        <w:ind w:left="0"/>
        <w:jc w:val="left"/>
      </w:pPr>
      <w:r>
        <w:rPr>
          <w:rFonts w:ascii="Times New Roman"/>
          <w:b/>
          <w:i w:val="false"/>
          <w:color w:val="000000"/>
        </w:rPr>
        <w:t xml:space="preserve"> 
Статья 15</w:t>
      </w:r>
      <w:r>
        <w:br/>
      </w:r>
      <w:r>
        <w:rPr>
          <w:rFonts w:ascii="Times New Roman"/>
          <w:b/>
          <w:i w:val="false"/>
          <w:color w:val="000000"/>
        </w:rPr>
        <w:t>
Окончание работ</w:t>
      </w:r>
    </w:p>
    <w:bookmarkEnd w:id="32"/>
    <w:bookmarkStart w:name="z87" w:id="33"/>
    <w:p>
      <w:pPr>
        <w:spacing w:after="0"/>
        <w:ind w:left="0"/>
        <w:jc w:val="both"/>
      </w:pPr>
      <w:r>
        <w:rPr>
          <w:rFonts w:ascii="Times New Roman"/>
          <w:b w:val="false"/>
          <w:i w:val="false"/>
          <w:color w:val="000000"/>
          <w:sz w:val="28"/>
        </w:rPr>
        <w:t>
      1. После окончания работ по оказанию помощи, когда Запрашивающая сторона возвращает Предоставляющей Стороне предоставленное оснащение и спасательное снаряжение, Запрашивающая сторона информирует лицо Предоставляющей стороны, ответственное за оснащение и спасательное снаряжение, и компетентные органы Предоставляющей стороны.</w:t>
      </w:r>
      <w:r>
        <w:br/>
      </w:r>
      <w:r>
        <w:rPr>
          <w:rFonts w:ascii="Times New Roman"/>
          <w:b w:val="false"/>
          <w:i w:val="false"/>
          <w:color w:val="000000"/>
          <w:sz w:val="28"/>
        </w:rPr>
        <w:t>
</w:t>
      </w:r>
      <w:r>
        <w:rPr>
          <w:rFonts w:ascii="Times New Roman"/>
          <w:b w:val="false"/>
          <w:i w:val="false"/>
          <w:color w:val="000000"/>
          <w:sz w:val="28"/>
        </w:rPr>
        <w:t>
      2. Предоставляющая сторона в надлежащем письменном порядке информирует Запрашивающую сторону в случае прекращения выделения оснащения и спасательного снаряжения. В свою очередь, Запрашивающая сторона сообщает предоставленную информацию лицу Запрашивающей стороны, ответственному за оснащение и материалы обеспечения.</w:t>
      </w:r>
      <w:r>
        <w:br/>
      </w:r>
      <w:r>
        <w:rPr>
          <w:rFonts w:ascii="Times New Roman"/>
          <w:b w:val="false"/>
          <w:i w:val="false"/>
          <w:color w:val="000000"/>
          <w:sz w:val="28"/>
        </w:rPr>
        <w:t>
</w:t>
      </w:r>
      <w:r>
        <w:rPr>
          <w:rFonts w:ascii="Times New Roman"/>
          <w:b w:val="false"/>
          <w:i w:val="false"/>
          <w:color w:val="000000"/>
          <w:sz w:val="28"/>
        </w:rPr>
        <w:t>
      3. Решение Предоставляющей стороны об окончании работ немедленно вступает в силу и не подлежит оспариванию.</w:t>
      </w:r>
      <w:r>
        <w:br/>
      </w:r>
      <w:r>
        <w:rPr>
          <w:rFonts w:ascii="Times New Roman"/>
          <w:b w:val="false"/>
          <w:i w:val="false"/>
          <w:color w:val="000000"/>
          <w:sz w:val="28"/>
        </w:rPr>
        <w:t>
</w:t>
      </w:r>
      <w:r>
        <w:rPr>
          <w:rFonts w:ascii="Times New Roman"/>
          <w:b w:val="false"/>
          <w:i w:val="false"/>
          <w:color w:val="000000"/>
          <w:sz w:val="28"/>
        </w:rPr>
        <w:t>
      4. По окончанию работ по оказанию помощи компетентный орган Предоставляющей стороны направляет компетентному органу Запрашивающей стороны письменный доклад о проведенных работах.</w:t>
      </w:r>
      <w:r>
        <w:br/>
      </w:r>
      <w:r>
        <w:rPr>
          <w:rFonts w:ascii="Times New Roman"/>
          <w:b w:val="false"/>
          <w:i w:val="false"/>
          <w:color w:val="000000"/>
          <w:sz w:val="28"/>
        </w:rPr>
        <w:t>
</w:t>
      </w:r>
      <w:r>
        <w:rPr>
          <w:rFonts w:ascii="Times New Roman"/>
          <w:b w:val="false"/>
          <w:i w:val="false"/>
          <w:color w:val="000000"/>
          <w:sz w:val="28"/>
        </w:rPr>
        <w:t>
      5. Компетентный орган Запрашивающей стороны направляет компетентному органу Предоставляющей стороны итоговый доклад о происшедшем, включающий в себя, прежде всего, характеристику промышленной аварии, катастрофы или стихийного бедствия, вид и объем полученной помощи, результаты проведенных работ.</w:t>
      </w:r>
    </w:p>
    <w:bookmarkEnd w:id="33"/>
    <w:bookmarkStart w:name="z92" w:id="34"/>
    <w:p>
      <w:pPr>
        <w:spacing w:after="0"/>
        <w:ind w:left="0"/>
        <w:jc w:val="left"/>
      </w:pPr>
      <w:r>
        <w:rPr>
          <w:rFonts w:ascii="Times New Roman"/>
          <w:b/>
          <w:i w:val="false"/>
          <w:color w:val="000000"/>
        </w:rPr>
        <w:t xml:space="preserve"> 
Статья 16</w:t>
      </w:r>
      <w:r>
        <w:br/>
      </w:r>
      <w:r>
        <w:rPr>
          <w:rFonts w:ascii="Times New Roman"/>
          <w:b/>
          <w:i w:val="false"/>
          <w:color w:val="000000"/>
        </w:rPr>
        <w:t>
Возмещение расходов</w:t>
      </w:r>
    </w:p>
    <w:bookmarkEnd w:id="34"/>
    <w:bookmarkStart w:name="z93" w:id="35"/>
    <w:p>
      <w:pPr>
        <w:spacing w:after="0"/>
        <w:ind w:left="0"/>
        <w:jc w:val="both"/>
      </w:pPr>
      <w:r>
        <w:rPr>
          <w:rFonts w:ascii="Times New Roman"/>
          <w:b w:val="false"/>
          <w:i w:val="false"/>
          <w:color w:val="000000"/>
          <w:sz w:val="28"/>
        </w:rPr>
        <w:t>
      1. Запрашивающая сторона возмещает Предоставляющей стороне расходы, связанные с оказанием помощи, если Стороны не договорились об ином.</w:t>
      </w:r>
      <w:r>
        <w:br/>
      </w:r>
      <w:r>
        <w:rPr>
          <w:rFonts w:ascii="Times New Roman"/>
          <w:b w:val="false"/>
          <w:i w:val="false"/>
          <w:color w:val="000000"/>
          <w:sz w:val="28"/>
        </w:rPr>
        <w:t>
</w:t>
      </w:r>
      <w:r>
        <w:rPr>
          <w:rFonts w:ascii="Times New Roman"/>
          <w:b w:val="false"/>
          <w:i w:val="false"/>
          <w:color w:val="000000"/>
          <w:sz w:val="28"/>
        </w:rPr>
        <w:t>
      2. Предоставляющая сторона освобождается от платы за пролет, посадку, стоянку на аэродроме и взлет с него воздушных судов, а также от платы за аэронавигационные услуги.</w:t>
      </w:r>
      <w:r>
        <w:br/>
      </w:r>
      <w:r>
        <w:rPr>
          <w:rFonts w:ascii="Times New Roman"/>
          <w:b w:val="false"/>
          <w:i w:val="false"/>
          <w:color w:val="000000"/>
          <w:sz w:val="28"/>
        </w:rPr>
        <w:t>
</w:t>
      </w:r>
      <w:r>
        <w:rPr>
          <w:rFonts w:ascii="Times New Roman"/>
          <w:b w:val="false"/>
          <w:i w:val="false"/>
          <w:color w:val="000000"/>
          <w:sz w:val="28"/>
        </w:rPr>
        <w:t>
      3. Запрашивающая сторона возмещает расходы за топливо воздушных судов.</w:t>
      </w:r>
    </w:p>
    <w:bookmarkEnd w:id="35"/>
    <w:bookmarkStart w:name="z96" w:id="36"/>
    <w:p>
      <w:pPr>
        <w:spacing w:after="0"/>
        <w:ind w:left="0"/>
        <w:jc w:val="left"/>
      </w:pPr>
      <w:r>
        <w:rPr>
          <w:rFonts w:ascii="Times New Roman"/>
          <w:b/>
          <w:i w:val="false"/>
          <w:color w:val="000000"/>
        </w:rPr>
        <w:t xml:space="preserve"> 
Статья 17</w:t>
      </w:r>
      <w:r>
        <w:br/>
      </w:r>
      <w:r>
        <w:rPr>
          <w:rFonts w:ascii="Times New Roman"/>
          <w:b/>
          <w:i w:val="false"/>
          <w:color w:val="000000"/>
        </w:rPr>
        <w:t>
Возмещение ущерба</w:t>
      </w:r>
    </w:p>
    <w:bookmarkEnd w:id="36"/>
    <w:bookmarkStart w:name="z97" w:id="37"/>
    <w:p>
      <w:pPr>
        <w:spacing w:after="0"/>
        <w:ind w:left="0"/>
        <w:jc w:val="both"/>
      </w:pPr>
      <w:r>
        <w:rPr>
          <w:rFonts w:ascii="Times New Roman"/>
          <w:b w:val="false"/>
          <w:i w:val="false"/>
          <w:color w:val="000000"/>
          <w:sz w:val="28"/>
        </w:rPr>
        <w:t>
      1. Запрашивающая сторона берет на себя расходы по выплатам в случае гибели или получения увечий членов групп по оказанию помощи, если такой ущерб нанесен в ходе выполнения работ по оказанию помощи. Выплаты производятся в виде пособия данному члену группы, либо его прямым наследникам. Запрашивающая сторона берет на себя расходы по выплатам в случае ремонта или замене поврежденной, уничтоженной или утраченной техники.</w:t>
      </w:r>
      <w:r>
        <w:br/>
      </w:r>
      <w:r>
        <w:rPr>
          <w:rFonts w:ascii="Times New Roman"/>
          <w:b w:val="false"/>
          <w:i w:val="false"/>
          <w:color w:val="000000"/>
          <w:sz w:val="28"/>
        </w:rPr>
        <w:t>
</w:t>
      </w:r>
      <w:r>
        <w:rPr>
          <w:rFonts w:ascii="Times New Roman"/>
          <w:b w:val="false"/>
          <w:i w:val="false"/>
          <w:color w:val="000000"/>
          <w:sz w:val="28"/>
        </w:rPr>
        <w:t>
      2. Размеры таких выплат либо расходов на ремонт или замену техники определяются согласно национальному законодательству Предоставляющей стороны.</w:t>
      </w:r>
      <w:r>
        <w:br/>
      </w:r>
      <w:r>
        <w:rPr>
          <w:rFonts w:ascii="Times New Roman"/>
          <w:b w:val="false"/>
          <w:i w:val="false"/>
          <w:color w:val="000000"/>
          <w:sz w:val="28"/>
        </w:rPr>
        <w:t>
</w:t>
      </w:r>
      <w:r>
        <w:rPr>
          <w:rFonts w:ascii="Times New Roman"/>
          <w:b w:val="false"/>
          <w:i w:val="false"/>
          <w:color w:val="000000"/>
          <w:sz w:val="28"/>
        </w:rPr>
        <w:t>
      3. Данные положения применимы и к третьему лицу, ответственному за упомянутые факты, не являющемуся членом групп по оказанию помощи.</w:t>
      </w:r>
      <w:r>
        <w:br/>
      </w:r>
      <w:r>
        <w:rPr>
          <w:rFonts w:ascii="Times New Roman"/>
          <w:b w:val="false"/>
          <w:i w:val="false"/>
          <w:color w:val="000000"/>
          <w:sz w:val="28"/>
        </w:rPr>
        <w:t>
</w:t>
      </w:r>
      <w:r>
        <w:rPr>
          <w:rFonts w:ascii="Times New Roman"/>
          <w:b w:val="false"/>
          <w:i w:val="false"/>
          <w:color w:val="000000"/>
          <w:sz w:val="28"/>
        </w:rPr>
        <w:t>
      4. Если в ходе работ по оказанию помощи член группы по оказанию помощи Предоставляющей стороны, находясь на территории государства Запрашивающей стороны, нанесет ущерб юридическому или физическому лицу, то ущерб возмещает Запрашивающая сторона в соответствии с национальным законодательством государства Запрашивающей стороны.</w:t>
      </w:r>
      <w:r>
        <w:br/>
      </w:r>
      <w:r>
        <w:rPr>
          <w:rFonts w:ascii="Times New Roman"/>
          <w:b w:val="false"/>
          <w:i w:val="false"/>
          <w:color w:val="000000"/>
          <w:sz w:val="28"/>
        </w:rPr>
        <w:t>
</w:t>
      </w:r>
      <w:r>
        <w:rPr>
          <w:rFonts w:ascii="Times New Roman"/>
          <w:b w:val="false"/>
          <w:i w:val="false"/>
          <w:color w:val="000000"/>
          <w:sz w:val="28"/>
        </w:rPr>
        <w:t>
      5. Запрашивающая сторона может востребовать с Предоставляющей стороны возмещение расходов за вред, причиненный членом группы по оказанию помощи Предоставляющей стороны преднамеренно или по грубой небрежности.</w:t>
      </w:r>
      <w:r>
        <w:br/>
      </w:r>
      <w:r>
        <w:rPr>
          <w:rFonts w:ascii="Times New Roman"/>
          <w:b w:val="false"/>
          <w:i w:val="false"/>
          <w:color w:val="000000"/>
          <w:sz w:val="28"/>
        </w:rPr>
        <w:t>
</w:t>
      </w:r>
      <w:r>
        <w:rPr>
          <w:rFonts w:ascii="Times New Roman"/>
          <w:b w:val="false"/>
          <w:i w:val="false"/>
          <w:color w:val="000000"/>
          <w:sz w:val="28"/>
        </w:rPr>
        <w:t>
      6. Компетентные органы Сторон обмениваются всей необходимой информацией относительно работ, во время выполнения которых был нанесен ущерб, упомянутый в настоящей статье.</w:t>
      </w:r>
    </w:p>
    <w:bookmarkEnd w:id="37"/>
    <w:bookmarkStart w:name="z103" w:id="38"/>
    <w:p>
      <w:pPr>
        <w:spacing w:after="0"/>
        <w:ind w:left="0"/>
        <w:jc w:val="left"/>
      </w:pPr>
      <w:r>
        <w:rPr>
          <w:rFonts w:ascii="Times New Roman"/>
          <w:b/>
          <w:i w:val="false"/>
          <w:color w:val="000000"/>
        </w:rPr>
        <w:t xml:space="preserve"> 
Статья 18</w:t>
      </w:r>
      <w:r>
        <w:br/>
      </w:r>
      <w:r>
        <w:rPr>
          <w:rFonts w:ascii="Times New Roman"/>
          <w:b/>
          <w:i w:val="false"/>
          <w:color w:val="000000"/>
        </w:rPr>
        <w:t>
Финансирование сотрудничества</w:t>
      </w:r>
    </w:p>
    <w:bookmarkEnd w:id="38"/>
    <w:bookmarkStart w:name="z104" w:id="39"/>
    <w:p>
      <w:pPr>
        <w:spacing w:after="0"/>
        <w:ind w:left="0"/>
        <w:jc w:val="both"/>
      </w:pPr>
      <w:r>
        <w:rPr>
          <w:rFonts w:ascii="Times New Roman"/>
          <w:b w:val="false"/>
          <w:i w:val="false"/>
          <w:color w:val="000000"/>
          <w:sz w:val="28"/>
        </w:rPr>
        <w:t>
      Сотрудничество и оказание помощи в рамках настоящего Соглашения осуществляются в пределах средств, предусмотренных национальными законодательствами государств Сторон.</w:t>
      </w:r>
    </w:p>
    <w:bookmarkEnd w:id="39"/>
    <w:bookmarkStart w:name="z105" w:id="40"/>
    <w:p>
      <w:pPr>
        <w:spacing w:after="0"/>
        <w:ind w:left="0"/>
        <w:jc w:val="left"/>
      </w:pPr>
      <w:r>
        <w:rPr>
          <w:rFonts w:ascii="Times New Roman"/>
          <w:b/>
          <w:i w:val="false"/>
          <w:color w:val="000000"/>
        </w:rPr>
        <w:t xml:space="preserve"> 
Статья 19</w:t>
      </w:r>
      <w:r>
        <w:br/>
      </w:r>
      <w:r>
        <w:rPr>
          <w:rFonts w:ascii="Times New Roman"/>
          <w:b/>
          <w:i w:val="false"/>
          <w:color w:val="000000"/>
        </w:rPr>
        <w:t>
Использование информации</w:t>
      </w:r>
    </w:p>
    <w:bookmarkEnd w:id="40"/>
    <w:bookmarkStart w:name="z106" w:id="41"/>
    <w:p>
      <w:pPr>
        <w:spacing w:after="0"/>
        <w:ind w:left="0"/>
        <w:jc w:val="both"/>
      </w:pPr>
      <w:r>
        <w:rPr>
          <w:rFonts w:ascii="Times New Roman"/>
          <w:b w:val="false"/>
          <w:i w:val="false"/>
          <w:color w:val="000000"/>
          <w:sz w:val="28"/>
        </w:rPr>
        <w:t>
      Информация, полученная в результате проводимой в рамках настоящего Соглашения деятельности, за исключением информации, не подлежащей разглашению в соответствии с национальными законодательствами государств Сторон, публикуется и используется на основе обычной практики и предписаний каждой из Сторон.</w:t>
      </w:r>
    </w:p>
    <w:bookmarkEnd w:id="41"/>
    <w:bookmarkStart w:name="z107" w:id="42"/>
    <w:p>
      <w:pPr>
        <w:spacing w:after="0"/>
        <w:ind w:left="0"/>
        <w:jc w:val="left"/>
      </w:pPr>
      <w:r>
        <w:rPr>
          <w:rFonts w:ascii="Times New Roman"/>
          <w:b/>
          <w:i w:val="false"/>
          <w:color w:val="000000"/>
        </w:rPr>
        <w:t xml:space="preserve"> 
Статья 20</w:t>
      </w:r>
      <w:r>
        <w:br/>
      </w:r>
      <w:r>
        <w:rPr>
          <w:rFonts w:ascii="Times New Roman"/>
          <w:b/>
          <w:i w:val="false"/>
          <w:color w:val="000000"/>
        </w:rPr>
        <w:t>
Другие обязательства и международные соглашения</w:t>
      </w:r>
    </w:p>
    <w:bookmarkEnd w:id="42"/>
    <w:bookmarkStart w:name="z108" w:id="43"/>
    <w:p>
      <w:pPr>
        <w:spacing w:after="0"/>
        <w:ind w:left="0"/>
        <w:jc w:val="both"/>
      </w:pPr>
      <w:r>
        <w:rPr>
          <w:rFonts w:ascii="Times New Roman"/>
          <w:b w:val="false"/>
          <w:i w:val="false"/>
          <w:color w:val="000000"/>
          <w:sz w:val="28"/>
        </w:rPr>
        <w:t>
      Настоящее Соглашение не затрагивает права и обязательства Сторон, вытекающие из других международных договоров, участниками которых они являются.</w:t>
      </w:r>
    </w:p>
    <w:bookmarkEnd w:id="43"/>
    <w:bookmarkStart w:name="z109" w:id="44"/>
    <w:p>
      <w:pPr>
        <w:spacing w:after="0"/>
        <w:ind w:left="0"/>
        <w:jc w:val="left"/>
      </w:pPr>
      <w:r>
        <w:rPr>
          <w:rFonts w:ascii="Times New Roman"/>
          <w:b/>
          <w:i w:val="false"/>
          <w:color w:val="000000"/>
        </w:rPr>
        <w:t xml:space="preserve"> 
Статья 21</w:t>
      </w:r>
      <w:r>
        <w:br/>
      </w:r>
      <w:r>
        <w:rPr>
          <w:rFonts w:ascii="Times New Roman"/>
          <w:b/>
          <w:i w:val="false"/>
          <w:color w:val="000000"/>
        </w:rPr>
        <w:t>
Разрешение споров</w:t>
      </w:r>
    </w:p>
    <w:bookmarkEnd w:id="44"/>
    <w:bookmarkStart w:name="z110" w:id="45"/>
    <w:p>
      <w:pPr>
        <w:spacing w:after="0"/>
        <w:ind w:left="0"/>
        <w:jc w:val="both"/>
      </w:pPr>
      <w:r>
        <w:rPr>
          <w:rFonts w:ascii="Times New Roman"/>
          <w:b w:val="false"/>
          <w:i w:val="false"/>
          <w:color w:val="000000"/>
          <w:sz w:val="28"/>
        </w:rPr>
        <w:t>
      Споры и разногласия относительно толкования или применения положений настоящего Соглашения разрешаются путем проведения переговоров и консультаций между Сторонами.</w:t>
      </w:r>
    </w:p>
    <w:bookmarkEnd w:id="45"/>
    <w:bookmarkStart w:name="z111" w:id="46"/>
    <w:p>
      <w:pPr>
        <w:spacing w:after="0"/>
        <w:ind w:left="0"/>
        <w:jc w:val="left"/>
      </w:pPr>
      <w:r>
        <w:rPr>
          <w:rFonts w:ascii="Times New Roman"/>
          <w:b/>
          <w:i w:val="false"/>
          <w:color w:val="000000"/>
        </w:rPr>
        <w:t xml:space="preserve"> 
Статья 22</w:t>
      </w:r>
      <w:r>
        <w:br/>
      </w:r>
      <w:r>
        <w:rPr>
          <w:rFonts w:ascii="Times New Roman"/>
          <w:b/>
          <w:i w:val="false"/>
          <w:color w:val="000000"/>
        </w:rPr>
        <w:t>
Вступление в силу, срок действия и порядок</w:t>
      </w:r>
      <w:r>
        <w:br/>
      </w:r>
      <w:r>
        <w:rPr>
          <w:rFonts w:ascii="Times New Roman"/>
          <w:b/>
          <w:i w:val="false"/>
          <w:color w:val="000000"/>
        </w:rPr>
        <w:t>
расторжения Соглашения</w:t>
      </w:r>
    </w:p>
    <w:bookmarkEnd w:id="46"/>
    <w:bookmarkStart w:name="z112" w:id="47"/>
    <w:p>
      <w:pPr>
        <w:spacing w:after="0"/>
        <w:ind w:left="0"/>
        <w:jc w:val="both"/>
      </w:pPr>
      <w:r>
        <w:rPr>
          <w:rFonts w:ascii="Times New Roman"/>
          <w:b w:val="false"/>
          <w:i w:val="false"/>
          <w:color w:val="000000"/>
          <w:sz w:val="28"/>
        </w:rPr>
        <w:t>
      1.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Настоящее Соглашение заключается на неопределенный срок. По взаимному согласию Сторон в любой момент в него могут быть внесены изменения, которые вступают в силу в порядке, определенном в пункте 1 настоящей статьи.</w:t>
      </w:r>
      <w:r>
        <w:br/>
      </w:r>
      <w:r>
        <w:rPr>
          <w:rFonts w:ascii="Times New Roman"/>
          <w:b w:val="false"/>
          <w:i w:val="false"/>
          <w:color w:val="000000"/>
          <w:sz w:val="28"/>
        </w:rPr>
        <w:t>
</w:t>
      </w:r>
      <w:r>
        <w:rPr>
          <w:rFonts w:ascii="Times New Roman"/>
          <w:b w:val="false"/>
          <w:i w:val="false"/>
          <w:color w:val="000000"/>
          <w:sz w:val="28"/>
        </w:rPr>
        <w:t>
      3. Настоящее Соглашение остается в силе до истечения шести месяцев с даты получения по дипломатическим каналам одной из Сторон письменного уведомления другой Стороны об ее намерении прекратить действие настоящего Соглашения.</w:t>
      </w:r>
      <w:r>
        <w:br/>
      </w:r>
      <w:r>
        <w:rPr>
          <w:rFonts w:ascii="Times New Roman"/>
          <w:b w:val="false"/>
          <w:i w:val="false"/>
          <w:color w:val="000000"/>
          <w:sz w:val="28"/>
        </w:rPr>
        <w:t>
</w:t>
      </w:r>
      <w:r>
        <w:rPr>
          <w:rFonts w:ascii="Times New Roman"/>
          <w:b w:val="false"/>
          <w:i w:val="false"/>
          <w:color w:val="000000"/>
          <w:sz w:val="28"/>
        </w:rPr>
        <w:t>
      4. Прекращение действия настоящего Соглашения не будет затрагивать осуществляемую в соответствии с ним деятельность, начатую, но не завершенную до прекращения его действия, если Стороны не договорятся об ином.</w:t>
      </w:r>
      <w:r>
        <w:br/>
      </w:r>
      <w:r>
        <w:rPr>
          <w:rFonts w:ascii="Times New Roman"/>
          <w:b w:val="false"/>
          <w:i w:val="false"/>
          <w:color w:val="000000"/>
          <w:sz w:val="28"/>
        </w:rPr>
        <w:t>
</w:t>
      </w:r>
      <w:r>
        <w:rPr>
          <w:rFonts w:ascii="Times New Roman"/>
          <w:b w:val="false"/>
          <w:i w:val="false"/>
          <w:color w:val="000000"/>
          <w:sz w:val="28"/>
        </w:rPr>
        <w:t>
      Совершено в ______ ________ года в двух экземплярах, каждый на казахском, французском и русском языках, причем все три текста имеют одинаковую силу.</w:t>
      </w:r>
    </w:p>
    <w:bookmarkEnd w:id="47"/>
    <w:p>
      <w:pPr>
        <w:spacing w:after="0"/>
        <w:ind w:left="0"/>
        <w:jc w:val="both"/>
      </w:pPr>
      <w:r>
        <w:rPr>
          <w:rFonts w:ascii="Times New Roman"/>
          <w:b w:val="false"/>
          <w:i w:val="false"/>
          <w:color w:val="000000"/>
          <w:sz w:val="28"/>
        </w:rPr>
        <w:t>      </w:t>
      </w:r>
      <w:r>
        <w:rPr>
          <w:rFonts w:ascii="Times New Roman"/>
          <w:b w:val="false"/>
          <w:i/>
          <w:color w:val="000000"/>
          <w:sz w:val="28"/>
        </w:rPr>
        <w:t>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Французской Республики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