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970d" w14:textId="05f9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8 декабря 2007 года № 1201 и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2007 года № 1201 "Вопросы Министерства охраны окружающей среды Республики Казахстан" (САПП Республики Казахстан, 2007 г., № 46, ст. 554):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охраны окружающей среды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объектов I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подразделениями, в соответствии с критериями,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в соответствии с критериями, утвержденными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 пределах своей компетенции" заменить словами "объектов I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осуществлению контроля за деятельностью местных исполнительных органов по проведению государственной экологической экспертизы с правом отзыва и аннулирования заключения государственной экологической экспертизы в случае нарушения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выдаче разрешений на эмиссии в окружающую среду объектов I категории и установлению в них лимитов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осуществлению контроля за деятельностью местных исполнительных органов по выдаче разрешений на эмиссии в окружающую среду с правом их приостановления и аннулирования в случае нарушения экологического законодательства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выдаче комплексных экологических разрешений;";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в графе 3 цифры "872" заменить цифрами "839".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