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9798" w14:textId="779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августа 2006 года №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2009 года № 1370.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(САПП Республики Казахстан, 2006 г., № 30, ст. 330)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пункта 15 после слова "необходимо;" дополнить словами "затрагивает интересы субъектов частного предпринимательства и не имеет приложений в виде экспертных заключений, представленных аккредитованными объединениями субъектов частного предпринимательства;".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