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b9f14" w14:textId="4fb9f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26 февраля 2009 года № 220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2009 года № 1280. Утратило силу постановлением Правительства Республики Казахстан от 25 апреля 2015 года № 325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25.04.2015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183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188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февраля 2009 года № 220 "Об утверждении Правил исполнения бюджета и его кассового обслуживания" (САПП Республики Казахстан, 2009 г., № 12, ст. 86)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исполнения бюджета и его кассового обслуживания,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11. "Порядок бюджетного кредитования":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главе 57 </w:t>
      </w:r>
      <w:r>
        <w:rPr>
          <w:rFonts w:ascii="Times New Roman"/>
          <w:b w:val="false"/>
          <w:i w:val="false"/>
          <w:color w:val="000000"/>
          <w:sz w:val="28"/>
        </w:rPr>
        <w:t xml:space="preserve">. "Финансовые процедуры по предоставлению бюджетных кредитов":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главы после слова "кредитов" дополнить словами "в том числе перечень документов, необходимых при их предоставлении";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565-1 и 565-2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"565-1. При предоставлении бюджетного кредита заемщику - физическому лицу требуется представить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нотариально заверенную копию документа, удостоверяющего личность;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свидетельства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 об отсутствии задолженности по ранее предоставленным бюджетным кредитам;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документ, подтверждающий право собственности на предполагаемое залоговое обеспечение и отсутствие иных обременении на залоговое имущество.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565-2. При предоставлении бюджетного кредита заемщику - специализированным организациям требуется представить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бухгалтерский баланс за предыдущий финансовый год и по состоянию на последний отчетный период с приложением расшифровки, в том числе дебиторской и кредиторской задолженности;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 о движении денежных средств за предыдущий финансовый год и по состоянию на последний отчетный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отчет о прибылях и убытках за предыдущий финансовый год и по состоянию на последний отчетный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заключение независимого аудитора за предыдущий финансовый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документ, подтверждающий право собственности на предполагаемое залоговое обеспечение и отсутствие иных обременении на залоговое имущество;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оригинал справки установленной формы соответствующего налогового органа об отсутствии (наличии) налоговой задолженности и других обязательных платежей в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документ о марже, взимаемой при бюджетном кредитовании конечного заемщика;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учредительные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документ о кредитной политике";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главой 59-1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59-1. Порядок и критерии включения финансовых агентств в перечень финансовых агентств, получающих бюджетные кредиты из республиканского бюджета без обеспечения исполнения обязательств.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582-1. Для включения в перечень финансовых агентств, получающих бюджетные кредиты из республиканского бюджета без обеспечения исполнения обязательств, агентство направляет администратору бюджетной программы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включение в перечень;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заверенную копию Устава;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финансовую отчетность (бухгалтерский баланс, отчет о прибылях и убытках, отчет о движении денежных средств, отчет об изменениях в капитале, пояснительную записку) за последний финансовый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оригинал справки установленной формы соответствующего налогового органа об отсутствии (наличии) налоговой задолженности и других о бязательных платежей в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582-2. Администратор бюджетной программы в течение 5 (пяти) рабочих дней направляет документы, указанные в пункте 582-1 настоящих Правил, уполномоченному органу по исполнению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582-3. Критерии включения в перечень финансовых агентств, получающих бюджетные кредиты из республиканского бюджета без обеспечения исполнения обязательств, для банков и организаций со стопроцентным участием государства, осуществляющих отдельные виды банковских операций, устанавливаются согласно приложению 110 к настоящим Правилам, для прочих финансовых агентств, согласно приложению 111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582-4. Уполномоченный орган по исполнению бюджета, в течение 10 (десяти) рабочих дней с даты получения от администратора бюджетной программы документов, указанных в пункте 582-1 настоящих Правил, вносит предложение администратору бюджетной программы о включении финансового агентства в перечень в соответствии с приложениями 110 и 111 к настоящим Правилам";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110 и 111 к настоящим Правилам, согласно приложениям 1 и 2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августа 2009 года № 1280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110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исполнения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бюджета и его кассового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обслуживания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Критерии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включения финансовых агентств в перечень финансовых агентств,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получающих бюджетные кредиты из республиканского бюджета без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обеспечения исполнения обязательств для банков и организаций со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стопроцентным участием государства,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виды банковских операций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2823"/>
        <w:gridCol w:w="2357"/>
        <w:gridCol w:w="1848"/>
        <w:gridCol w:w="5484"/>
      </w:tblGrid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 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Комментарии 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СК/Сзад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 1 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показывает, насколько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собственный капитал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используется в работающих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операциях. 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Излишек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(недостаток)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СК/ИА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 1 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Излишек (недостаток)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источников собственных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средств. Рост 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динамике свидетельствует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целенаправленной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банка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сторону улучшения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финансового положения. 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доли прибыли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капитале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(СК - УК)/СК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 0,1 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доли прибыли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капитале показывает,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какая часть банковского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сформирована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прибыли. 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Рентабельность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(ROE)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Пр/СК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 0,2 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Рентабельность собственного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(ROE) показывает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эффективность 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собственного капитала.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Основные сокращения: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СК - собственный капитал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Сзад - ссудный портфель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ИА - иммобилизованные активы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 - уставный капитал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 - прибыль 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августа 2009 года № 1280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111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исполнения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бюджета и его кассового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обслуживания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Критерии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включения финансовых агентств в перечень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агентств, получающих бюджетные кредиты из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бюджета без обеспечения исполнения обязательств для прочих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финансовых агентств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2977"/>
        <w:gridCol w:w="3623"/>
        <w:gridCol w:w="1929"/>
        <w:gridCol w:w="4652"/>
      </w:tblGrid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 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Комментарии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независимости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СК/СА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0.5-0.8. 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независимости харак-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теризует зависимость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агентств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займов.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Рассчитывается как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частное от 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размера собственного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на суммарный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актив. Чем ниже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коэффициента,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 больше займов 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компании, тем выше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 неплатежеспособ-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ности.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процентов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налогообложения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кредитам/сумма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 1 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покрытия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процентов характе-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ризует степень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защищенности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кредиторов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невыплаты процентов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предоставленный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кредит. Этот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позволяет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определить допустимый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снижения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прибыли, используемой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выплаты процентов.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Рассчитывается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деления дохода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удержания налогов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кредитам на сумму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кредитам.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ликвидности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ОС/КО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 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текущей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рассчитывается как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частное от 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оборотных средств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показывает достаточно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 у предприятия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которые могут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быть использованы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обязательств.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ОА-КО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 0 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Чистый оборотный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рассчитывается как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разность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оборотными активами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обязательствами.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Основные сокращения: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СК - собственный капитал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 - суммарный актив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 - оборотные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 - краткосрочные обязательства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ОА - оборотные активы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