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b315" w14:textId="cc5b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2009 года № 1256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передачу 94,89 % государственного пакета акций акционерного общества "Республиканский центр по племенному делу в животноводстве "Асыл түлік" в оплату размещаемых акций акционерного общества "КазАгроИнновация";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количества объявленных акций акционерного общества "КазАгроИнновация" и оплату размещаемых акций путем передачи государственного пакета акций акционерного общества "Республиканский центр по племенному делу в животноводстве "Асыл түлік";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13-6,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205-10,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"Акционерные общества":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