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292" w14:textId="95cb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учебного центра по подготовке и повышению квалификации работников частных охранных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Заголовок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06.05.2016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2001 года № 818 "О реорганизации Республиканского государственного предприятия "Сардар" Службы охраны Президента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дополнить словами ", а также подготовку и переподготовку (специальный курс обучения) частных охранников, работников, занимающих должность охранника в частной охранной организации, охранном подразделении индивидуальных предпринимателей и юридических лиц, ведомственном охранном подразделении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