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50e0c" w14:textId="e850e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завершения строительства объектов жилищного строительства</w:t>
      </w:r>
    </w:p>
    <w:p>
      <w:pPr>
        <w:spacing w:after="0"/>
        <w:ind w:left="0"/>
        <w:jc w:val="both"/>
      </w:pPr>
      <w:r>
        <w:rPr>
          <w:rFonts w:ascii="Times New Roman"/>
          <w:b w:val="false"/>
          <w:i w:val="false"/>
          <w:color w:val="000000"/>
          <w:sz w:val="28"/>
        </w:rPr>
        <w:t>Постановление Правительства Республики Казахстан от 31 июля 2009 года № 1163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Внести в некоторые решения Правительства Республики Казахстан следующие изменения и дополнения: </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постановлении </w:t>
      </w:r>
      <w:r>
        <w:rPr>
          <w:rFonts w:ascii="Times New Roman"/>
          <w:b w:val="false"/>
          <w:i w:val="false"/>
          <w:color w:val="000000"/>
          <w:sz w:val="28"/>
        </w:rPr>
        <w:t xml:space="preserve">Правительства Республики Казахстан от 25 ноября 2008 года № 1085 "О Плане совместных действий Правительства Республики Казахстан,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2009-2010 годы":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Плане </w:t>
      </w:r>
      <w:r>
        <w:rPr>
          <w:rFonts w:ascii="Times New Roman"/>
          <w:b w:val="false"/>
          <w:i w:val="false"/>
          <w:color w:val="000000"/>
          <w:sz w:val="28"/>
        </w:rPr>
        <w:t xml:space="preserve">совместных действий Правительства Республики Казахстан,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2009-2010 годы, одобренном указанным постановлением: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разделе </w:t>
      </w:r>
      <w:r>
        <w:rPr>
          <w:rFonts w:ascii="Times New Roman"/>
          <w:b w:val="false"/>
          <w:i w:val="false"/>
          <w:color w:val="000000"/>
          <w:sz w:val="28"/>
        </w:rPr>
        <w:t xml:space="preserve">"Решение проблем на рынке недвижимости": </w:t>
      </w:r>
      <w:r>
        <w:br/>
      </w:r>
      <w:r>
        <w:rPr>
          <w:rFonts w:ascii="Times New Roman"/>
          <w:b w:val="false"/>
          <w:i w:val="false"/>
          <w:color w:val="000000"/>
          <w:sz w:val="28"/>
        </w:rPr>
        <w:t>
</w:t>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"Для решения проблем на рынке недвижимости будет создано акционерное общество "Фонд недвижимости "Самрук-Казына" (далее - Фонд недвижимости), со стопроцентным участием Фонда "Самрук-Казына" в его уставном капитале. Фондом недвижимости будут приобретаться жилые и нежилые помещения в завершенных строительством или в строящихся объектах жилищного строительства. При этом основные подходы по определению стоимости приобретаемых Фондом недвижимости жилых и нежилых помещений будут разработаны Фондом "Самрук-Казына" и одобрены Правительством. </w:t>
      </w:r>
      <w:r>
        <w:br/>
      </w:r>
      <w:r>
        <w:rPr>
          <w:rFonts w:ascii="Times New Roman"/>
          <w:b w:val="false"/>
          <w:i w:val="false"/>
          <w:color w:val="000000"/>
          <w:sz w:val="28"/>
        </w:rPr>
        <w:t xml:space="preserve">
      Правлением Фонда "Самрук-Казына" будут утверждены Правила закупа недвижимости Фондом недвижимости. При этом Фонд недвижимости, строго в соответствии с условиями указанных Правил, отбирает объекты жилищного строительства, определяет застройщиков, общую сумму финансирования, цену за один квадратный метр и формирует перечень указанных объектов, который утверждается Советом директоров Фонда недвижимости, Правлением Фонда "Самрук-Казына" и одобряется Правительством."; </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постановлении </w:t>
      </w:r>
      <w:r>
        <w:rPr>
          <w:rFonts w:ascii="Times New Roman"/>
          <w:b w:val="false"/>
          <w:i w:val="false"/>
          <w:color w:val="000000"/>
          <w:sz w:val="28"/>
        </w:rPr>
        <w:t xml:space="preserve">Правительства Республики Казахстан от 13 января 2009 года № 6 "Об утверждении Плана мероприятий по реализации Плана совместных действий Правительства Республики Казахстан,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2009-2010 годы":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Плане </w:t>
      </w:r>
      <w:r>
        <w:rPr>
          <w:rFonts w:ascii="Times New Roman"/>
          <w:b w:val="false"/>
          <w:i w:val="false"/>
          <w:color w:val="000000"/>
          <w:sz w:val="28"/>
        </w:rPr>
        <w:t xml:space="preserve">мероприятий по реализации Плана совместных действий Правительства Республики Казахстан,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2009-2010 годы, утвержденном указанным постановлением: </w:t>
      </w:r>
      <w:r>
        <w:br/>
      </w:r>
      <w:r>
        <w:rPr>
          <w:rFonts w:ascii="Times New Roman"/>
          <w:b w:val="false"/>
          <w:i w:val="false"/>
          <w:color w:val="000000"/>
          <w:sz w:val="28"/>
        </w:rPr>
        <w:t>
</w:t>
      </w:r>
      <w:r>
        <w:rPr>
          <w:rFonts w:ascii="Times New Roman"/>
          <w:b w:val="false"/>
          <w:i w:val="false"/>
          <w:color w:val="000000"/>
          <w:sz w:val="28"/>
        </w:rPr>
        <w:t xml:space="preserve">
      в разделе "III. Решение проблем на рынке недвижимости": </w:t>
      </w:r>
      <w:r>
        <w:br/>
      </w:r>
      <w:r>
        <w:rPr>
          <w:rFonts w:ascii="Times New Roman"/>
          <w:b w:val="false"/>
          <w:i w:val="false"/>
          <w:color w:val="000000"/>
          <w:sz w:val="28"/>
        </w:rPr>
        <w:t>
</w:t>
      </w:r>
      <w:r>
        <w:rPr>
          <w:rFonts w:ascii="Times New Roman"/>
          <w:b w:val="false"/>
          <w:i w:val="false"/>
          <w:color w:val="000000"/>
          <w:sz w:val="28"/>
        </w:rPr>
        <w:t xml:space="preserve">
      подраздел "Дополнительные меры" дополнить строкой, порядковый номер 13-2, следующего содержания: </w:t>
      </w:r>
      <w:r>
        <w:br/>
      </w:r>
      <w:r>
        <w:rPr>
          <w:rFonts w:ascii="Times New Roman"/>
          <w:b w:val="false"/>
          <w:i w:val="false"/>
          <w:color w:val="000000"/>
          <w:sz w:val="28"/>
        </w:rPr>
        <w:t xml:space="preserve">
"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4293"/>
        <w:gridCol w:w="2093"/>
        <w:gridCol w:w="3973"/>
        <w:gridCol w:w="215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на одобрение </w:t>
            </w:r>
            <w:r>
              <w:br/>
            </w:r>
            <w:r>
              <w:rPr>
                <w:rFonts w:ascii="Times New Roman"/>
                <w:b w:val="false"/>
                <w:i w:val="false"/>
                <w:color w:val="000000"/>
                <w:sz w:val="20"/>
              </w:rPr>
              <w:t xml:space="preserve">
Правительства перечня </w:t>
            </w:r>
            <w:r>
              <w:br/>
            </w:r>
            <w:r>
              <w:rPr>
                <w:rFonts w:ascii="Times New Roman"/>
                <w:b w:val="false"/>
                <w:i w:val="false"/>
                <w:color w:val="000000"/>
                <w:sz w:val="20"/>
              </w:rPr>
              <w:t xml:space="preserve">
объектов жилищного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приобретаемых </w:t>
            </w:r>
            <w:r>
              <w:br/>
            </w:r>
            <w:r>
              <w:rPr>
                <w:rFonts w:ascii="Times New Roman"/>
                <w:b w:val="false"/>
                <w:i w:val="false"/>
                <w:color w:val="000000"/>
                <w:sz w:val="20"/>
              </w:rPr>
              <w:t xml:space="preserve">
акционерным обществом </w:t>
            </w:r>
            <w:r>
              <w:br/>
            </w:r>
            <w:r>
              <w:rPr>
                <w:rFonts w:ascii="Times New Roman"/>
                <w:b w:val="false"/>
                <w:i w:val="false"/>
                <w:color w:val="000000"/>
                <w:sz w:val="20"/>
              </w:rPr>
              <w:t xml:space="preserve">
"Фонд недвижимости </w:t>
            </w:r>
            <w:r>
              <w:br/>
            </w:r>
            <w:r>
              <w:rPr>
                <w:rFonts w:ascii="Times New Roman"/>
                <w:b w:val="false"/>
                <w:i w:val="false"/>
                <w:color w:val="000000"/>
                <w:sz w:val="20"/>
              </w:rPr>
              <w:t xml:space="preserve">
"Самрук-Казына"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АДСиЖКХ, </w:t>
            </w:r>
            <w:r>
              <w:br/>
            </w:r>
            <w:r>
              <w:rPr>
                <w:rFonts w:ascii="Times New Roman"/>
                <w:b w:val="false"/>
                <w:i w:val="false"/>
                <w:color w:val="000000"/>
                <w:sz w:val="20"/>
              </w:rPr>
              <w:t xml:space="preserve">
МЮ, МФ, </w:t>
            </w:r>
            <w:r>
              <w:br/>
            </w:r>
            <w:r>
              <w:rPr>
                <w:rFonts w:ascii="Times New Roman"/>
                <w:b w:val="false"/>
                <w:i w:val="false"/>
                <w:color w:val="000000"/>
                <w:sz w:val="20"/>
              </w:rPr>
              <w:t xml:space="preserve">
АО "ФНБ </w:t>
            </w:r>
            <w:r>
              <w:br/>
            </w:r>
            <w:r>
              <w:rPr>
                <w:rFonts w:ascii="Times New Roman"/>
                <w:b w:val="false"/>
                <w:i w:val="false"/>
                <w:color w:val="000000"/>
                <w:sz w:val="20"/>
              </w:rPr>
              <w:t xml:space="preserve">
"Самрук- </w:t>
            </w:r>
            <w:r>
              <w:br/>
            </w:r>
            <w:r>
              <w:rPr>
                <w:rFonts w:ascii="Times New Roman"/>
                <w:b w:val="false"/>
                <w:i w:val="false"/>
                <w:color w:val="000000"/>
                <w:sz w:val="20"/>
              </w:rPr>
              <w:t xml:space="preserve">
Казына"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Постановления </w:t>
            </w:r>
            <w:r>
              <w:br/>
            </w:r>
            <w:r>
              <w:rPr>
                <w:rFonts w:ascii="Times New Roman"/>
                <w:b w:val="false"/>
                <w:i w:val="false"/>
                <w:color w:val="000000"/>
                <w:sz w:val="20"/>
              </w:rPr>
              <w:t xml:space="preserve">
Правительства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2009 года </w:t>
            </w:r>
          </w:p>
        </w:tc>
      </w:tr>
    </w:tbl>
    <w:bookmarkStart w:name="z11" w:id="1"/>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3) в </w:t>
      </w:r>
      <w:r>
        <w:rPr>
          <w:rFonts w:ascii="Times New Roman"/>
          <w:b w:val="false"/>
          <w:i w:val="false"/>
          <w:color w:val="000000"/>
          <w:sz w:val="28"/>
        </w:rPr>
        <w:t xml:space="preserve">постановлении </w:t>
      </w:r>
      <w:r>
        <w:rPr>
          <w:rFonts w:ascii="Times New Roman"/>
          <w:b w:val="false"/>
          <w:i w:val="false"/>
          <w:color w:val="000000"/>
          <w:sz w:val="28"/>
        </w:rPr>
        <w:t xml:space="preserve">Правительства Республики Казахстан от 13 февраля 2009 года № 148 "О некоторых мерах по поддержке субъектов малого и среднего предпринимательства и стабилизации ситуации на рынке недвижимости":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Соглашении </w:t>
      </w:r>
      <w:r>
        <w:rPr>
          <w:rFonts w:ascii="Times New Roman"/>
          <w:b w:val="false"/>
          <w:i w:val="false"/>
          <w:color w:val="000000"/>
          <w:sz w:val="28"/>
        </w:rPr>
        <w:t xml:space="preserve">о взаимодействии между акционерным обществом "Фонд национального благосостояния "Самрук-Казына" и банками второго уровня по решению проблем на рынке недвижимости (далее - Соглашение), одобренном указанным постановлением: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раздел 8 </w:t>
      </w:r>
      <w:r>
        <w:rPr>
          <w:rFonts w:ascii="Times New Roman"/>
          <w:b w:val="false"/>
          <w:i w:val="false"/>
          <w:color w:val="000000"/>
          <w:sz w:val="28"/>
        </w:rPr>
        <w:t xml:space="preserve">дополнить пунктом 1-1 следующего содержания: </w:t>
      </w:r>
      <w:r>
        <w:br/>
      </w:r>
      <w:r>
        <w:rPr>
          <w:rFonts w:ascii="Times New Roman"/>
          <w:b w:val="false"/>
          <w:i w:val="false"/>
          <w:color w:val="000000"/>
          <w:sz w:val="28"/>
        </w:rPr>
        <w:t xml:space="preserve">
      "1-1. На основании предложений Фонда, по решению Правительства могут быть определены иные условия размещения банковского вклада, чем предусмотрены настоящим Соглашением.".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В пункт 2 предусмотрены изменения постановлениями Правительства РК от 28.06.2010 № 653 и от 28.06.2010 № 659 (не подлежат опубликованию).</w:t>
      </w:r>
      <w:r>
        <w:br/>
      </w:r>
      <w:r>
        <w:rPr>
          <w:rFonts w:ascii="Times New Roman"/>
          <w:b w:val="false"/>
          <w:i w:val="false"/>
          <w:color w:val="000000"/>
          <w:sz w:val="28"/>
        </w:rPr>
        <w:t xml:space="preserve">
      2. Одобрить, предложенный акционерным обществом "Фонд национального благосостояния "Самрук-Казына", перечень объектов жилищного строительства, приобретаемых акционерным обществом "Фонд недвижимости "Самрук-Казына" (далее - Фонд недвижимости): </w:t>
      </w:r>
      <w:r>
        <w:br/>
      </w:r>
      <w:r>
        <w:rPr>
          <w:rFonts w:ascii="Times New Roman"/>
          <w:b w:val="false"/>
          <w:i w:val="false"/>
          <w:color w:val="000000"/>
          <w:sz w:val="28"/>
        </w:rPr>
        <w:t>
</w:t>
      </w:r>
      <w:r>
        <w:rPr>
          <w:rFonts w:ascii="Times New Roman"/>
          <w:b w:val="false"/>
          <w:i w:val="false"/>
          <w:color w:val="000000"/>
          <w:sz w:val="28"/>
        </w:rPr>
        <w:t xml:space="preserve">
      1) объект "Жилой комплекс со встроенными общественными помещениями и автостоянкой, расположенный на левом берегу реки Есиль (южнее улицы № 19) в городе Астане", застройщик - товарищество с ограниченной ответственностью "Caspian Service Kazakhstan", сумма финансирования 1967011200 (один миллиард девятьсот шестьдесят семь миллионов одиннадцать тысяч двести) тенге из расчета 105600 (сто пять тысяч шестьсот) тенге за один квадратный метр; </w:t>
      </w:r>
      <w:r>
        <w:br/>
      </w:r>
      <w:r>
        <w:rPr>
          <w:rFonts w:ascii="Times New Roman"/>
          <w:b w:val="false"/>
          <w:i w:val="false"/>
          <w:color w:val="000000"/>
          <w:sz w:val="28"/>
        </w:rPr>
        <w:t>
</w:t>
      </w:r>
      <w:r>
        <w:rPr>
          <w:rFonts w:ascii="Times New Roman"/>
          <w:b w:val="false"/>
          <w:i w:val="false"/>
          <w:color w:val="000000"/>
          <w:sz w:val="28"/>
        </w:rPr>
        <w:t xml:space="preserve">
      2) объект "Многоквартирный жилой комплекс "Хан Тенгри" (блоки А5, Б1, Б2, Б3, В, Д) по улице Кенесары - угол улицы Сембинова в городе Астане", застройщик - товарищество с ограниченной ответственностью "ARUANA Ltd", сумма финансирования 934416000 (девятьсот тридцать четыре миллиона четыреста шестнадцать тысяч) тенге из расчета 96000 (девяносто шесть тысяч) тенге за один квадратный метр; </w:t>
      </w:r>
      <w:r>
        <w:br/>
      </w:r>
      <w:r>
        <w:rPr>
          <w:rFonts w:ascii="Times New Roman"/>
          <w:b w:val="false"/>
          <w:i w:val="false"/>
          <w:color w:val="000000"/>
          <w:sz w:val="28"/>
        </w:rPr>
        <w:t>
</w:t>
      </w:r>
      <w:r>
        <w:rPr>
          <w:rFonts w:ascii="Times New Roman"/>
          <w:b w:val="false"/>
          <w:i w:val="false"/>
          <w:color w:val="000000"/>
          <w:sz w:val="28"/>
        </w:rPr>
        <w:t xml:space="preserve">
      3) объекты "Жилой комплекс "Инфинити 1, 2", "Жилой комплекс "Грация 2, 4", "Жилой комплекс "АСИ 33/23", застройщик - товарищество с ограниченной ответственностью "Альянстройинвест", сумма финансирования 6610394000 (шесть миллиардов шестьсот десять миллионов триста девяносто четыре тысячи) тенге из расчета 105600 (сто пять тысяч шестьсот) тенге за один квадратный метр; </w:t>
      </w:r>
      <w:r>
        <w:br/>
      </w:r>
      <w:r>
        <w:rPr>
          <w:rFonts w:ascii="Times New Roman"/>
          <w:b w:val="false"/>
          <w:i w:val="false"/>
          <w:color w:val="000000"/>
          <w:sz w:val="28"/>
        </w:rPr>
        <w:t>
</w:t>
      </w:r>
      <w:r>
        <w:rPr>
          <w:rFonts w:ascii="Times New Roman"/>
          <w:b w:val="false"/>
          <w:i w:val="false"/>
          <w:color w:val="000000"/>
          <w:sz w:val="28"/>
        </w:rPr>
        <w:t xml:space="preserve">
      4) объект "Многоквартирный жилой комплекс со встроенными общественными помещениями и автостоянкой на земельном участке, расположенном на левом берегу реки Ишим (южнее улицы 19) в городе Астане", застройщик - товарищество с ограниченной ответственностью "Astana Capital building project", сумма финансирования 791736000 (семьсот девяносто один миллион семьсот тридцать шесть тысяч) тенге из расчета 100800 (сто тысяч восемьсот) тенге за один квадратный метр; </w:t>
      </w:r>
      <w:r>
        <w:br/>
      </w:r>
      <w:r>
        <w:rPr>
          <w:rFonts w:ascii="Times New Roman"/>
          <w:b w:val="false"/>
          <w:i w:val="false"/>
          <w:color w:val="000000"/>
          <w:sz w:val="28"/>
        </w:rPr>
        <w:t>
</w:t>
      </w:r>
      <w:r>
        <w:rPr>
          <w:rFonts w:ascii="Times New Roman"/>
          <w:b w:val="false"/>
          <w:i w:val="false"/>
          <w:color w:val="000000"/>
          <w:sz w:val="28"/>
        </w:rPr>
        <w:t xml:space="preserve">
      5) объект "Многоквартирный жилой дом со встроенными помещениями и паркингом на земельном участке, расположенном на пересечении улиц Момышулы - Мирзояна в городе Астане", застройщик - товарищество с ограниченной ответственностью "Концерн Строймонолит - Астана", сумма финансирования 600672000 (шестьсот миллионов шестьсот семьдесят две тысячи) тенге из расчета 96000 (девяносто шесть тысяч) тенге за один квадратный метр; </w:t>
      </w:r>
      <w:r>
        <w:br/>
      </w:r>
      <w:r>
        <w:rPr>
          <w:rFonts w:ascii="Times New Roman"/>
          <w:b w:val="false"/>
          <w:i w:val="false"/>
          <w:color w:val="000000"/>
          <w:sz w:val="28"/>
        </w:rPr>
        <w:t>
</w:t>
      </w:r>
      <w:r>
        <w:rPr>
          <w:rFonts w:ascii="Times New Roman"/>
          <w:b w:val="false"/>
          <w:i w:val="false"/>
          <w:color w:val="000000"/>
          <w:sz w:val="28"/>
        </w:rPr>
        <w:t xml:space="preserve">
      6) объект "Жилой комплекс "Городской романс" ("Французский романс") (пятно 1В и 1Г), застройщик - товарищество с ограниченной ответственностью "Базисинвестстрой", сумма финансирования 2452368000 (два миллиарда четыреста пятьдесят два миллиона триста шестьдесят восемь тысяч) тенге из расчета 120000 (сто двадцать тысяч) тенге за один квадратный метр; </w:t>
      </w:r>
      <w:r>
        <w:br/>
      </w:r>
      <w:r>
        <w:rPr>
          <w:rFonts w:ascii="Times New Roman"/>
          <w:b w:val="false"/>
          <w:i w:val="false"/>
          <w:color w:val="000000"/>
          <w:sz w:val="28"/>
        </w:rPr>
        <w:t>
</w:t>
      </w:r>
      <w:r>
        <w:rPr>
          <w:rFonts w:ascii="Times New Roman"/>
          <w:b w:val="false"/>
          <w:i w:val="false"/>
          <w:color w:val="000000"/>
          <w:sz w:val="28"/>
        </w:rPr>
        <w:t xml:space="preserve">
      7) объект "Жилой комплекс "Северное сияние" (пятно 1), застройщик - товарищество с ограниченной ответственностью "Eurasia Construction", сумма финансирования 2084484000 (два миллиарда восемьдесят четыре миллиона четыреста восемьдесят четыре тысячи) тенге из расчета 120000 (сто двадцать тысяч) тенге за один квадратный метр и 2000000 (два миллиона) тенге за одно машиноместо; </w:t>
      </w:r>
      <w:r>
        <w:br/>
      </w:r>
      <w:r>
        <w:rPr>
          <w:rFonts w:ascii="Times New Roman"/>
          <w:b w:val="false"/>
          <w:i w:val="false"/>
          <w:color w:val="000000"/>
          <w:sz w:val="28"/>
        </w:rPr>
        <w:t>
</w:t>
      </w:r>
      <w:r>
        <w:rPr>
          <w:rFonts w:ascii="Times New Roman"/>
          <w:b w:val="false"/>
          <w:i w:val="false"/>
          <w:color w:val="000000"/>
          <w:sz w:val="28"/>
        </w:rPr>
        <w:t xml:space="preserve">
      8) объект "Административно-жилой комплекс "На Водно-Зеленом Бульваре" (пятна 2, 3), застройщик - акционерное общество "ИНВЕСТСТРОЙМА", сумма финансирования 4134408000 (четыре миллиарда сто тридцать четыре миллиона четыреста восемь тысяч) тенге из расчета 120000 (сто двадцать тысяч) тенге за один квадратный метр и 2000000 (два миллиона) тенге за одно машиноместо; </w:t>
      </w:r>
      <w:r>
        <w:br/>
      </w:r>
      <w:r>
        <w:rPr>
          <w:rFonts w:ascii="Times New Roman"/>
          <w:b w:val="false"/>
          <w:i w:val="false"/>
          <w:color w:val="000000"/>
          <w:sz w:val="28"/>
        </w:rPr>
        <w:t>
</w:t>
      </w:r>
      <w:r>
        <w:rPr>
          <w:rFonts w:ascii="Times New Roman"/>
          <w:b w:val="false"/>
          <w:i w:val="false"/>
          <w:color w:val="000000"/>
          <w:sz w:val="28"/>
        </w:rPr>
        <w:t xml:space="preserve">
      9) объект "Административно-жилой комплекс со встроенными помещениями и гаражами на левом берегу р. Ишим" ("Изумрудный квартал"), застройщик - товарищество с ограниченной ответственностью "НОМАРХ ЛТД", сумма финансирования 25161920000 (двадцать пять миллиардов сто шестьдесят один миллион девятьсот двадцать тысяч) тенге, из расчета 224000 (двести двадцать четыре тысячи) тенге за один квадратный метр и 215000000 (двести пятнадцать миллионов) тенге за земельный участок; </w:t>
      </w:r>
      <w:r>
        <w:br/>
      </w:r>
      <w:r>
        <w:rPr>
          <w:rFonts w:ascii="Times New Roman"/>
          <w:b w:val="false"/>
          <w:i w:val="false"/>
          <w:color w:val="000000"/>
          <w:sz w:val="28"/>
        </w:rPr>
        <w:t>
</w:t>
      </w:r>
      <w:r>
        <w:rPr>
          <w:rFonts w:ascii="Times New Roman"/>
          <w:b w:val="false"/>
          <w:i w:val="false"/>
          <w:color w:val="000000"/>
          <w:sz w:val="28"/>
        </w:rPr>
        <w:t>
      10) объект "Жилой комплекс "Ишим", застройщик товарищество с ограниченной ответственностью "Лад-Строй", сумма финансирования не более 2940030240 (два миллиарда девятьсот сорок миллионов тридцать тысяч двести сорок) тенге, из расчета 100800 (сто тысяч восемьсот) тенге за один квадратный метр и 777600 (семьсот семьдесят семь тысяч шестьсот) тенге за одно машиноместо;</w:t>
      </w:r>
      <w:r>
        <w:br/>
      </w:r>
      <w:r>
        <w:rPr>
          <w:rFonts w:ascii="Times New Roman"/>
          <w:b w:val="false"/>
          <w:i w:val="false"/>
          <w:color w:val="000000"/>
          <w:sz w:val="28"/>
        </w:rPr>
        <w:t>
</w:t>
      </w:r>
      <w:r>
        <w:rPr>
          <w:rFonts w:ascii="Times New Roman"/>
          <w:b w:val="false"/>
          <w:i w:val="false"/>
          <w:color w:val="000000"/>
          <w:sz w:val="28"/>
        </w:rPr>
        <w:t xml:space="preserve">
      11) объект "Жилой комплекс "Сана", застройщик - товарищество с ограниченной ответственностью "ГражданПромСтрой", сумма финансирования на закуп по себестоимости не более 863006000 (восемьсот шестьдесят три миллиона шесть тысяч) тенге, из расчета 73754 (семьдесят три тысячи семьсот пятьдесят четыре) тенге за один квадратный метр; </w:t>
      </w:r>
      <w:r>
        <w:br/>
      </w:r>
      <w:r>
        <w:rPr>
          <w:rFonts w:ascii="Times New Roman"/>
          <w:b w:val="false"/>
          <w:i w:val="false"/>
          <w:color w:val="000000"/>
          <w:sz w:val="28"/>
        </w:rPr>
        <w:t>
</w:t>
      </w:r>
      <w:r>
        <w:rPr>
          <w:rFonts w:ascii="Times New Roman"/>
          <w:b w:val="false"/>
          <w:i w:val="false"/>
          <w:color w:val="000000"/>
          <w:sz w:val="28"/>
        </w:rPr>
        <w:t xml:space="preserve">
      12) объект "Жилой комплекс "Аль Арка", застройщик - товарищество с ограниченной ответственностью "СК Айкен", сумма финансирования 702604800 (семьсот два миллиона шестьсот четыре тысячи восемьсот) тенге, из расчета 91200 (девяносто одна тысяча двести) тенге за один квадратный метр; </w:t>
      </w:r>
      <w:r>
        <w:br/>
      </w:r>
      <w:r>
        <w:rPr>
          <w:rFonts w:ascii="Times New Roman"/>
          <w:b w:val="false"/>
          <w:i w:val="false"/>
          <w:color w:val="000000"/>
          <w:sz w:val="28"/>
        </w:rPr>
        <w:t>
</w:t>
      </w:r>
      <w:r>
        <w:rPr>
          <w:rFonts w:ascii="Times New Roman"/>
          <w:b w:val="false"/>
          <w:i w:val="false"/>
          <w:color w:val="000000"/>
          <w:sz w:val="28"/>
        </w:rPr>
        <w:t xml:space="preserve">
      13) объект "Жилой комплекс "Хан Тенгри", застройщик - товарищество с ограниченной ответственностью "Элитстрой Девелопмент", сумма финансирования 16051728000 (шестнадцать миллиардов пятьдесят один миллион семьсот двадцать восемь тысяч) тенге, из расчета 132000 (сто тридцать две тысячи) тенге за один квадратный метр; </w:t>
      </w:r>
      <w:r>
        <w:br/>
      </w:r>
      <w:r>
        <w:rPr>
          <w:rFonts w:ascii="Times New Roman"/>
          <w:b w:val="false"/>
          <w:i w:val="false"/>
          <w:color w:val="000000"/>
          <w:sz w:val="28"/>
        </w:rPr>
        <w:t>
</w:t>
      </w:r>
      <w:r>
        <w:rPr>
          <w:rFonts w:ascii="Times New Roman"/>
          <w:b w:val="false"/>
          <w:i w:val="false"/>
          <w:color w:val="000000"/>
          <w:sz w:val="28"/>
        </w:rPr>
        <w:t xml:space="preserve">
      14) объект "Жилой комплекс "Омирузак", застройщик - товарищество с ограниченной ответственностью "Омирузак и Ко", сумма банковского вклада не более 2800000000 (два миллиарда восемьсот миллионов) тенге; </w:t>
      </w:r>
      <w:r>
        <w:br/>
      </w:r>
      <w:r>
        <w:rPr>
          <w:rFonts w:ascii="Times New Roman"/>
          <w:b w:val="false"/>
          <w:i w:val="false"/>
          <w:color w:val="000000"/>
          <w:sz w:val="28"/>
        </w:rPr>
        <w:t>
</w:t>
      </w:r>
      <w:r>
        <w:rPr>
          <w:rFonts w:ascii="Times New Roman"/>
          <w:b w:val="false"/>
          <w:i w:val="false"/>
          <w:color w:val="000000"/>
          <w:sz w:val="28"/>
        </w:rPr>
        <w:t xml:space="preserve">
      15) объект "Жилой комплекс "Премьера", застройщик - товарищество с ограниченной ответственностью "Компания по реабилитации ЖК "Премьера", сумма финансирования 14342454000 (четырнадцать миллиардов триста сорок два миллиона четыреста пятьдесят четыре тысячи) тенге, из расчета 114000 (сто четырнадцать тысяч) тенге за один квадратный метр; </w:t>
      </w:r>
      <w:r>
        <w:br/>
      </w:r>
      <w:r>
        <w:rPr>
          <w:rFonts w:ascii="Times New Roman"/>
          <w:b w:val="false"/>
          <w:i w:val="false"/>
          <w:color w:val="000000"/>
          <w:sz w:val="28"/>
        </w:rPr>
        <w:t>
</w:t>
      </w:r>
      <w:r>
        <w:rPr>
          <w:rFonts w:ascii="Times New Roman"/>
          <w:b w:val="false"/>
          <w:i w:val="false"/>
          <w:color w:val="000000"/>
          <w:sz w:val="28"/>
        </w:rPr>
        <w:t xml:space="preserve">
      16) объект "Жилой комплекс "Сказочный мир", застройщик - товарищество с ограниченной ответственностью "Эксклюзив", сумма банковского вклада не более 748440096 (семьсот сорок восемь миллионов четыреста сорок тысяч девяносто шесть) тенге, из расчета 91200 (девяносто одна тысяча двести) тенге за один квадратный метр; </w:t>
      </w:r>
      <w:r>
        <w:br/>
      </w:r>
      <w:r>
        <w:rPr>
          <w:rFonts w:ascii="Times New Roman"/>
          <w:b w:val="false"/>
          <w:i w:val="false"/>
          <w:color w:val="000000"/>
          <w:sz w:val="28"/>
        </w:rPr>
        <w:t>
</w:t>
      </w:r>
      <w:r>
        <w:rPr>
          <w:rFonts w:ascii="Times New Roman"/>
          <w:b w:val="false"/>
          <w:i w:val="false"/>
          <w:color w:val="000000"/>
          <w:sz w:val="28"/>
        </w:rPr>
        <w:t xml:space="preserve">
      17) объект "Жилой комплекс "Замечательный", застройщик - товарищество с ограниченной ответственностью "Romul", сумма банковского вклада не более 2114714880 (два миллиарда сто четырнадцать миллионов семьсот четырнадцать тысяч восемьсот восемьдесят) тенге, из расчета 96000 (девяносто шесть тысяч) тенге за один квадратный метр; </w:t>
      </w:r>
      <w:r>
        <w:br/>
      </w:r>
      <w:r>
        <w:rPr>
          <w:rFonts w:ascii="Times New Roman"/>
          <w:b w:val="false"/>
          <w:i w:val="false"/>
          <w:color w:val="000000"/>
          <w:sz w:val="28"/>
        </w:rPr>
        <w:t>
</w:t>
      </w:r>
      <w:r>
        <w:rPr>
          <w:rFonts w:ascii="Times New Roman"/>
          <w:b w:val="false"/>
          <w:i w:val="false"/>
          <w:color w:val="000000"/>
          <w:sz w:val="28"/>
        </w:rPr>
        <w:t xml:space="preserve">
      18) объект "Жилой комплекс "Тлендиева", застройщик - товарищество с ограниченной ответственностью "Romul", сумма банковского вклада не более 7479840000 (семь миллиардов четыреста семьдесят девять миллионов восемьсот сорок тысяч) тенге;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19) предусмотрено исключить в соответствии с постановлением Правительства РК от 28.06.2010 № 653 (не подлежит опубликованию).</w:t>
      </w:r>
      <w:r>
        <w:br/>
      </w:r>
      <w:r>
        <w:rPr>
          <w:rFonts w:ascii="Times New Roman"/>
          <w:b w:val="false"/>
          <w:i w:val="false"/>
          <w:color w:val="000000"/>
          <w:sz w:val="28"/>
        </w:rPr>
        <w:t xml:space="preserve">
      19) объект "Жилой комплекс "Сармат - 1, 2", застройщик - товарищество с ограниченной ответственностью "Мереке Сервис-6", сумма финансирования на закуп помещений по себестоимости 5808460000 (пять миллиардов восемьсот восемь миллионов четыреста шестьдесят тысяч) тенге. При этом стоимость одного квадратного метра может быть увеличена с учетом повышения себестоимости одного квадратного метра на 2,5 (два с половиной) процента за каждый 1 (один) процент подтвержденного казахстанского содержания, но не более 150000 (сто пятьдесят тысяч) тенге за один квадратный метр;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20) предусмотрено исключить в соответствии с постановлением Правительства РК от 28.06.2010 № 653 (не подлежит опубликованию).</w:t>
      </w:r>
      <w:r>
        <w:br/>
      </w:r>
      <w:r>
        <w:rPr>
          <w:rFonts w:ascii="Times New Roman"/>
          <w:b w:val="false"/>
          <w:i w:val="false"/>
          <w:color w:val="000000"/>
          <w:sz w:val="28"/>
        </w:rPr>
        <w:t xml:space="preserve">
      20) объект "Жилой комплекс "Лазурный квартал - 1, 2", застройщик - товарищество с ограниченной ответственностью "Мереке Сервис НС", сумма финансирования на закуп помещений по себестоимости 7274193000 (семь миллиардов двести семьдесят четыре миллиона сто девяносто три тысячи) тенге. При этом стоимость одного квадратного метра может быть увеличена с учетом повышения себестоимости одного квадратного метра на 2,5 (два с половиной) процента за каждый 1 (один) процент подтвержденного казахстанского содержания, но не более 150000 (сто пятьдесят тысяч) тенге за один квадратный метр;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21) предусмотрено исключить в соответствии с постановлением Правительства РК от 28.06.2010 № 653 (не подлежит опубликованию).</w:t>
      </w:r>
      <w:r>
        <w:br/>
      </w:r>
      <w:r>
        <w:rPr>
          <w:rFonts w:ascii="Times New Roman"/>
          <w:b w:val="false"/>
          <w:i w:val="false"/>
          <w:color w:val="000000"/>
          <w:sz w:val="28"/>
        </w:rPr>
        <w:t>
      21) объекты "Жилой комплекс "Солнечный город - 1, 2", "Жилой комплекс "Гульдер", "Жилой комплекс "Мереке-2", "Жилой комплекс "Достар 3", "Жилой комплекс "Байконыс", "Жилой комплекс "Зерде", застройщики - товарищество с ограниченной ответственностью "Мереке Сервис - 7", "Мереке Сервис - 2", "Мереке Сервис - 3", "Мереке Сервис - 4", "Мереке Сервис - 1", "Мереке Сервис - 5" соответственно, сумма финансирования на закуп помещений по себестоимости, подтвержденной заключением государственной экспертизы, но не более 6039090213 (шесть миллиардов тридцать девять миллионов девяносто тысяч двести тринадцать) тенге из расчета не более 119113 (сто девятнадцать тысяч сто тринадцать) тенге за один квадратный метр;</w:t>
      </w:r>
      <w:r>
        <w:br/>
      </w:r>
      <w:r>
        <w:rPr>
          <w:rFonts w:ascii="Times New Roman"/>
          <w:b w:val="false"/>
          <w:i w:val="false"/>
          <w:color w:val="000000"/>
          <w:sz w:val="28"/>
        </w:rPr>
        <w:t>
</w:t>
      </w:r>
      <w:r>
        <w:rPr>
          <w:rFonts w:ascii="Times New Roman"/>
          <w:b w:val="false"/>
          <w:i w:val="false"/>
          <w:color w:val="000000"/>
          <w:sz w:val="28"/>
        </w:rPr>
        <w:t>
      22) жилой комплекс "Ақжайық", застройщик - товарищество с ограниченной ответственностью "Дүние Құрылыс", сумма финансирования не более 4762056000 (четыре миллиарда семьсот шестьдесят два миллиона пятьдесят шесть тысяч) тенге, из расчета стоимости 120000 (сто двадцать тысяч) тенге за один квадратный метр и 2000000 (два миллиона) тенге за одно машиноместо;</w:t>
      </w:r>
      <w:r>
        <w:br/>
      </w:r>
      <w:r>
        <w:rPr>
          <w:rFonts w:ascii="Times New Roman"/>
          <w:b w:val="false"/>
          <w:i w:val="false"/>
          <w:color w:val="000000"/>
          <w:sz w:val="28"/>
        </w:rPr>
        <w:t>
</w:t>
      </w:r>
      <w:r>
        <w:rPr>
          <w:rFonts w:ascii="Times New Roman"/>
          <w:b w:val="false"/>
          <w:i w:val="false"/>
          <w:color w:val="000000"/>
          <w:sz w:val="28"/>
        </w:rPr>
        <w:t>
      23) объект "Жилой комплекс "Сказочный мир" (пятно 1, 2), застройщик - товарищество с ограниченной ответственностью "Шар-Құрылыс", сумма финансирования на закуп по себестоимости не более 2265411000 (два миллиарда двести шестьдесят пять миллионов четыреста одиннадцать тысяч) тенге, из расчета 93820 (девяносто три тысячи восемьсот двадцать) тенге за один квадратный метр;</w:t>
      </w:r>
      <w:r>
        <w:br/>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ff0000"/>
          <w:sz w:val="28"/>
        </w:rPr>
        <w:t>исключен постановлением Правительства РК</w:t>
      </w:r>
      <w:r>
        <w:rPr>
          <w:rFonts w:ascii="Times New Roman"/>
          <w:b w:val="false"/>
          <w:i w:val="false"/>
          <w:color w:val="000000"/>
          <w:sz w:val="28"/>
        </w:rPr>
        <w:t> </w:t>
      </w:r>
      <w:r>
        <w:rPr>
          <w:rFonts w:ascii="Times New Roman"/>
          <w:b w:val="false"/>
          <w:i w:val="false"/>
          <w:color w:val="ff0000"/>
          <w:sz w:val="28"/>
        </w:rPr>
        <w:t xml:space="preserve">от 25.02.2011 </w:t>
      </w:r>
      <w:r>
        <w:rPr>
          <w:rFonts w:ascii="Times New Roman"/>
          <w:b w:val="false"/>
          <w:i w:val="false"/>
          <w:color w:val="000000"/>
          <w:sz w:val="28"/>
        </w:rPr>
        <w:t>№ 182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ff0000"/>
          <w:sz w:val="28"/>
        </w:rPr>
        <w:t>исключен постановлением Правительства РК</w:t>
      </w:r>
      <w:r>
        <w:rPr>
          <w:rFonts w:ascii="Times New Roman"/>
          <w:b w:val="false"/>
          <w:i w:val="false"/>
          <w:color w:val="000000"/>
          <w:sz w:val="28"/>
        </w:rPr>
        <w:t> </w:t>
      </w:r>
      <w:r>
        <w:rPr>
          <w:rFonts w:ascii="Times New Roman"/>
          <w:b w:val="false"/>
          <w:i w:val="false"/>
          <w:color w:val="ff0000"/>
          <w:sz w:val="28"/>
        </w:rPr>
        <w:t xml:space="preserve">от 25.02.2011 </w:t>
      </w:r>
      <w:r>
        <w:rPr>
          <w:rFonts w:ascii="Times New Roman"/>
          <w:b w:val="false"/>
          <w:i w:val="false"/>
          <w:color w:val="000000"/>
          <w:sz w:val="28"/>
        </w:rPr>
        <w:t>№ 182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26) объект "Жилой комплекс "Фаворит", застройщик - товарищество с ограниченной ответственностью "Dicoldi Partners", сумма финансирования не более 650677440 (шестьсот пятьдесят миллионов шестьсот семьдесят семь тысяч четыреста сорок) тенге, из расчета 96000 (девяносто шесть тысяч) тенге за один квадратный метр;</w:t>
      </w:r>
      <w:r>
        <w:br/>
      </w:r>
      <w:r>
        <w:rPr>
          <w:rFonts w:ascii="Times New Roman"/>
          <w:b w:val="false"/>
          <w:i w:val="false"/>
          <w:color w:val="000000"/>
          <w:sz w:val="28"/>
        </w:rPr>
        <w:t>
</w:t>
      </w:r>
      <w:r>
        <w:rPr>
          <w:rFonts w:ascii="Times New Roman"/>
          <w:b w:val="false"/>
          <w:i w:val="false"/>
          <w:color w:val="000000"/>
          <w:sz w:val="28"/>
        </w:rPr>
        <w:t>
      27) объект "Жилой комплекс "Запад", застройщик - товарищество с ограниченной ответственностью "Эра", сумма финансирования не более 353710080 (триста пятьдесят три миллиона семьсот десять тысяч восемьдесят) тенге, из расчета 96000 (девяносто шесть тысяч) тенге за один квадратный метр;</w:t>
      </w:r>
      <w:r>
        <w:br/>
      </w:r>
      <w:r>
        <w:rPr>
          <w:rFonts w:ascii="Times New Roman"/>
          <w:b w:val="false"/>
          <w:i w:val="false"/>
          <w:color w:val="000000"/>
          <w:sz w:val="28"/>
        </w:rPr>
        <w:t>
</w:t>
      </w:r>
      <w:r>
        <w:rPr>
          <w:rFonts w:ascii="Times New Roman"/>
          <w:b w:val="false"/>
          <w:i w:val="false"/>
          <w:color w:val="000000"/>
          <w:sz w:val="28"/>
        </w:rPr>
        <w:t>
      28) объект "Жилой комплекс "Айгерим", застройщик - товарищество с ограниченной ответственностью "Астана Гюнель Арман", сумма финансирования не более 928065600 (девятьсот двадцать восемь миллионов шестьдесят пять тысяч шестьсот) тенге, из расчета 96000 (девяносто шесть тысяч) тенге за один квадратный метр;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В подпункт 29) предусмотрены изменения постановлением Правительства РК от 28.06.2010 № 653 (не подлежит опубликованию).</w:t>
      </w:r>
      <w:r>
        <w:br/>
      </w:r>
      <w:r>
        <w:rPr>
          <w:rFonts w:ascii="Times New Roman"/>
          <w:b w:val="false"/>
          <w:i w:val="false"/>
          <w:color w:val="000000"/>
          <w:sz w:val="28"/>
        </w:rPr>
        <w:t>
      29) объект "Жилой комплекс "Ак Шанырак", застройщик - товарищество с ограниченной ответственностью "Прайс Астана Строй", сумма финансирования не более 1873645440 (один миллиард восемьсот семьдесят три миллиона шестьсот сорок пять тысяч четыреста сорок) тенге, из расчета 96000 (девяносто шесть тысяч) тенге за один квадратный метр.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Пункт 2 предусмотрено дополнить подпунктом 30) в соответствии с постановлением Правительства РК от 28.06.2010 № 653 (не подлежит опубликованию).</w:t>
      </w:r>
      <w:r>
        <w:br/>
      </w:r>
      <w:r>
        <w:rPr>
          <w:rFonts w:ascii="Times New Roman"/>
          <w:b w:val="false"/>
          <w:i w:val="false"/>
          <w:color w:val="000000"/>
          <w:sz w:val="28"/>
        </w:rPr>
        <w:t>
</w:t>
      </w:r>
      <w:r>
        <w:rPr>
          <w:rFonts w:ascii="Times New Roman"/>
          <w:b w:val="false"/>
          <w:i w:val="false"/>
          <w:color w:val="000000"/>
          <w:sz w:val="28"/>
        </w:rPr>
        <w:t>
      31) жилой массив "Лесная поляна" (4, 5 очереди), застройщик - товарищество с ограниченной ответственностью "Альянсстройинвест", сумма финансирования не более 1976025600 (Один миллиард девятьсот семьдесят шесть миллионов двадцать пять тысяч шестьсот) тенге из расчета 81600 (Восемьдесят одна тысяча шестьсот) тенге за один квадратный метр;</w:t>
      </w:r>
      <w:r>
        <w:br/>
      </w:r>
      <w:r>
        <w:rPr>
          <w:rFonts w:ascii="Times New Roman"/>
          <w:b w:val="false"/>
          <w:i w:val="false"/>
          <w:color w:val="000000"/>
          <w:sz w:val="28"/>
        </w:rPr>
        <w:t>
</w:t>
      </w:r>
      <w:r>
        <w:rPr>
          <w:rFonts w:ascii="Times New Roman"/>
          <w:b w:val="false"/>
          <w:i w:val="false"/>
          <w:color w:val="000000"/>
          <w:sz w:val="28"/>
        </w:rPr>
        <w:t>
      32) объект "Жилой комплекс "Аккент", застройщик - товарищество с ограниченной ответственностью "Ayt Housing Complex", сумма финансирования не более 12 000 000 000 (двенадцать миллиардов) тенге, из расчета 168 000 (сто шестьдесят восемь тысяч) тенге за один квадратный метр.</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постановлениями Правительства РК от 09.12.2009 </w:t>
      </w:r>
      <w:r>
        <w:rPr>
          <w:rFonts w:ascii="Times New Roman"/>
          <w:b w:val="false"/>
          <w:i w:val="false"/>
          <w:color w:val="000000"/>
          <w:sz w:val="28"/>
        </w:rPr>
        <w:t>№ 2058</w:t>
      </w:r>
      <w:r>
        <w:rPr>
          <w:rFonts w:ascii="Times New Roman"/>
          <w:b w:val="false"/>
          <w:i w:val="false"/>
          <w:color w:val="ff0000"/>
          <w:sz w:val="28"/>
        </w:rPr>
        <w:t xml:space="preserve">; от 31.12.2009 </w:t>
      </w:r>
      <w:r>
        <w:rPr>
          <w:rFonts w:ascii="Times New Roman"/>
          <w:b w:val="false"/>
          <w:i w:val="false"/>
          <w:color w:val="000000"/>
          <w:sz w:val="28"/>
        </w:rPr>
        <w:t>№ 2329</w:t>
      </w:r>
      <w:r>
        <w:rPr>
          <w:rFonts w:ascii="Times New Roman"/>
          <w:b w:val="false"/>
          <w:i w:val="false"/>
          <w:color w:val="ff0000"/>
          <w:sz w:val="28"/>
        </w:rPr>
        <w:t xml:space="preserve">; от 15.05.2010 </w:t>
      </w:r>
      <w:r>
        <w:rPr>
          <w:rFonts w:ascii="Times New Roman"/>
          <w:b w:val="false"/>
          <w:i w:val="false"/>
          <w:color w:val="000000"/>
          <w:sz w:val="28"/>
        </w:rPr>
        <w:t>№ 419</w:t>
      </w:r>
      <w:r>
        <w:rPr>
          <w:rFonts w:ascii="Times New Roman"/>
          <w:b w:val="false"/>
          <w:i w:val="false"/>
          <w:color w:val="ff0000"/>
          <w:sz w:val="28"/>
        </w:rPr>
        <w:t xml:space="preserve">; от 13.12.2010 </w:t>
      </w:r>
      <w:r>
        <w:rPr>
          <w:rFonts w:ascii="Times New Roman"/>
          <w:b w:val="false"/>
          <w:i w:val="false"/>
          <w:color w:val="000000"/>
          <w:sz w:val="28"/>
        </w:rPr>
        <w:t>№ 1351</w:t>
      </w:r>
      <w:r>
        <w:rPr>
          <w:rFonts w:ascii="Times New Roman"/>
          <w:b w:val="false"/>
          <w:i w:val="false"/>
          <w:color w:val="ff0000"/>
          <w:sz w:val="28"/>
        </w:rPr>
        <w:t xml:space="preserve">; от 25.02.2011 </w:t>
      </w:r>
      <w:r>
        <w:rPr>
          <w:rFonts w:ascii="Times New Roman"/>
          <w:b w:val="false"/>
          <w:i w:val="false"/>
          <w:color w:val="000000"/>
          <w:sz w:val="28"/>
        </w:rPr>
        <w:t>№ 182</w:t>
      </w:r>
      <w:r>
        <w:rPr>
          <w:rFonts w:ascii="Times New Roman"/>
          <w:b w:val="false"/>
          <w:i w:val="false"/>
          <w:color w:val="ff0000"/>
          <w:sz w:val="28"/>
        </w:rPr>
        <w:t xml:space="preserve">; от 03.07.2011 </w:t>
      </w:r>
      <w:r>
        <w:rPr>
          <w:rFonts w:ascii="Times New Roman"/>
          <w:b w:val="false"/>
          <w:i w:val="false"/>
          <w:color w:val="000000"/>
          <w:sz w:val="28"/>
        </w:rPr>
        <w:t>№ 772</w:t>
      </w:r>
      <w:r>
        <w:rPr>
          <w:rFonts w:ascii="Times New Roman"/>
          <w:b w:val="false"/>
          <w:i w:val="false"/>
          <w:color w:val="ff0000"/>
          <w:sz w:val="28"/>
        </w:rPr>
        <w:t xml:space="preserve">; от 13.12.2011 </w:t>
      </w:r>
      <w:r>
        <w:rPr>
          <w:rFonts w:ascii="Times New Roman"/>
          <w:b w:val="false"/>
          <w:i w:val="false"/>
          <w:color w:val="000000"/>
          <w:sz w:val="28"/>
        </w:rPr>
        <w:t>№ 1513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Пункт 3 предусмотрен в редакции постановления Правительства РК от 28.06.2010 № 653 (не подлежит опубликованию).</w:t>
      </w:r>
      <w:r>
        <w:br/>
      </w:r>
      <w:r>
        <w:rPr>
          <w:rFonts w:ascii="Times New Roman"/>
          <w:b w:val="false"/>
          <w:i w:val="false"/>
          <w:color w:val="000000"/>
          <w:sz w:val="28"/>
        </w:rPr>
        <w:t xml:space="preserve">
      3. Одобрить предложенные акционерным обществом "Фонд национального благосостояния "Самрук-Казына" условия размещения срочного банковского вклада в сумме 16500000000 (шестнадцать миллиардов пятьсот миллионов) тенге в акционерном обществе "Альянс банк": </w:t>
      </w:r>
      <w:r>
        <w:br/>
      </w:r>
      <w:r>
        <w:rPr>
          <w:rFonts w:ascii="Times New Roman"/>
          <w:b w:val="false"/>
          <w:i w:val="false"/>
          <w:color w:val="000000"/>
          <w:sz w:val="28"/>
        </w:rPr>
        <w:t>
</w:t>
      </w:r>
      <w:r>
        <w:rPr>
          <w:rFonts w:ascii="Times New Roman"/>
          <w:b w:val="false"/>
          <w:i w:val="false"/>
          <w:color w:val="000000"/>
          <w:sz w:val="28"/>
        </w:rPr>
        <w:t xml:space="preserve">
      1) целевое назначение - кредитование завершения строительства товариществом с ограниченной ответственностью "Ayt Housing Complex" (далее - застройщик) жилого комплекса "Ахселькент" и последующее ипотечное кредитование населения на покупку жилья в жилом комплексе "Ахселькент"; </w:t>
      </w:r>
      <w:r>
        <w:br/>
      </w:r>
      <w:r>
        <w:rPr>
          <w:rFonts w:ascii="Times New Roman"/>
          <w:b w:val="false"/>
          <w:i w:val="false"/>
          <w:color w:val="000000"/>
          <w:sz w:val="28"/>
        </w:rPr>
        <w:t>
</w:t>
      </w:r>
      <w:r>
        <w:rPr>
          <w:rFonts w:ascii="Times New Roman"/>
          <w:b w:val="false"/>
          <w:i w:val="false"/>
          <w:color w:val="000000"/>
          <w:sz w:val="28"/>
        </w:rPr>
        <w:t xml:space="preserve">
      2) размещение - единовременно, одним траншем; </w:t>
      </w:r>
      <w:r>
        <w:br/>
      </w:r>
      <w:r>
        <w:rPr>
          <w:rFonts w:ascii="Times New Roman"/>
          <w:b w:val="false"/>
          <w:i w:val="false"/>
          <w:color w:val="000000"/>
          <w:sz w:val="28"/>
        </w:rPr>
        <w:t>
</w:t>
      </w:r>
      <w:r>
        <w:rPr>
          <w:rFonts w:ascii="Times New Roman"/>
          <w:b w:val="false"/>
          <w:i w:val="false"/>
          <w:color w:val="000000"/>
          <w:sz w:val="28"/>
        </w:rPr>
        <w:t>
      3) срок кредита - 8 (восемь) лет с даты зачисления первого транша по кредиту с возможностью пролонгации на 2 (два) года по согласованию сторон;</w:t>
      </w:r>
      <w:r>
        <w:br/>
      </w:r>
      <w:r>
        <w:rPr>
          <w:rFonts w:ascii="Times New Roman"/>
          <w:b w:val="false"/>
          <w:i w:val="false"/>
          <w:color w:val="000000"/>
          <w:sz w:val="28"/>
        </w:rPr>
        <w:t>
</w:t>
      </w:r>
      <w:r>
        <w:rPr>
          <w:rFonts w:ascii="Times New Roman"/>
          <w:b w:val="false"/>
          <w:i w:val="false"/>
          <w:color w:val="000000"/>
          <w:sz w:val="28"/>
        </w:rPr>
        <w:t>
      4) ставка вознаграждения по кредиту - 7 % (семь процентов) годовых;</w:t>
      </w:r>
      <w:r>
        <w:br/>
      </w:r>
      <w:r>
        <w:rPr>
          <w:rFonts w:ascii="Times New Roman"/>
          <w:b w:val="false"/>
          <w:i w:val="false"/>
          <w:color w:val="000000"/>
          <w:sz w:val="28"/>
        </w:rPr>
        <w:t>
</w:t>
      </w:r>
      <w:r>
        <w:rPr>
          <w:rFonts w:ascii="Times New Roman"/>
          <w:b w:val="false"/>
          <w:i w:val="false"/>
          <w:color w:val="000000"/>
          <w:sz w:val="28"/>
        </w:rPr>
        <w:t>
      5) льготный период по выплате основного долга - 48 (сорок восемь) месяцев с даты зачисления первого транша по кредиту;</w:t>
      </w:r>
      <w:r>
        <w:br/>
      </w:r>
      <w:r>
        <w:rPr>
          <w:rFonts w:ascii="Times New Roman"/>
          <w:b w:val="false"/>
          <w:i w:val="false"/>
          <w:color w:val="000000"/>
          <w:sz w:val="28"/>
        </w:rPr>
        <w:t>
</w:t>
      </w:r>
      <w:r>
        <w:rPr>
          <w:rFonts w:ascii="Times New Roman"/>
          <w:b w:val="false"/>
          <w:i w:val="false"/>
          <w:color w:val="000000"/>
          <w:sz w:val="28"/>
        </w:rPr>
        <w:t>
      6) оператор по кредиту - акционерное общество "Фонд недвижимости "Самрук-Қазына".</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изменениями, внесенными постановлением Правительства РК от 13.12.2011 </w:t>
      </w:r>
      <w:r>
        <w:rPr>
          <w:rFonts w:ascii="Times New Roman"/>
          <w:b w:val="false"/>
          <w:i w:val="false"/>
          <w:color w:val="000000"/>
          <w:sz w:val="28"/>
        </w:rPr>
        <w:t>№ 1513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Постановление предусмотрено дополнить пунктом 3-1 в соответствии с постановлением Правительства РК от 28.06.2010 № 653 (не подлежит опубликованию).</w:t>
      </w:r>
      <w:r>
        <w:br/>
      </w:r>
      <w:r>
        <w:rPr>
          <w:rFonts w:ascii="Times New Roman"/>
          <w:b w:val="false"/>
          <w:i w:val="false"/>
          <w:color w:val="000000"/>
          <w:sz w:val="28"/>
        </w:rPr>
        <w:t>
      </w:t>
      </w:r>
      <w:r>
        <w:rPr>
          <w:rFonts w:ascii="Times New Roman"/>
          <w:b w:val="false"/>
          <w:i w:val="false"/>
          <w:color w:val="ff0000"/>
          <w:sz w:val="28"/>
        </w:rPr>
        <w:t xml:space="preserve">Сноска. В пункт 3-1 предусмотрено изменение постановлением Правительства РК от 13.12.2011 </w:t>
      </w:r>
      <w:r>
        <w:rPr>
          <w:rFonts w:ascii="Times New Roman"/>
          <w:b w:val="false"/>
          <w:i w:val="false"/>
          <w:color w:val="000000"/>
          <w:sz w:val="28"/>
        </w:rPr>
        <w:t>№ 1513</w:t>
      </w:r>
      <w:r>
        <w:rPr>
          <w:rFonts w:ascii="Times New Roman"/>
          <w:b w:val="false"/>
          <w:i w:val="false"/>
          <w:color w:val="ff0000"/>
          <w:sz w:val="28"/>
        </w:rPr>
        <w:t>.</w:t>
      </w:r>
      <w:r>
        <w:br/>
      </w:r>
      <w:r>
        <w:rPr>
          <w:rFonts w:ascii="Times New Roman"/>
          <w:b w:val="false"/>
          <w:i w:val="false"/>
          <w:color w:val="000000"/>
          <w:sz w:val="28"/>
        </w:rPr>
        <w:t xml:space="preserve">
      4. Акционерному обществу "Фонд национального благосостояния Самрук-Қазына" принять меры, вытекающие из настоящего постановления. </w:t>
      </w:r>
      <w:r>
        <w:br/>
      </w:r>
      <w:r>
        <w:rPr>
          <w:rFonts w:ascii="Times New Roman"/>
          <w:b w:val="false"/>
          <w:i w:val="false"/>
          <w:color w:val="000000"/>
          <w:sz w:val="28"/>
        </w:rPr>
        <w:t>
</w:t>
      </w:r>
      <w:r>
        <w:rPr>
          <w:rFonts w:ascii="Times New Roman"/>
          <w:b w:val="false"/>
          <w:i w:val="false"/>
          <w:color w:val="000000"/>
          <w:sz w:val="28"/>
        </w:rPr>
        <w:t xml:space="preserve">
      5. Настоящее постановление вводится в действие со дня подписания.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