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e86e" w14:textId="8a5e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Майлыбаеве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2009 года № 1132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Майлыбаева Баглана Асаубаевича от должности  вице-министра культуры и информации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