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67d7" w14:textId="ca9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Болгария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2009 года № 1079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Болгария об 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Болгария об экономическом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2009 года № 1079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Болгария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экономическом сотрудничестве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Болгария,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дружественные отношения и развивать экономические и другие отношения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членство Республики Болгарии в Европейском Союзе и вытекающие из этого права и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способствуют развитию сотрудничества во всех областях и отраслях экономики в соответствии с национальными законодательствами государств Сторон на принципах равенства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Сотрудничество, осуществляемое в рамках настоящего Соглашения,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экономического потенциала для укрепления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активизацию двусторонних экономических отношений, в частности в сфере инвестиций и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транспортной инфраструктуры и систем транспортировки энергоносителей;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межрегионального экономического сотрудничества.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Сотрудничество, упомянутое в статье 1 настоящего Соглашения,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сотрудничества между хозяйствующими субъектами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проектирования, сооружения, ремонта или перестройки, а также технологической модернизации объектов хозяйствующими субъектами государства одной Стороны на территории государства другой Стороны или совместного участия хозяйствующих субъектов государств Сторон на территориях их государств либо на территориях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взаимодействия в области сертификации и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содействия контактам между организациями государств Сторон, объединяющими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развития консалтинговых, юридических, банковских и технических услуг, в том числе способствующих реализации инвестиционных проектов на территориях государств Сторон, а также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инициирования и содействия разнообразным формам сотрудничества, обмена специалистами и техническим персоналом, обучения, участия в выставках и ярмарках;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Сторон способствуют созданию и деятельности представительств, филиалов, а также иных государств Сторон, осуществляющих экономическую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и деятельность представительств, филиалов или иных учреждений государств Сторон, ведущих экономическую деятельность, осуществляется в соответствии с национальным законодательством государства Стороны, на территории которого они созданы или функционируют.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развитию экономического сотрудничества компетентные органы Сторон в соответствии с национальными законодательствами своих государств осуществляют обмен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области законодательства, регулирующего вопросы экономической и инвестиционной деятельности, стандартизации, сертификации, условия лицензирования, защиты интеллектуальной и промышленной собственности, практического использования результатов инновационной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мероприятий, способствующих налаживанию контактов между хозяйствующими субъектами, действующими на территориях государств Сторон, в том числе по вопросам проведения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других областях, представляющих взаимный интерес.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осуществления положений настоящего Соглашения действует Межправительственная казахстанско-болгарская комиссия по экономическому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Комиссии являются,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периодических обзоров и оценок состояния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предложений, направленных на дальнейшее развитие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выявление проблем, ограничивающих развитие экономического сотрудничества и предложение соответствующих мер с целью их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спорных вопросов, касающихся применения или толкования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состоит из казахстанской и болгарской частей, возглавляемых председателями.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национальными законодательствами своих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каждая из Сторон определяет председателя, секретаря и состав своей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рассмотрения отдельных вопросов Комиссия в рамках своей компетенции вправе создавать рабочие группы, определяя их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Комиссии проводятся по мере необходимости, не реже одного раза в год, поочередно в государствах Сторон. По инициативе каждого из председателей может быть созвано внеочередное заседание Комиссии или инициирована встреча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частей согласовывают между собой вопрос о созыве очередного заседания Комиссии и его повестке дня не позднее, чем за месяц до проведения предусматриваемого заседания. По согласованию председателей в повестку дня могут быть внесены заранее не предусмотренные вопросы. Председатели частей на заседание Комиссии в соответствии с национальными законодательствами своих государств вправе приглашать советников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связанные с деятельностью Комиссии в период между ее заседаниями, обсуждаются в рабочем порядке председателями Комиссии или по их поручению их заместителями и секретарями.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Ход работы Комиссии определяет установленный ею регламент.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в соответствии с национальными законодательствами своих государств самостоятельно несут расходы, связанные с деятельностью Комиссии. 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не затрагивают прав и обязательств Сторон, вытекающих из международных договоров, участниками которых являются их государства, а также из их членства в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партнерстве и сотрудничестве, между Республикой Казахстан, с одной стороны, и Европейскими Сообществами и их государствами-членами, с другой стороны от 23 января 1995 года, имеет преимущественную силу в отношении вопросов, регулируемых настоящим Соглашением. 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применяется временно в части, не противоречащей национальным законодательствам Сторон, со дня подписания и вступает в силу по истечении тридцати дней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 направив письменное уведомление другой Стороне о таком намерении. В таком случае настоящее Соглашение утратит силу по истечении шести месяцев с даты получения одной из Сторон такого уведомления. 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"___" __________ 200__ года, в двух экземплярах, каждый на казахском, болгарском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русском языке.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Республики Болгария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