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ca17" w14:textId="898c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2009 года № 1078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декабря 2008 года "О республиканском бюджете на 2009-2011 годы",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февраля 2009 года № 220 "Об утверждении Правил исполнения бюджета и его кассового обслуживания" и в целях обеспечения социальной стабильности Акмолинской области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сельского хозяйства Республики Казахстан из резерва Правительства Республики Казахстан, предусмотренного в республиканском бюджете на 2009 год на неотложные затраты, средства в сумме 350000000 (триста пятьдесят миллионов) тенге для перечисления акимату Акмолинской области в виде целевых трансфертов на развитие для реконструкции водопроводных сетей в городе Щучинске (III очередь) с целью прекращения забора воды из озера Щучье и обеспечения питьевой водой города Щучинска Щучинского района Акмолинской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