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b63d" w14:textId="11fb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юридических лиц, сто процентов голосующих акций (долей участия) которых принадлежат национальному управляющему холдингу, не являющихся аффилиированными лицами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2009 года № 1063. Утратило силу постановлением Правительства Республики Казахстан от 19 декабря 2022 года № 1028.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31 августа 1995 года "О банках и банковской деятельности в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юридических лиц, сто процентов голосующих акций (долей участия) которых принадлежат национальному управляющему холдингу, не являющихся аффилиированными лицами банка.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2009 года № 1063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сто процентов голосующих акций (долей участия)</w:t>
      </w:r>
      <w:r>
        <w:br/>
      </w:r>
      <w:r>
        <w:rPr>
          <w:rFonts w:ascii="Times New Roman"/>
          <w:b/>
          <w:i w:val="false"/>
          <w:color w:val="000000"/>
        </w:rPr>
        <w:t xml:space="preserve">которых принадлежат национальному управляющему холдингу, </w:t>
      </w:r>
      <w:r>
        <w:br/>
      </w:r>
      <w:r>
        <w:rPr>
          <w:rFonts w:ascii="Times New Roman"/>
          <w:b/>
          <w:i w:val="false"/>
          <w:color w:val="000000"/>
        </w:rPr>
        <w:t>не являющихся аффилиированными лицами банка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25.05.2013 </w:t>
      </w:r>
      <w:r>
        <w:rPr>
          <w:rFonts w:ascii="Times New Roman"/>
          <w:b w:val="false"/>
          <w:i w:val="false"/>
          <w:color w:val="ff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п/п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компаний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"Банк Развития Казахстана"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"Государственная страховая корпорация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страхованию экспортных кредитов и инвестиций"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"Инвестиционный фонд Казахстана"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"Kazyna Capital Management"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"Фонд недвижимости "Самрук-Қазына"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"Фонд развития предпринимательства "Даму"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"Аэропорт Павлодар"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"Международный аэропорт Актобе"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"Казахстанская компания по управлению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электрическими сетями "KEGOC"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"Қазақстан Teмip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"Казахстанский оператор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и мощности"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"КазМунайГаз"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атомная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"Самрук-Энерго"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горнорудная компания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"Тау-Кен Самрук"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"Казахстанский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содействия инвестициям"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"Камкор"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"Самрук-Қазына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"Самрук-Қазына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"Объединенная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компания"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25.05.2013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