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302b" w14:textId="33a3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обмене информацией в сфере борьбы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2009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об обмене информацией в сфере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об обмене информацией в сфере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2009 года № 750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информацией в сфере борьбы с преступностью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Содружества Независимых Государств,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преступность во всех ее формах представляет серьезную угрозу для безопасности личности, общества и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развивать сотрудничество Сторон в сфере обмена информацией,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дальнейшего укрепления информационного взаимодействия при решении задач защиты прав и свобод граждан, борьбы с преступностью, охраны общественного порядка,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целях предупреждения, выявления, пресечения, раскрытия и расследования преступлений на безвозмездной основе представляют по запросам сведения, имеющиеся в оперативно-справочных, розыскных, криминалистических и иных учетах, архивах, а также осуществляют обмен имеющимися в их распоряжении научно-техническими, информационно-аналитическими материалами и нормативными правовыми актами в сфере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в рамках настоящего Соглашения осуществляется в соответствии с законодательством и международными обязательствами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сотрудничают через свои компетентные органы. Перечень компетентных органов определяется каждой Стороной и передается депозитарию при сдаче на хранение уведомления о выполнении внутригосударственных процедур, необходимых для вступления настоящего Соглашения в силу. Об изменениях перечня компетентных органов каждая из Сторон в течение месяца письменно уведомляет депозитарий.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Сотрудничество компетентных органов Сторон осуществляется посредством направления информации и исполнения запросов о представлении информации (далее - запрос).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может быть передана другой Стороне в инициативном порядке, если имеются основания полагать, что она представляет интерес для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направляется в письменной форме. В безотлагательных случаях запрос может передаваться устно с последующим обязательным письменным подтверждением в срок не позднее трех суток. При этом могут быть использованы технические средства передачи информации. В случае возникновения сомнения в подлинности или содержании запроса может быть запрошено его дополнительное подтверждение.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запрашиваемой Стороны вправе запросить дополнительные сведения, необходимые для надлежащего исполнения запроса. В запросе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компетентных органов запрашивающей и запрашиваемой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цель и обоснование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сроки, в течение которых ожидается исполнение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иные сведения, которые могут быть полезны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Запрос, направленный или подтвержденный в письменной форме на официальном бланке компетентного органа запрашивающей Стороны, должен быть подписан руководителем или лицом, его замещающим, и удостоверен гербовой печатью данного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компетентный орган запрашивающей Стороны устанавливает, что необходимость в исполнении запроса отпала, то данный орган незамедлительно уведомляет об этом компетентный орган запрашиваемой Стороны.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Компетентный орган запрашиваемой Стороны принимает все необходимые меры для обеспечения полного, своевременного и качественного исполнения запроса. Порядок, объем и сроки исполнения запроса определяются национальным законодательством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 запрашивающей Стороны незамедлительно уведомляется об обстоятельствах, препятствующих или задерживающих исполнение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исполнение запроса не входит в компетенцию органа, получившего запрос, то данный орган при наличии полномочий передает его соответствующему компетентному органу запрашиваемой Стороны и уведомляет об этом компетентный орган запрашивающей Стороны.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Компетентный орган каждой из Сторон обеспечивает конфиденциальность полученных сведений, в том числе факта получения и содержания запроса, если компетентный орган запрашивающей Стороны считает нежелательным разглашение их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исполнения запроса не могут быть использованы без согласия представившего их компетентного органа запрашиваемой Стороны в иных целях, чем те, в которых они запрашивались и были представлены.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 запрашивающей Стороны может использовать результаты исполнения запроса в иных целях только с письменного согласия компетентного органа запрашиваемой Стороны. В таких случаях компетентный орган запрашивающей Стороны соблюдает ограничения использования результатов запроса, установленные компетентным органом запрашиваемой Стороны.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передачи третьей стороне сведений, полученных компетентным органом одной Стороны на основании настоящего Соглашения, требуется предварительное письменное согласие представившего эти сведения компетентного органа другой Стороны.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оказании содействия может быть полностью или частично отказано, если компетентный орган запрашиваемой Стороны полагает, что исполнение запроса может нанести ущерб суверенитету, безопасности, общественному порядку либо противоречит национальному законодательству и (или) международным обязательствам его государства, а также повлечет нарушение прав, свобод и законных интересов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 запрашивающей Стороны незамедлительно уведомляется письменно о полном или частичном отказе в исполнении запроса с указанием обоснованных причин отказа.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Весь массив централизованных оперативно-справочных, криминалистических и розыскных учетов, а также статистической и архивной информации сосредоточивается в Межгосударственном информационном банке (далее - МИБ), держателем которого является Министерство внутренних дел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внутренних дел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обеспечивает обработку, хранение и выдачу по запросам компетентных органов Сторон информации, имеющейся в МИБ, а также статистических сведений о состоянии преступности и результатах расследований преступлений в государствах-участниках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устанавливает объемы, структуру, формы и способы предоставления в МИБ первичной информации по согласованию с компетентными органами Сторон, исходя из имеющихся у них возможностей и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информирует компетентные органы Сторон о перечне ретроспективной информации, содержащейся в центральном архиве;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осуществляет с помощью розыскных учетов информационное обеспечение деятельности по розыску лиц, объявленных компетентными органами Сторон в межгосударственный розыск;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сотрудничает и содействует компетентным органам Сторон в области компьютеризации, совершенствования программного и информационного обеспечения, создания единой автоматизированной системы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принимает необходимые меры по обеспечению пополнения компетентными органами Сторон МИБ, соблюдению сроков, полноты и достоверности представляемой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принимает меры по защите информации, обрабатываемой, передаваемой и хранящейся в данном информационном банке, от различных посягательств извне.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поддержания МИБ в актуальном состоянии компетентные органы Сторон, исходя из имеющихся у них возможностей, представляют в Министерство внутренних дел Российской Федерации для пополнения и корректировки централизованных оперативно-справочных, розыскных и криминалистических учетов сведения об объектах учета, перечисленных в приложении, являющемся неотъемлемой частью настоящего Соглашения.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МИБ осуществляется компетентными органами заинтересованных Сторон в соответствии с договорами, заключаемыми с Министерством внутренних дел Российской Федерации, в рамках финансовых средств, ежегодно предусматриваемых в национальных бюджетах компетентным органам на выполнение их функций.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осуществлении сотрудничества в рамках настоящего Соглашения используют в качестве рабочего русский язык.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быть внесены изменения и дополнения, которые оформляются соответствующим протоколом.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 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выхода, урегулировав финансовые и иные обязательства, возникшие за время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обмене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информацией в сфере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преступностью         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информации, представляемой в Межгосударственный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информационный банк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Сведения о подучетных лицах: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Осужденных, которые в соответствии с нормативными правовыми актами государств Сторон подлежат постановке на централизованные оперативно-справочные учеты;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Категориях осужденных, указанных в подпункте 1.1 настоящего перечня, прибывших (выбывших) для отбывания наказания, в отношении которых изменены приговоры, и освободившихся из мест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Лицах, находящихся в межгосударственном розыске, без вести пропавших, лицах, не способных по состоянию здоровья или возрасту сообщить сведения о себе, неопознанных трупах;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Организаторах преступных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Подозреваемых, обвиняемых в совершении или осужденных за совершение следующих видов преступлений: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1.5.1. Половые преступления, совершенные с особой жестокостью, а также в отношении заведомо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1.5.2. Хищения культурных, исторических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1.5.3. Торговля людьми, похищение человека, а также иные преступления, связанные с эксплуатацией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1.5.4. Изготовление и распространение порнографических материалов, в том числе содержащих изображения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1.5.5. Изготовление и сбыт поддельных денежных знаков, ценных бумаг, кредитных либо расчетных карт и иных платежных средств, а также преступления, совершенные в сфере высоких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1.5.6. Контрабанда;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1.5.7. Организация каналов незаконной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1.5.8. Незаконное пересечение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1.5.9. Разжигание межнациональной, расовой и религиозной вражды, а также причастность к деятельности экстремистских, диверсионных и террористических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1.5.10. Организация террористических групп и (или) подготовка, совершение террористических актов, а также совершение преступлений, связанных с легализацией доходов, полученных преступным путем, и финансированием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Лицах, перечисленных в подпункте 1.5 настоящего перечня, при изменении ранее представленных учетных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предметах преступного посягательства, утраченных, изъятых и бесхозных вещах, орудиях преступной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Нарезном огнестрельном оружии;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Транспортных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Исторических и культурных ценностях;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Радио-, видео-, фото-, компьютерной и иной технике, имеющей индивидуальные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Номерных ценных бумагах и документах, имеющих государственное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нераскрытых преступлениях: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Убийствах и умышленных причинениях тяжкого вреда здоровью;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Половых преступлениях, совершенных с особой жестокостью, а также в отношении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Разбоях, совершенных с применением огнестрельного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Мошенничествах в крупном и особо крупном размерах;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Изготовлении и сбыте поддельных денежных знаков, ценных бумаг, кредитных либо расчетных карт и иных платежных средств, а также преступлениях, совершенных в сфере высоких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Хищениях: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3.6.1. Огнестрельного оружия, боеприпасов, взрывчатых веществ и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3.6.2. Радиоактивных, отравляющих, сильнодействующих и ядовитых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3.6.3.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3.6.4. Стратегически важных сырьевых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3.6.5.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3.6.6. Из сейфов и других металлических 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3.6.7. Из квартир, совершенных характерным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3.6.8. Культурных и исторических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Связанных с незаконными финансовыми, биржевыми и валютными операциями;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Похищениях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Вымогательствах с применением насилия;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Торговле людьми, органами и тканями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Террористических и диверсионных актах, преступлениях экстремистской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Статистическая информация о состоянии преступности и результатах расследования преступлений в государствах-участниках Содружества Независимых Государств.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