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490b" w14:textId="6c14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декабря 2008 года № 1208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2009 года № 694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1208 "О Стратегическом плане Министерства туризма и спорта Республики Казахстан на 2009 - 2011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туризма и спорта Республики Казахстан на 2009 - 2011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направления, цели и задачи деятельности Министерства туризма и спорта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"Повышение конкурентоспособности казахстанского спорта на мировой спортивной арене":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 "Развитие материально-технической базы и инфраструктуры спорта, отвечающей международным стандартам":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"15" заменить цифрой "14";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"3" заменить цифрой "2";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2009 года № 694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развития</w:t>
      </w:r>
      <w:r>
        <w:br/>
      </w:r>
      <w:r>
        <w:rPr>
          <w:rFonts w:ascii="Times New Roman"/>
          <w:b/>
          <w:i w:val="false"/>
          <w:color w:val="000000"/>
        </w:rPr>
        <w:t>
Министерства туризма и 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453"/>
        <w:gridCol w:w="2153"/>
        <w:gridCol w:w="2293"/>
        <w:gridCol w:w="1553"/>
        <w:gridCol w:w="1713"/>
        <w:gridCol w:w="1953"/>
      </w:tblGrid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год 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год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сфере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1. Становление Казахстана центром туризма Центрально-Азиатского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1. Создание высокоэффективной и конкурентоспособной туристской индустрии.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Увеличение дохода от туристской деятельности с 63,0 млрд. тенге в 2007 году до 70 млрд. тенге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Увеличение объема туристского потока по приоритетным видам туризма: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въездного туризма увеличится с 5,3 млн. человек в 2007 году до 5,6 млн. в 2009 году, 5,9 млн. - в 2010 году и 6,2 млн. туристов в 2011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внутреннего туризма возрастет с 3,9 млн. человек в 2007 году до 4,0 млн. туристов в 2009 году, 4,1 млн. - в 2010 году и до 4,2 млн. туристов в 2011 году.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3"/>
        <w:gridCol w:w="2073"/>
        <w:gridCol w:w="1633"/>
        <w:gridCol w:w="1153"/>
        <w:gridCol w:w="1113"/>
        <w:gridCol w:w="1153"/>
        <w:gridCol w:w="1333"/>
      </w:tblGrid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развития инфраструктуры туризма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Строительство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центров: «Жана Иле» в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«Бурабай» в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«Актау Сити» и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«Кендерли» в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туризма на казахстанском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отрезке Великого Шелкового Пути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объектов придорожной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Протяженность отремонтированных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 дорог к туристским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природным объектам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1 781,4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1 106,8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Кол-во обустроенных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 троп в 2 ГНПП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тропы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качества туристских услуг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Внедрение международной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туристского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«UNWTO-Tedqual»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справочных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служб «Горячая линия»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слушателей 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гостеприимства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казахстанского туристского продукта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и внутреннем рынках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туристских выставках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инфотуров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зарубежных СМИ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туроператоров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телеканалов транслирующих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видеоролики о туристском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потенциале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в 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 подготовленной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изданной рекламно-информационной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 бумажном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носителях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внутреннему туризму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в международное сообщество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проводимых UNWTO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стран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18-й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Ассамблеи 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организации в 2009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Астане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стран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сфере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2. Повышение конкурентоспособности казахстанского спорта на мировой спортивной арене.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1. Создание условий для качественной подготовки и успешного выступления спортсменов на международной арене.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индикатор. Вхождение Казахстана в число тридцати ведущих спортивных держав мира.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3"/>
        <w:gridCol w:w="2073"/>
        <w:gridCol w:w="1633"/>
        <w:gridCol w:w="1153"/>
        <w:gridCol w:w="1113"/>
        <w:gridCol w:w="1153"/>
        <w:gridCol w:w="1273"/>
      </w:tblGrid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материально-технической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спорта, отвечающей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Рост числа реконструированных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созданных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конкурентоспособности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числа мастеров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международного класса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подготовки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по видам спорта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Обучение молодых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научных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решения вопросов по проблемам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Азиатских игр в 2011 году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Вхождение Казахстана в 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сильнейших команд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выступлений в 7-х зимних 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 2. Развитие массового спорта и физкультурно-оздоровительного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индикаторы. Увеличение доли населения всех возрастов, занимающегося физической культурой и спортом в 2011 году до 21,5 %.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3"/>
        <w:gridCol w:w="2073"/>
        <w:gridCol w:w="1633"/>
        <w:gridCol w:w="1153"/>
        <w:gridCol w:w="1113"/>
        <w:gridCol w:w="1153"/>
        <w:gridCol w:w="1293"/>
      </w:tblGrid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населения, 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культурой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 населения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возрастов, систематически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 культурой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Охват населения занимающегося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культурой и спортом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от 6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развитию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удельного веса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систематически занимаю-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щихся физической культурой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2009 года № 694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5"/>
        <w:gridCol w:w="3080"/>
        <w:gridCol w:w="988"/>
        <w:gridCol w:w="1435"/>
        <w:gridCol w:w="1537"/>
        <w:gridCol w:w="1334"/>
        <w:gridCol w:w="1435"/>
        <w:gridCol w:w="1396"/>
      </w:tblGrid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001 - Услуги по обеспечению эффективного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межотраслевой, межрегиональной координации 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 сфере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аппарата Министерства, его Комитетов и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Комитета индустрии туризма 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Казахстан; разработка государственной политики 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туризма, физической культуры и спорта, игорного бизнеса; обновление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углубление профессиональных знаний и навыков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предъявляемыми квалификационными требованиями;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управления; рассмотрение обращений граждан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1,2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Казахстана центром туризма Центрально-Азиатского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1,1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высокоэффективной и конкурентоспособной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качественной подготовки и успешного выступления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Задачи: 1,2,3,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4,1,2,3,4,1,2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развития инфраструктуры туризма; Обеспечение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туристских услуг; Продвижение казахстанского 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 на международном и внутреннем рынках; Интеграция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сообщество; Развитие материально-технической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спорта, отвечающей международным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конкурентоспособности казахстанских спортсменов;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подготовки и повышения квалификации специалистов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спорта; Подготовка и проведение 7-х зимних Азиатских игр в 2011 году;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вовлечению граждан Республики Казахстан к систематическим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занятиям физической культурой и спортом; Обеспечение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 инвалидов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служащего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1503,3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2190,9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условиями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602 941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442 339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551 944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635 229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752 479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5"/>
        <w:gridCol w:w="3141"/>
        <w:gridCol w:w="968"/>
        <w:gridCol w:w="1455"/>
        <w:gridCol w:w="1537"/>
        <w:gridCol w:w="1334"/>
        <w:gridCol w:w="1415"/>
        <w:gridCol w:w="1375"/>
      </w:tblGrid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003 - Обучение и воспитание одаренных в спорте детей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благоприятных условий для занятий учащихся избранным видом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организация качественного учебного процесса и тренировочных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занятий, осуществление физкультурно-оздоровительной и воспитательной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среди молодежи, направленной на укрепление их здоровья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всестороннее физическое развитие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качественной подготовки и успешного выступления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конкурентоспособности казахстанских спортсменов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тренировочных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сборов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способных занять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призовые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показать высокие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играх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учащегося в школах-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интернатах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1111,1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затрат на подготовку одного спортсмена в школах олимпийского резерва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499,1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867 496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1 123 996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1 578 104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1 808 993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2 120 943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3133"/>
        <w:gridCol w:w="953"/>
        <w:gridCol w:w="1453"/>
        <w:gridCol w:w="1533"/>
        <w:gridCol w:w="1333"/>
        <w:gridCol w:w="1413"/>
        <w:gridCol w:w="1353"/>
      </w:tblGrid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004 - Оказание социальной поддержки 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отрасли по физической культуре и спорту путем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высококвалифицированными специалистами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качественной подготовки и успешного выступления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конкурентоспособности казахстанских спортсменов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3133"/>
        <w:gridCol w:w="953"/>
        <w:gridCol w:w="1453"/>
        <w:gridCol w:w="1533"/>
        <w:gridCol w:w="1353"/>
        <w:gridCol w:w="1373"/>
        <w:gridCol w:w="1393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005 - Строительство и реконструкция объектов спорта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реконструкция, 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спортивных объектов, в том числе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качественной подготовки и успешного выступления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материально-технической базы и инфраструктуры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отвечающей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реконструируемых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создаваемых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вновь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позволит создать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класса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активного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зимний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12 169 624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13 869 565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24 599 435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16 000 000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8"/>
        <w:gridCol w:w="3187"/>
        <w:gridCol w:w="969"/>
        <w:gridCol w:w="1437"/>
        <w:gridCol w:w="1539"/>
        <w:gridCol w:w="1335"/>
        <w:gridCol w:w="1377"/>
        <w:gridCol w:w="1418"/>
      </w:tblGrid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006 - Поддержка развития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 участие в календарных спортивных мероприятиях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и массовым видам спорта. Развитие физической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спорта среди населения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физкультурно-оздоровительного движения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1,2.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вовлечению граждан Республики Казахстан к систематическим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занятиям физической культурой и спортом;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развития физической культуры и спорта инвалидов.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возрастов,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 спортом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занимающегося,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 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от 6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лет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удельного веса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 спортом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(планируемых)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здорового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образа жизни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народными играми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слоев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81 866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87 596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95 480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103 118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3173"/>
        <w:gridCol w:w="953"/>
        <w:gridCol w:w="1433"/>
        <w:gridCol w:w="1533"/>
        <w:gridCol w:w="1333"/>
        <w:gridCol w:w="1353"/>
        <w:gridCol w:w="1393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007 - Прикладные научные исследования в области спорта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работы в области спорта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качественной подготовки и успешного выступления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подготовки и повышения квалификации специалистов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вопросов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 спорта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спортсменов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сформирована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спорта;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3173"/>
        <w:gridCol w:w="953"/>
        <w:gridCol w:w="1433"/>
        <w:gridCol w:w="1533"/>
        <w:gridCol w:w="1333"/>
        <w:gridCol w:w="1353"/>
        <w:gridCol w:w="1433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008 - Государственные премии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конкурса и выплата премий лучшим журналистам за публикацию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спорте и физической культуре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физкультурно-оздоровительного движения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вовлечению граждан Республики Казахстан к систематическим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занятиям физической культурой и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деятелей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спорта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премии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журналистов, видных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 лучшее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4"/>
        <w:gridCol w:w="3202"/>
        <w:gridCol w:w="968"/>
        <w:gridCol w:w="1435"/>
        <w:gridCol w:w="1537"/>
        <w:gridCol w:w="1354"/>
        <w:gridCol w:w="1395"/>
        <w:gridCol w:w="1395"/>
      </w:tblGrid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009 - 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развитие объектов спорта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для реализации местных 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Государственных и отраслевых программ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качественной подготовки и успешного выступления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материально-технической базы и инфраструктуры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отвечающей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реконструируемых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создаваемых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вновь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позволит создать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класса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активного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населения.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3 618 529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5 033 487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16 602 185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13 852 221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4"/>
        <w:gridCol w:w="3263"/>
        <w:gridCol w:w="947"/>
        <w:gridCol w:w="1455"/>
        <w:gridCol w:w="1517"/>
        <w:gridCol w:w="1334"/>
        <w:gridCol w:w="1395"/>
        <w:gridCol w:w="1375"/>
      </w:tblGrid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011 - Формирование туристского имиджа Казахстана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 имиджа Казахстана; участие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мероприятий в Республике Казахстан и за его пределами;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распространение информации о туристском потенциале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Казахстана центром туризма Центрально-Азиатского региона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высокоэффективной и конкурентоспособной туристской индустрии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2, 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повышение качества туристских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казахстанского туристского продукта на международном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туристов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туризму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туристов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въездному туризму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привлекатель-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для туризма.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страны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услуг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въездного туризма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географии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выставок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533 963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505 543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185 366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264 366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4"/>
        <w:gridCol w:w="3304"/>
        <w:gridCol w:w="927"/>
        <w:gridCol w:w="1476"/>
        <w:gridCol w:w="1516"/>
        <w:gridCol w:w="1334"/>
        <w:gridCol w:w="1374"/>
        <w:gridCol w:w="1355"/>
      </w:tblGrid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012 - Развитие спорта высших достижений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олимпийского резерва для сборных команд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видам спорта, организация республиканских,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мероприятий и участие сборных команд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спорта в международных соревнованиях, организационное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обеспечение сборной команды республики, патриотическое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и пропаганда физической культуры и спорта среди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необходимых условий для развития и повышения мастерства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сборных команд, социальная поддержка спортсменов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тренеров, подготовка и проведение мероприятий 7-х зимних Азиастких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 в 2011 году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качественной подготовки и успешного выступления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2, 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конкурентоспособности казахстанских спортсменов;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7-х зимних Азиатских игр в 2011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 играх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сборов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и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республики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пожизненного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тренерам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чел.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чел.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чел.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чел.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чел.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 возрастет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 командах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 успешную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и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чемпионаты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Азии, Кубки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Азии,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 игры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рейтинга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спорта;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в 2011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20 %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войдет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30 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держав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Вхождение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тройку сильнейших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выступлений в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играх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участие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2256,2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3226,2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высокого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класса. Успешное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выступление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взрослых,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молодежи и юниоров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на Чемпионатах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Азии, Европы,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Центрально-Азиатских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играх, Спартакиадах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базы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4 199 111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4 402 972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4 534 834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5 707 916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6 500 173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3"/>
        <w:gridCol w:w="3305"/>
        <w:gridCol w:w="916"/>
        <w:gridCol w:w="1479"/>
        <w:gridCol w:w="1519"/>
        <w:gridCol w:w="1318"/>
        <w:gridCol w:w="1399"/>
        <w:gridCol w:w="1359"/>
      </w:tblGrid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015 - Материально-техническое оснащение 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качественной подготовки и успешного выступления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материально-технической базы и инфраструктуры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отвечающей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469 153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168 126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186 669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3293"/>
        <w:gridCol w:w="913"/>
        <w:gridCol w:w="1373"/>
        <w:gridCol w:w="1493"/>
        <w:gridCol w:w="1333"/>
        <w:gridCol w:w="1413"/>
        <w:gridCol w:w="1513"/>
      </w:tblGrid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016 - 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 спорта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зданий, сооружений и помещений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качественной подготовки и успешного выступления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материально-технической базы и инфраструктуры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отвечающей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зданий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111 853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325 481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3293"/>
        <w:gridCol w:w="913"/>
        <w:gridCol w:w="1373"/>
        <w:gridCol w:w="1493"/>
        <w:gridCol w:w="1333"/>
        <w:gridCol w:w="1413"/>
        <w:gridCol w:w="1533"/>
      </w:tblGrid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017 - Материально-техническое оснащение 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арене.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качественной подготовки и успешного выступления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материально-технической базы и инфраструктуры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отвечающей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3293"/>
        <w:gridCol w:w="913"/>
        <w:gridCol w:w="1373"/>
        <w:gridCol w:w="1493"/>
        <w:gridCol w:w="1333"/>
        <w:gridCol w:w="1413"/>
        <w:gridCol w:w="1553"/>
      </w:tblGrid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118 - 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капитальный ремонт объектов спорта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зданий, сооружений и помещений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качественной подготовки и успешного выступления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материально-технической базы и инфраструктуры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отвечающей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  <w:r>
        <w:br/>
      </w:r>
      <w:r>
        <w:rPr>
          <w:rFonts w:ascii="Times New Roman"/>
          <w:b/>
          <w:i w:val="false"/>
          <w:color w:val="000000"/>
        </w:rPr>
        <w:t>
(Инвестиционные программы)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3293"/>
        <w:gridCol w:w="913"/>
        <w:gridCol w:w="1373"/>
        <w:gridCol w:w="1493"/>
        <w:gridCol w:w="1333"/>
        <w:gridCol w:w="1373"/>
        <w:gridCol w:w="1553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022 - Увеличение уставного капитала АО "Исполнительная 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Организационного комитета 7-х Азиатских игр 2011 года"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зимних Азиатских Игр в 2011 году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условий для качественной подготовки и успешного выступления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материально-технической базы и инфраструктуры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отвечающей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дворца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имени Балуана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Вхождение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число тридцати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 мира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9"/>
        <w:gridCol w:w="3339"/>
        <w:gridCol w:w="926"/>
        <w:gridCol w:w="1372"/>
        <w:gridCol w:w="1494"/>
        <w:gridCol w:w="1332"/>
        <w:gridCol w:w="1352"/>
        <w:gridCol w:w="1576"/>
      </w:tblGrid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104 - 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спортивно-массовых и туристских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привлечения молодежи и подростков к занятиям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 туризмом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1,2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Казахстана центром туризма Центрально-Азиатского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арене.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1,2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высокоэффективной и конкурентоспособной туристской индустрии;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физкультурно-оздоровительного движения.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4,1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казахстанского туристского продукта на международном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вовлечению граждан Республики Казахстан к систематическим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занятиям физической культурой и спортом.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Осознание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 наркомании,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пагубных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иммунитета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региональном уровнях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спортивно-массовых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 молодежи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проведение  1 мероприятия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1707,0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2042,5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наркозависимых людей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2009 года № 694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336"/>
        <w:gridCol w:w="881"/>
        <w:gridCol w:w="437"/>
        <w:gridCol w:w="3447"/>
        <w:gridCol w:w="1346"/>
        <w:gridCol w:w="1326"/>
        <w:gridCol w:w="1347"/>
        <w:gridCol w:w="1487"/>
        <w:gridCol w:w="1367"/>
        <w:gridCol w:w="1529"/>
      </w:tblGrid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ВСЕГО ПО МИНИСТЕРСТВУ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СПОРТА РК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24 316 564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26 208 472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115 074 061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62 859 944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41 890 428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7 251 984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7 243 698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26 520 220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7 158 324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9 038 207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17 064 580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18 964 774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88 553 841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55 701 620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32 852 221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7251984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7243698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26520220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9038207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10323689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межотраслевой,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602 941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430 446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1 939 652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635 229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752 479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спорте детей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867 496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1 123 996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5 508 040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1 808 993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2 120 943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обучаю-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81 866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87 596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309 450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103 118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110 852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спорта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125 875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127 273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539 334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176 133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213 824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533 963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505 543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714 098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264 366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264 366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достижений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4 199 111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4 402 972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16 742 923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4 534 834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5 707 916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6 500 173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469 153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168 126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389 147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186 669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200 648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111 853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325 481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174 658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 оснащение МТС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наркобизнесом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 оснащение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«Администрация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«Бурабай»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готовки кадров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1 138 500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17 064 580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18 964 774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88 553 841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55 701 620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32 852 221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спорту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1 226 491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12 169 624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13 869 565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40 599 435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24 599 435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16 000 000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3 618 529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5 033 487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30 454 406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16 602 185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13 852 221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49 936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дирекция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7-х Азиатских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года»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17 500 000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«Бурабай»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2009 года № 694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по стратегическим направлениям,</w:t>
      </w:r>
      <w:r>
        <w:br/>
      </w:r>
      <w:r>
        <w:rPr>
          <w:rFonts w:ascii="Times New Roman"/>
          <w:b/>
          <w:i w:val="false"/>
          <w:color w:val="000000"/>
        </w:rPr>
        <w:t>
целям, задачам и бюджетным программ Всего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3568"/>
        <w:gridCol w:w="1707"/>
        <w:gridCol w:w="2063"/>
        <w:gridCol w:w="1706"/>
        <w:gridCol w:w="2083"/>
        <w:gridCol w:w="1904"/>
      </w:tblGrid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ЕБК</w:t>
            </w:r>
          </w:p>
        </w:tc>
        <w:tc>
          <w:tcPr>
            <w:tcW w:w="3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направления, цели,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и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Центрально-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Азиатского региона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538 894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572 867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187 980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267 301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267 522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высокоэффективной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индустрии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инфраструк-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 туризма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62 424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межотраслевой,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 оснащение МТС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«Бурабай»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 Обеспечение повышения качества туристских услуг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 Продвижение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международном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рынках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538 894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510 443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186 692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266 234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533 963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505 543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184 078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263 078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263 078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наркобизнесом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 (совместно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МИД)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ТУРИЗМ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538 894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572 867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289 612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383 701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мировой спортивной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23 727 734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25 635 605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62 671 964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41 623 127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10 056 167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успешного выступления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арене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23 036 758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25 124 930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62 023 593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40 883 691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9 191 662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межотраслевой,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602 941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416 279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551 944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635 229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752 479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отвечающей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17 726 338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19 420 067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55 708 047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33 135 043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297 568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спорту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1 226 491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12 169 624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13 869 565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24 599 435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16 000 000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3 618 529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5 033 487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16 602 185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13 852 221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469 153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168 126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186 669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200 648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111 853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325 481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 оснащение МТС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130 688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дирекция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 комитета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года» (на реконструк-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 ДС им. Б. Шолака)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14 500 000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1 138 500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5 200 920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5 662 063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5 772 746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7 205 848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8 351 294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867 496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1 123 996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1 578 104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1 808 993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2 120 943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125 875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127 273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149 377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176 133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213 824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достижений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4 199 111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4 402 972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4 034 834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5 207 916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6 000 173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учащимся по программам технического и профессионального, послесреднего образования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 специалистов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спорта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проведение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играх в 2011 году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достижений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физкультурно-оздоро-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вительного движения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104 207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112 026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вовлечению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систематическим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занятиям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 спортом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70 311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74 322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72 432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64 142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67 522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71 485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75 934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наркобизнесом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СПОРТ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23 727 734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25 635 605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63 708 832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41 506 727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9 913 199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МТС РК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24 266 628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26 208 472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62 998 444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41 890 428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