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f855" w14:textId="87ef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23 декабря 2008 года № 1218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2009 года № 620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декабря 2008 года № 1218 "Об утверждении Стратегического плана Министерства труда и социальной защиты населения Республики Казахстан на 2009 - 2011 годы"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Стратегическом 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труда и социальной защиты населения Республики Казахстан на 2009 - 2011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</w:t>
      </w:r>
      <w:r>
        <w:rPr>
          <w:rFonts w:ascii="Times New Roman"/>
          <w:b w:val="false"/>
          <w:i w:val="false"/>
          <w:color w:val="000000"/>
          <w:sz w:val="28"/>
        </w:rPr>
        <w:t xml:space="preserve">"3. Стратегические направления деятельности Министерства труда и социальной защиты населения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подразделе </w:t>
      </w:r>
      <w:r>
        <w:rPr>
          <w:rFonts w:ascii="Times New Roman"/>
          <w:b w:val="false"/>
          <w:i w:val="false"/>
          <w:color w:val="000000"/>
          <w:sz w:val="28"/>
        </w:rPr>
        <w:t xml:space="preserve">"Стратегические направления, цели развития и ключевые индикаторы деятельности Министерства труда и социальной защиты населения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Стратегическом направлении 1. "Управление риском потери (отсутствия) работы":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Цели 1.1.: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"2009 г.", "2010 г.", "2011 г." строки "Предупреждение риска потери (отсутствия) работы" цифры "93,3", "93,5", "93,6" заменить соответственно цифрами "92,0", "93,0", "93,5";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Цели 1.2.: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"2009 г.", строки "содействия повышению конкурентоспособности целевых групп населения;" цифры "25,8" заменить цифрами "26,1";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Цели 1.3.: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"2009 г.", "2010 г.", "2011 г." строки "Содействие эффективной занятости" цифры "6,7", "6,5", "6,4", "8,3", "8,1", "7,9" заменить соответственно цифрами "8,0", "7,0", "6,5", "8,5", "8,3", "8,0";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"содействие в трудоустройстве (совместно с МИО);":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"2009 г." цифры "219,7", "104,8", "84,7" заменить соответственно цифрами "282,6", "134,8", "109,3";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"содействие в трудоустройстве" дополнить словами "с учетом реализации мероприятий Дорожной карты";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"обеспечение занятости целевых групп населения:":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"2009 г.", строки "в том числе:", "воспитанники детских домов и дети-сироты и дети, оставшиеся без попечения родителей, в возрасте до 23 лет;", "одинокие, многодетные родители, воспитывающие несовершеннолетних детей и др.;" цифры "96,4", "62,6", "15,4", "8,2", "4,3", "2,8" заменить соответственно цифрами "101,4", "65,9", "16,2", "61,3", "32,3", "34,4";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3"/>
        <w:gridCol w:w="4413"/>
        <w:gridCol w:w="853"/>
        <w:gridCol w:w="893"/>
        <w:gridCol w:w="1493"/>
        <w:gridCol w:w="1473"/>
        <w:gridCol w:w="1293"/>
      </w:tblGrid>
      <w:tr>
        <w:trPr>
          <w:trHeight w:val="3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периода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на случай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потери работы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страхования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высвобожденных работников,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получат социальные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социального страхования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случай потери работы,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136,4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136,4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Стратегическом направлении 3. "Управление миграционными процессами":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Цели 3.1.: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"2010 г.", "2011 г." строки "Предупреждение риска неуправляемой миграции" цифры "3,2", "4,0" заменить соответственно цифрами "1,8", "2,8";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Стратегическом направлении 4. "Управление риском уязвимости вследствие наступления старости, инвалидности, потери кормильца и иных социальных рисков":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Цели 4.2.: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"2009 г.", строки "4.2.3. Оказание социальной поддержки отдельным категориям населения" цифру "109" заменить цифрой "111";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Стратегическом направлении 5. "Управление риском снижения дохода ниже установленного порогового минимума":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Цели 5.1.: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"2009 г.", строки "Реализация государственных гарантий минимальных доходов" цифры "0,73" заменить цифрами "0,72";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Цели 5.2.: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"2009 г.", строки "5.2.3. Развитие системы социальной поддержки семей с детьми" цифры "109", "109", "109" заменить соответственно цифрами "111", "111", "111";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"2009 г.", строки "5.2.4. Повышение уровня социальной помощи" цифры "109" заменить цифрами "111";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"Соответствие стратегических направлений и целей Министерства труда и социальной защиты населения Республики Казахстан стратегическим целям государства":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Стратегическом направлении 1. "Управление риском потери (отсутствия) работы":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"Стратегические цели государства, на реализацию которых направлена деятельность государственного органа" и "Наименование стратегического документа, нормативного правового акта" строки "Цель 1.3. Содействие эффективной занятости",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3"/>
        <w:gridCol w:w="3793"/>
      </w:tblGrid>
      <w:tr>
        <w:trPr>
          <w:trHeight w:val="30" w:hRule="atLeast"/>
        </w:trPr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обеспечения региональной занятости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кадров я поручаю Правительству выделить не менее 140 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тенге. Из местных бюджетов также должны быть выделены ресурсы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софинансирование стратегии занятости. Для тех, кто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потеряет работу, будем создавать новые рабочие места.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В-четвертых, это расширение социальных рабочих мест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молодежной практики. Действующий Закон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занятости позволяет нам использовать средства бюджета на эти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Наша задача сегодня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расширить рамки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существующих программ.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Поручаю дополнительно выделить на эти цели 8,6 млрд. тенге.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Тогда мы обеспечим работой около 96 тыс. человек.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Послание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Н.А. Назарбаева народу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от 6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года «Через кризис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обновлению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развитию»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 </w:t>
      </w:r>
      <w:r>
        <w:rPr>
          <w:rFonts w:ascii="Times New Roman"/>
          <w:b w:val="false"/>
          <w:i w:val="false"/>
          <w:color w:val="000000"/>
          <w:sz w:val="28"/>
        </w:rPr>
        <w:t xml:space="preserve">"5. Перечень нормативных правовых актов, на основе которых разработан Стратегический план", дополнить пунктами 22, 23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"22. Постановление Правительства Республики Казахстан от 6 марта 2009 года № 264 "О мерах по реализации Послания Главы государства от 6 марта 2009 года "Через кризис к обновлению и развитию".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Постановление Правительства Республики Казахстан от 10 марта 2009 года № 274 "Об утверждении Плана мероприятий по исполнению Плана действий Правительства Республики Казахстан на 2009 год по реализации Послания Главы государства народу Казахстана 6 марта 2009 года "Через кризис к обновлению и развитию" (Дорожная карта)";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 </w:t>
      </w:r>
      <w:r>
        <w:rPr>
          <w:rFonts w:ascii="Times New Roman"/>
          <w:b w:val="false"/>
          <w:i w:val="false"/>
          <w:color w:val="000000"/>
          <w:sz w:val="28"/>
        </w:rPr>
        <w:t xml:space="preserve">"Перечень бюджетных программ (подпрограмм) на 2009 - 2011 годы" изложить в новой редакции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постановление вводится в действие со дня подписания и подлежит официальному опубликованию.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2009 года № 620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бюджетных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Свод бюджетных расходов на 2009 - 2011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программ Министерство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 Республики Казахстан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"/>
        <w:gridCol w:w="805"/>
        <w:gridCol w:w="906"/>
        <w:gridCol w:w="3465"/>
        <w:gridCol w:w="1335"/>
        <w:gridCol w:w="1275"/>
        <w:gridCol w:w="1235"/>
        <w:gridCol w:w="1255"/>
        <w:gridCol w:w="1255"/>
        <w:gridCol w:w="1380"/>
      </w:tblGrid>
      <w:tr>
        <w:trPr>
          <w:trHeight w:val="30" w:hRule="atLeast"/>
        </w:trPr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Функц. группа </w:t>
            </w:r>
          </w:p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кция 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рамма 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 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Действующие программы, из них: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462 369 031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462 510 240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566 500 184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680 896 598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800 528 683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998 507 911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Текущие бюджетные программы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461 138 397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461 279 605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563 584 689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675 091 512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798 697 233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998 507 911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433 528 321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433 661 795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535 466 119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638 738 642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758 215 040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952 144 791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410 332 855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410 343 158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501 981 531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605 848 110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713 242 405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903 926 512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Пенсионная программа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293 152 783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293 154 278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363 609 000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451 445 409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545 090 230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721 081 605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пособия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73 218 069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73 218 332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92 246 990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102 718 222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108 446 712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117 012 743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пособия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41 019 168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41 027 358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41 719 001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45 686 215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52 590 309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57 431 849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пособия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2 942 835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2 943 190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4 406 540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5 998 264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7 115 154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8 400 315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23 195 466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23 318 637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33 484 588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32 890 532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44 972 635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48 218 279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Пособие на погребение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1 714 139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1 837 082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1 980 107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2 196 213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2 084 348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2 247 716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пособия семьям,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имеющим детей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16 723 302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16 723 500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27 900 021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30 099 787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42 703 496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45 912 916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Единовременные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денежные компенсации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пострадавшим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вследствие ядерных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Семипалатинском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испытательном ядерном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полигоне (далее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СИЯП)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4 682 498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4 682 512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3 559 358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552 160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156 771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34 187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Единовременная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денежная компенсация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реабилитированным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гражданам - жертвам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массовых политических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репрессий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75 261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75 277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45 102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42 372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28 020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23 460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Единовременные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родителям,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усыновителям,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опекунам погибших,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умерших военнослу-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жащих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и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27 610 076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27 617 810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28 118 570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36 352 870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40 482 193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46 363 120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труда,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занятости,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защиты и миграции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1 625 698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1 631 875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1 630 703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2 057 542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2 553 811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3 203 619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оралманам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11 450 450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11 451 960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12 131 736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17 538 492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18 843 794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20 308 742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кое оснащение МТСЗН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348 636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348 636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199 044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31 865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79 969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73 966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прикладным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научным исследованиям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области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труда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61 325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61325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65 618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76 745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90 178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109 002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пенсий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пособий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8 210 718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8 210 718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9 298 074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11 479 291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13 771 623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17 037 348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ционно-аналитическому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обеспечению по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занятости и бедности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64 757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64 757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66 226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73 485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84 590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99 571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за вред,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причиненный жизни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здоровью, возложенное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судом на государство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прекращения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юридического лица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1 267 424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1 267 424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1 500 000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700 000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700 000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на 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вновь вводимых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15 243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270 672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535 254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1 084 095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на выплату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адресной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и ежемесячного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пособия на детей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лет в связи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ростом размера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прожиточного минимума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2 785 500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3 280 631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3 301 581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3 315 240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областному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бюджету Карагандинс-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кой области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оставшейся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 задолженности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заработной 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работников ГАО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«Карметкомбинат»,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образовавшейся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ноября 1995 года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 и переподготовка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кадров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3 309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3 309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методологи-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ческому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инвалидам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протезно-ортопедичес-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кой помощи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26 829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26 829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21 448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17 914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22 265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27 807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Переселение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историческую родину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защита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оралманов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134 106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134 152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44 467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71 954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129 274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124 841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защиты на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ликанском уровне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379 779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303 516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246 099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052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Изучение актуальных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проблем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труда, занятости,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защиты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миграции населения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74 500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66 338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32 790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053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аннуитетной компании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220 511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осуществления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пособий на детей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лет из малообес-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печенных семей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3 816 000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3 816 000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33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щихся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специальными гигиени-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ческими средствами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жестового языка,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помощника инвалидам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реабилитации инвалида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600 825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600 825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Бюджетные программы развития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1 230 635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1 230 635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2 915 495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5 805 086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1 831 450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по выплате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пенсий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723 635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723 635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507 000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507 000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2 915 495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5 805 086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1 831 450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Программы, предлагаемые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разработке, из них: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131 806 379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12 719 016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20 752 685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Текущие бюджетные программы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131 361 379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8 642 178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16 155 332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ежегодного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конкурса по 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ответственности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бизнеса «Парыз»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36 995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40 324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43 953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на введение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стандартов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1 016 076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2 395 144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8 222 014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на размещение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госсоцзаказа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неправительственном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секторе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230 227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541 603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915 050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сети отделений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дневного пребывания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медико-социальных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153 347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584 532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1 179 070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на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 питания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медико-социальных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4 324 734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5 080 575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5 795 245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на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рабочих мест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молодежной практики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8 600 000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переподготовки кадров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117 000 000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Бюджетные программы развития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445 000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4 076 838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4 597 353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на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ство и 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3 407 730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3 975 685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трудовой сферы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445 000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669 108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621 668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расходов, из них: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462 369 031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462 510 240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566 500 184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812 702 977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813 247 699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1 019 260 596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бюджетные программы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461 138 397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461 279 605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563 584 689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806 452 891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807 339 411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1 014 663 243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программы развития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1 230 635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1 230 635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2 915 495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6 250 086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5 908 288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4 597 353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государственного учреждение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Гл. бухгалтер (начальник ФЭО) 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2"/>
        <w:gridCol w:w="5560"/>
        <w:gridCol w:w="1105"/>
        <w:gridCol w:w="1138"/>
        <w:gridCol w:w="1"/>
        <w:gridCol w:w="1101"/>
        <w:gridCol w:w="1118"/>
        <w:gridCol w:w="1275"/>
        <w:gridCol w:w="1140"/>
      </w:tblGrid>
      <w:tr>
        <w:trPr>
          <w:trHeight w:val="72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труда и социальной защиты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«Услуги по организации деятельности в области труда, занятости,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защиты и миграции населения» </w:t>
            </w:r>
          </w:p>
        </w:tc>
      </w:tr>
      <w:tr>
        <w:trPr>
          <w:trHeight w:val="102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аппаратов Министерства и его территориальных органов;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соблюдения конституционных гарантий в социально-трудовой сфере; 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единой социальной политики; осуществление управления трудовой миграцией;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лицензирования вывоза рабочей силы; государственный надзор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соблюдением трудового и социального законодательства; контроль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социальных услуг; разработка и реализация целевых 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 в социально-трудовой сфере; создание единого информационного обеспечения. </w:t>
            </w:r>
          </w:p>
        </w:tc>
      </w:tr>
      <w:tr>
        <w:trPr>
          <w:trHeight w:val="90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ление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Управление риском потери (отсутствия) работы.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Управление риском нарушения трудовых прав.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Управление миграционными процессами.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Управление риском уязвимости вследствие наступления старости,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инвалидности, потери кормильца и иных социальных рисков.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Управление риском снижения дохода ниже установленного порогового минимума. </w:t>
            </w:r>
          </w:p>
        </w:tc>
      </w:tr>
      <w:tr>
        <w:trPr>
          <w:trHeight w:val="2355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Предупреждение риска потери (отсутствия) работы.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Развитие трудовых ресурсов.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Содействие эффективной занятости.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Предупреждение риска нарушения трудовых прав.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Развитие системы защиты трудовых прав.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Предупреждение риска неуправляемой миграции.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Совершенствование механизма регулирования миграции населения.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Обеспечение адекватности размеров пенсионных выплат.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Содействие повышению уровня социального обеспечения в случаях утраты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трудоспособности, потери кормильца и по иным законодательно предусмотренным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основаниям.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Совершенствование системы предоставления социальных услуг.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Реализация государственных гарантий минимальных доходов.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 Содействие снижению уровня бедности. 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Улучшение мониторинга и прогнозирования рынка труда.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1.1.2. Стимулирование формализации занятости.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1.1.3. Повышение информированности населения по вопросам занятости населения.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1.2.1. Повышение качества рабочей силы.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1.3.1. Расширение занятости в отраслях с высокой добавленной стоимостью.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1.3.2. Содействие в трудоустройстве.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1.3.3. Обеспечение занятости целевых групп населения,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малообеспеченные;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молодежь в возрасте до 21 года;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воспитанники детских домов и дети-сироты, и дети, оставшиеся без попечения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родителей, в возрасте до 23 лет;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одинокие, многодетные родители, воспитывающие несовершеннолетних детей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 Разработка и внедрение современных стандартов безопасности и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2.1.2. Обеспечение безопасных условий трудовой деятельности.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 Совершенствование системы нормирования труда.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2.2.2. Поэтапное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системы оплаты труда работников 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2.2.3. Повышение социальной ответственности бизнеса.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2.2.4. Ужесточение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контроля за соблюдением трудового законодательства.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 Улучшение мониторинга и прогнозирования миграции населения.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3.1.2. Ужесточение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контроля за соблюдением миграционного законодательства.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3.1.3. Проведение информационно-разъяснительной работы среди представителей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казахской диаспоры в зарубежных странах.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3.2.1. Упорядочение процессов внутренней трудовой миграции (совместно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заинтересованными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3.2.2. Упрощение процедур привлечения высококвалифицированной ИРС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приоритетные отрасли экономики.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3.2.3. Расселение оралманов,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учетом интересов социально-экономического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регионов.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3.2.4. Улучшение условий первичной адаптации и интеграции оралманов.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 Повышение размеров пенсионных выплат.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4.1.2. Совершенствование параметров системы пенсионного обеспечения.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4.1.3. Принятие мер по обеспечению сохранности обязательных 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взносов в НПФ.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4.1.4. Совершенствование администрирования накопительной пенсионной системы.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4.1.5. Обеспечение своевременности поступлений обязательных 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взносов в НПФ.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4.2.1. Совершенствование параметров системы обязательного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4.2.2. Содействие обеспечению своевременности поступлений обязательных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социальных отчислений в ГФСС.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4.2.3. Оказание социальной поддержки отдельным категориям населения.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4.3.1. Создание организационных и правовых основ предоставления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4.3.2. Привлечение НПО и бизнес структур к оказанию социальных услуг.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4.3.3. Обеспечение доступности социальных услуг.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5.1.1. Совершенствование методики определения величины прожиточного минимума.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5.1.2. Повышение минимального размера пенсионной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5.1.3. Повышение минимального размера заработной платы.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5.2.1. Содействие трудоустройству малообеспеченного населения.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5.2.2. Повышение размеров детских и семейных пособий.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5.2.3. Обеспечение адресности оказываемой социальной помощи.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Мониторинг, координация, стратегическое, методическое и методологическое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 сфере труда, занятости, миграции и социальной защиты населения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</w:tr>
      <w:tr>
        <w:trPr>
          <w:trHeight w:val="30" w:hRule="atLeast"/>
        </w:trPr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тели 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личества 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разработанных стратегических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(законы, гос.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программы)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разработанных и внедренных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нормативно-правовых актов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согласованных типовых норм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нормативов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пересмотренных выпусков ЕТКС, КС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квалификационных характеристик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должностей служащих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разработанных методических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рекомендаций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социально-трудовой сферы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отчетов, справок, представленных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руководства Министерства,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и Администрации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подписантов, присоединившихся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Соглашению по продвижению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принципов Глобального договора ООН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сфере трудовых отношений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риятий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конкурса по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ответственности бизнеса «Парыз»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нормативно-правовых актов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совещаний, семинаров, конкурсов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зультата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реализации государственной политики в области труда, занятости,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миграции и социальной защиты населения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государственного контроля в сфере труда, занятости и социальной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</w:tr>
      <w:tr>
        <w:trPr>
          <w:trHeight w:val="30" w:hRule="atLeast"/>
        </w:trPr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 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чества 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объектов, аттестованных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условиям труда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Охват проверками ГИТ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 общей 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предприятий)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предприятий охваченных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системой коллективно-договорных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отношений (от общей 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действующих предприятий)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назначенных пенсионных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социальных выплат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293,2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308,7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Охват проверками дел получателей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пенсионных и социальных выплат (от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общего числа назначенных выплат)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количество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впервые признанных инвалидами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чел.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43,2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42,6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42,1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41,6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разработанных индивидуальных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 реабилитации инвалидов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263,1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263,5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Охват проверками работы низовых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отделов МСЭ (от общего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отделов МСЭ по РК)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выполненных индивидуальных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 реабилитации (к общему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количеству ИПР)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63,8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64,5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65,5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обращений физических и 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13200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6600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чества 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 эффек-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тивности 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зультата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Улучшение условий труда работников, обеспечение трудовых прав и гарантий.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уровня устраненных нарушений трудового законодательства.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качества услуг по назначению пенсионных и социальных выплат,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числа жалоб и заявлений получателей пенсионных и социальных выплат.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Улучшение показателя полной и частичной реабилитации инвалидов.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Обеспечение реализации государственной миграционной политики по вопросам приема,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обустройства, первичной адаптации оралманов, контроля за соблюдением законодательства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миграции населения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</w:tr>
      <w:tr>
        <w:trPr>
          <w:trHeight w:val="30" w:hRule="atLeast"/>
        </w:trPr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 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чества 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обращений оралманов по включению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квоту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информационных материалов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распространения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представителей казахской диаспоры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зарубежных странах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оралманов, охваченных услугами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первичной адаптации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1220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2340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проверяемых лицензиаров,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деятельность,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связанную с вывозом рабочей силы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границу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проверяемых местных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по соблюдению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разрешений на привлечение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иностранной рабочей силы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чества 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 эффек-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тивности 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0" w:hRule="atLeast"/>
        </w:trPr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зультата 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Удельный вес оралманов в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численности иммигрантов,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переселившихся на постоянное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проживание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квоты иммиграции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всеми лицензиарами требований, содержащихся в лицензии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Ввоз иностранной рабочей силы в пределах установленной квоты 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Обеспечение функционирования, организация планирования деятельности Министерства.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международного сотрудничества.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</w:tr>
      <w:tr>
        <w:trPr>
          <w:trHeight w:val="30" w:hRule="atLeast"/>
        </w:trPr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 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чества 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количество отчетов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программным, стратегическим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документам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разработанных стандартов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регламентов оказываемых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услуг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количество отчетов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финансовой, оперативной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Министерства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 разработанных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нормативно-правовых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Министерством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сотрудников прошедших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квалификации,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государственному и английскому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языку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подписанных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меморандумов, 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(соглашений) с уполномоченными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иностранных государств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организациями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проверок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подведомственных организаций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разработанных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спецификаций, технических заданий)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чества 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 эффек-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тивности 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0" w:hRule="atLeast"/>
        </w:trPr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зультата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Улучшение системы планирования Министерства, нацеленного на достижение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конечных результатов. Эффективное и качественное исполнение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 Министерства. Формирование профессионального аппарата.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деятельности аппарата Министерства 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1 631 875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1 630 703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2 094 537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2 594 135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3 247 572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0"/>
        <w:gridCol w:w="5653"/>
        <w:gridCol w:w="970"/>
        <w:gridCol w:w="1139"/>
        <w:gridCol w:w="1199"/>
        <w:gridCol w:w="1099"/>
        <w:gridCol w:w="1260"/>
        <w:gridCol w:w="1220"/>
      </w:tblGrid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труда и социальной защиты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«Пенсионная программа»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базовых пенсионных выплат;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солидарных пенсий;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надбавок к пенсиям граждан пострадавших вследствие ядерных испытаний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Семипалатинском испытательном ядерном полигоне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Управление риском уязвимости вследствие наступления старости,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инвалидности, потери кормильца и иных социальных рисков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Обеспечение адекватности размеров пенсионных выплат;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Содействие повышению уровня социального обеспечения в случаях утраты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трудоспособности, потери кормильца и по иным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законодательно предусмотренным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основаниям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 Повышение размеров пенсионных выплат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(факт)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(план)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</w:tr>
      <w:tr>
        <w:trPr>
          <w:trHeight w:val="30" w:hRule="atLeast"/>
        </w:trPr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 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чества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Среднегодовая 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получателей: </w:t>
            </w:r>
          </w:p>
        </w:tc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3 287 179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3 298 048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3 320 854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3 353 721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3 388 087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базовой пенсионной выплаты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1 654 337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1 664 229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1 671 689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1 688 475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1 705 929 </w:t>
            </w:r>
          </w:p>
        </w:tc>
      </w:tr>
      <w:tr>
        <w:trPr>
          <w:trHeight w:val="30" w:hRule="atLeast"/>
        </w:trPr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 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чества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солидарной пенсии </w:t>
            </w:r>
          </w:p>
        </w:tc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1 632 687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1 633 762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1 648 879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1 664 961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1 681 873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надбавок к пенсиям граждан,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пострадавших вследствие ядерных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испытаний на Семипалатинском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испытательном ядерном полигоне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чества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количества жалоб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обращений со стороны получателей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году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 эффек-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тивности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размер базовой пенсионной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4810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5487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5819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размер солидарных пенсий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10823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13647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17105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21381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27796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зультата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Своевременная и полная выплата пенсий и пособий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293 154 278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363 609 000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451 445 409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545 090 230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721 081 605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4"/>
        <w:gridCol w:w="5670"/>
        <w:gridCol w:w="973"/>
        <w:gridCol w:w="1140"/>
        <w:gridCol w:w="1201"/>
        <w:gridCol w:w="1104"/>
        <w:gridCol w:w="1224"/>
        <w:gridCol w:w="1244"/>
      </w:tblGrid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труда и социальной защиты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«Государственные социальные пособия» 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государственных социальных пособий по инвалидности, по случаю потери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кормильца, по возрасту. 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Управление риском уязвимости вследствие наступления старости,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инвалидности, потери кормильца и иных социальных рисков 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Обеспечение адекватности размеров пенсионных выплат;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Содействие повышению уровня социального обеспечения в случаях утраты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трудоспособности, потери кормильца и по иным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законодательно предусмотренным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основаниям 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4.2.3. Оказание социальной поддержки отдельным категориям населения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(факт)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(план)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</w:tr>
      <w:tr>
        <w:trPr>
          <w:trHeight w:val="30" w:hRule="atLeast"/>
        </w:trPr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 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чества 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Среднегодовая 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получателей госсоцпособий: 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633 506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639 890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650 155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642 005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635 461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инвалидности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404 540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414 619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425 439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419 906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417 165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случаю потери кормильца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216 839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211 346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211 730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209 049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205 176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возрасту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12 127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13 925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12 986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13 050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13 120 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чества 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количества жалоб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обращений со стороны получателей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году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 эффек-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тивности 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размер госсоцпособий: 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8 867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12 013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13 166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14 077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15 345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инвалидности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9 331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12 542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14 415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14 854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16 189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случаю потери кормильца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8 507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11 349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12 086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12 936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14 098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возрасту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4 670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6 348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6 858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7 341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8 002 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зультата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Своевременная и полная выплата госсоцпособий 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73 218 332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92 246 990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102 718 222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108 446 712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117 012 743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7"/>
        <w:gridCol w:w="4790"/>
        <w:gridCol w:w="1054"/>
        <w:gridCol w:w="1421"/>
        <w:gridCol w:w="1401"/>
        <w:gridCol w:w="1240"/>
        <w:gridCol w:w="1201"/>
        <w:gridCol w:w="1281"/>
      </w:tblGrid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труда и социальной защиты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«Специальные государственные пособия» 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дополнительной материальной поддержки отдельным категориям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виде вьшлат специальных государственных пособий взамен натуральных льгот 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Управление риском снижения дохода ниже установленного порогового минимума 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 Содействие снижению уровня бедности 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5.2.3. Обеспечение адресности оказываемой социальной помощи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(факт)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(план)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Среднегодовая 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получателей спецгоспособий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1 119 960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1 139 716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1 184 594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1 239 541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1 247 873 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107,5 </w:t>
            </w:r>
          </w:p>
        </w:tc>
      </w:tr>
      <w:tr>
        <w:trPr>
          <w:trHeight w:val="30" w:hRule="atLeast"/>
        </w:trPr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Отношение среднего размера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СГП к величине непродовольст-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венной части ПМ: 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инвалиды 1 и 2 группы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инвалиды 3 группы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дети-инвалиды до 16 лет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многодетные матери,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награжденные подвесками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«Алтын алка» и «Кумис алка»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многодетные семьи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Своевременная и полная выплата спецгоспособий 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41 027 358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41 710 01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45 686 215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52 590 309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57 431 849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4654"/>
        <w:gridCol w:w="1033"/>
        <w:gridCol w:w="1393"/>
        <w:gridCol w:w="1373"/>
        <w:gridCol w:w="1173"/>
        <w:gridCol w:w="1214"/>
        <w:gridCol w:w="1275"/>
      </w:tblGrid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труда и социальной защиты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«Пособие на погребение»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пособий: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погребение пенсионеров, участников и инвалидов ВОВ;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погребение получателей государственных социальных пособий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специальных пособий.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ческое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Управление риском уязвимости вследствие наступления старости, инвалидности, потери кормильца и иных социальных рисков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Обеспечение адекватности размеров пенсионных выплат;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Содействие повышению уровня социального обеспечения в случаях утраты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трудоспособности, потери кормильца и по иным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законодательно предусмотренным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основаниям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4.2.3. Оказание социальной поддержки отдельным категориям населения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(факт)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(план)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</w:tr>
      <w:tr>
        <w:trPr>
          <w:trHeight w:val="30" w:hRule="atLeast"/>
        </w:trPr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Среднегодовая 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получателей: 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93 272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106 152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96 813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96 118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96 465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погребение пенсионеров,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участников и инвалидов ВОВ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76 906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87 361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80 601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79 351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79 101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погребение получателей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пособий 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пособий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16 366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18 791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16 212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16 767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17 364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количества жалоб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обращений со стороны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получателей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году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размер пособий: 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погребение участников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инвалидов ВОВ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38 220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40 880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45 360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48 125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погребение пенсионеров,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получателей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социальных пособий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16 380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17 520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19 440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20 625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22 170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Своевременная и полная выплата пособий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1 837 082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1 980 107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2 196 213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2 084 348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2 247 716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4742"/>
        <w:gridCol w:w="1057"/>
        <w:gridCol w:w="1426"/>
        <w:gridCol w:w="1405"/>
        <w:gridCol w:w="1144"/>
        <w:gridCol w:w="1224"/>
        <w:gridCol w:w="1325"/>
      </w:tblGrid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труда и социальной защиты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«Оказание социальной помощи оралманам» 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росту численности населения Республики за счет миграционных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процессов и созданию условий для интеграции оралманов в новые общественные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 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Управление миграционными процессами 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3.2.Совершенствование механизма регулирования миграции населения 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3.2.3. Расселение оралманов, с учетом интересов социально-экономического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регионов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1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(факт)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(план)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Квота иммиграции оралманов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Удельный вес оралманов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общей 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иммигрантов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11 451 960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12 131 736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17 538 492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18 843 794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20 308 742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6"/>
        <w:gridCol w:w="4691"/>
        <w:gridCol w:w="1061"/>
        <w:gridCol w:w="1384"/>
        <w:gridCol w:w="1384"/>
        <w:gridCol w:w="1224"/>
        <w:gridCol w:w="1284"/>
        <w:gridCol w:w="1346"/>
      </w:tblGrid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труда и социальной защиты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«Государственные пособия семьям, имеющим детей» 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семей, имеющих детей в виде выплат: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единовременного пособия на рождение ребенка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пособия по уходу за ребенком до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пособия родителям, опекунам, воспитывающим детей-инвалидов 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Управление риском снижения дохода ниже установленного порогового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минимума 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 Содействие снижению уровня бедности 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5.2.2. Повышение размеров детских и семейных пособий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(факт)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(план)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</w:tr>
      <w:tr>
        <w:trPr>
          <w:trHeight w:val="30" w:hRule="atLeast"/>
        </w:trPr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Среднегодовая 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получателей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пособий: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467 183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491 782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529 851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548 416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548 329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рождение ребенка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258 332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350 780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336 862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323 696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323 946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 уходу за ребенком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одного года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208 851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141 002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192 989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176 448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175 532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родителей, опекунов,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воспитывающих детей-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инвалидов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48 272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48 851 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Размеры пособий на рождение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ребенка, в % к предыдущему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году </w:t>
            </w:r>
          </w:p>
        </w:tc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Размеры пособий по уходу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ребенком до одного года, в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предыдущему году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107,5 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Своевременная и полная выплата пособий для детей 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16 723 500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27 900 021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30 099 787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42 703 496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45 912 916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4633"/>
        <w:gridCol w:w="1073"/>
        <w:gridCol w:w="1373"/>
        <w:gridCol w:w="1373"/>
        <w:gridCol w:w="1193"/>
        <w:gridCol w:w="1333"/>
        <w:gridCol w:w="1333"/>
      </w:tblGrid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труда и социальной защиты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«Единовременные государственные денежные компенсации пострадавшим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вследствие ядерных испытаний на Семипалатинском испытательном ядерном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полигоне»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государством обязательств прошлых лет по выплате единовременных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денежных компенсаций пострадавшим вследствие ядерных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испытаний на Семипалатинском испытательном ядерном полигоне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Управление риском уязвимости вследствие наступления старости,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инвалидности, потери кормильца и иных социальных рисков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Содействие повышению уровня социального обеспечения в случаях утраты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трудоспособности, потери кормильца и по иным законодательно предусмотренным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основаниям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4.2.3. Оказание социальной поддержки отдельным категориям населения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(факт)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(план)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Среднегодовая численность: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289 724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228 366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47 401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17 408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5 737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пенсионеров и получателей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пособий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9 843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4 110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работающего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неработающего населения,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проживающего и проживавших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зонах чрезвычайного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максимального радиационного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рисков с 1949 по 1990 годы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279 881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224 256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46 564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17 032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5 524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Полный охват выплатой единовременной денежной компенсацией обратившихся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 из числа граждан, пострадавших вследствие ядерных испытаний на СИЯП,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жертв массовых политических репрессий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4 682 512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3 559 358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552 160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156 771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34 187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4633"/>
        <w:gridCol w:w="1073"/>
        <w:gridCol w:w="1373"/>
        <w:gridCol w:w="1373"/>
        <w:gridCol w:w="1193"/>
        <w:gridCol w:w="1313"/>
        <w:gridCol w:w="1413"/>
      </w:tblGrid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труда и социальной защиты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«Материально-техническое оснащение Министерства труда и социальной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Республики Казахстан»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и информационно-техническое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центрального аппарата и территориальных органов министерства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риском потери (отсутствия) работы;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риском нарушения трудовых прав;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миграционными процессами;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риском уязвимости вследствие наступления старости, инвалидности, потери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кормильца и иных социальных рисков;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риском снижения дохода ниже установленного порогового минимума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оснащение, информационно-техническое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центрального аппарата и территориальных органов министерства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качественного и эффективного исполнения возложенных на них функций.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уровня материально-технической оснащенности и 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информационных систем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(факт)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(план)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автотранспортных средств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приобретенной вычислительной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информационной техники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приобретенной офисной мебели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оснащения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органа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труда, занятости,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защиты и миграции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населения: 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материально-техническое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информационно-техническое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348 636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199 044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31 865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79 969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73 966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4633"/>
        <w:gridCol w:w="1073"/>
        <w:gridCol w:w="1353"/>
        <w:gridCol w:w="1333"/>
        <w:gridCol w:w="1153"/>
        <w:gridCol w:w="1273"/>
        <w:gridCol w:w="1553"/>
      </w:tblGrid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труда и социальной защиты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«Единовременная денежная компенсация реабилитированным гражданам-жертвам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массовых политических репрессий»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государством обязательств прошлых лет по выплате единовременных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денежных компенсаций реабилитированным гражданам, признанным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жертвами массовых политических репрессий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Управление риском уязвимости вследствие наступления старости,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инвалидности, потери кормильца и иных социальных рисков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Содействие повышению уровня социального обеспечения в случаях утраты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трудоспособности, потери кормильца и по иным законодательно предусмотренным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основаниям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4.2.3. Оказание социальной поддержки отдельным категориям населения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(факт)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(план)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Среднегодовая 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реабилитированных граждан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Полный охват выплатой единовременной денежной компенсацией обратившихся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 из числа граждан, пострадавших вследствие ядерных испытаний на СИЯП,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жертв массовых политических репрессий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75 277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45 102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42 372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28 020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23 460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4613"/>
        <w:gridCol w:w="1073"/>
        <w:gridCol w:w="1353"/>
        <w:gridCol w:w="1333"/>
        <w:gridCol w:w="1153"/>
        <w:gridCol w:w="1233"/>
        <w:gridCol w:w="1613"/>
      </w:tblGrid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труда и социальной защиты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«Создание единой информационной системы социально-трудовой сферы»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информационной системы социально-трудовой сферы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интеграции с программой «Е-Правительство»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Управление риском потери (отсутствия) работы;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Предупреждение риска потери (отсутствия) работы;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1.1.3. Повышение информированности населения по вопросам занятости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(факт)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(план)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интегрированных баз данных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разработанных баз данных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Сокращение времени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назначению пенсий и пособий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дней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669 108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621 668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4573"/>
        <w:gridCol w:w="1053"/>
        <w:gridCol w:w="1333"/>
        <w:gridCol w:w="1333"/>
        <w:gridCol w:w="1093"/>
        <w:gridCol w:w="1513"/>
        <w:gridCol w:w="1493"/>
      </w:tblGrid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труда и социальной защиты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«Прикладные научные исследования в области охраны труда»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научно-исследовательских работ в области безопасности и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труда, рынка труда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Управление риском нарушения трудовых прав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Предупреждение риска нарушения трудовых прав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 Разработка и внедрение современных стандартов безопасности и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(факт)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завершенных НИР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предприятий,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которых внедрены результаты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НИР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65 618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76 745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90 178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109 002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9"/>
        <w:gridCol w:w="4597"/>
        <w:gridCol w:w="1063"/>
        <w:gridCol w:w="1346"/>
        <w:gridCol w:w="1427"/>
        <w:gridCol w:w="1185"/>
        <w:gridCol w:w="1407"/>
        <w:gridCol w:w="1347"/>
      </w:tblGrid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труда и социальной защиты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«Услуги по обеспечению выплаты пенсий и пособий»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своевременных и полных выплат пенсий и пособий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Управление риском уязвимости вследствие наступления старости,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инвалидности, потери кормильца и иных социальных рисков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Обеспечение адекватности размеров пенсионных выплат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 Повышение размеров пенсионных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4.1.2. Совершенствование параметров системы пенсионного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4.1.5. Обеспечение своевременности поступлений обязательных 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(факт)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(план)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Среднемесячное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получателей пенсий и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видов пособий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5 326 831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5 340 504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5 442 721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5 498 354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5 551 943 </w:t>
            </w:r>
          </w:p>
        </w:tc>
      </w:tr>
      <w:tr>
        <w:trPr>
          <w:trHeight w:val="30" w:hRule="atLeast"/>
        </w:trPr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назначения и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пенсий и пособий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дней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жалоб и обращений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году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Удельный вес 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затрат ГЦВП в общем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объеме обслуживаемых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финансовых потоков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1,03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0,93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0,89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0,85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Своевременность: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выплаты пенсий и пособий;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переводов обязательных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пенсионных взносов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пенсионных накоплений в НПФ;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социальных отчислений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ГФСС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8 210 718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9 298 074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11 479 291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13 771 623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17 037 348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4493"/>
        <w:gridCol w:w="1073"/>
        <w:gridCol w:w="1393"/>
        <w:gridCol w:w="1393"/>
        <w:gridCol w:w="1093"/>
        <w:gridCol w:w="1293"/>
        <w:gridCol w:w="1353"/>
      </w:tblGrid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труда и социальной защиты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«Услуги по информационно-аналитическому обеспечению по базе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бедности» 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информационных баз данных занятости и бедности 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Управление риском потери (отсутствия) работы 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Предупреждение риска потери (отсутствия) работы 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Улучшение мониторинга и прогнозирования рынка труда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(факт)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обрабатываемой информации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5 159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5 581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Достоверность и полнота представленной информации 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Министерства качественными аналитическими материалами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принятия решения. 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64 757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66 226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73 485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84 590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99 571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4475"/>
        <w:gridCol w:w="1073"/>
        <w:gridCol w:w="1394"/>
        <w:gridCol w:w="1394"/>
        <w:gridCol w:w="1174"/>
        <w:gridCol w:w="1174"/>
        <w:gridCol w:w="1435"/>
      </w:tblGrid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труда и социальной защиты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"Целевые текущие трансферты областным бюджетам, 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на введение стандартов социальных услуг» 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различных социальных рисков, использование социальных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качестве одного из факторов социальной безопасности населения. 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Управление риском уязвимости вследствие наступления старости,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инвалидности, потери кормильца и иных социальных рисков 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Совершенствование системы предоставления социальных услуг 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4.3.3. Обеспечение доступности социальных услуг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(факт)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(план)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Количественные показатели определены соглашениями, заключенными с акимами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городов Астана и Алматы 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Своевременное перечисление целевых текущих трансфертов из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областным бюджетам, бюджетам городов Астаны, Алматы 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1 016 076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2 395 144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8 222 014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5"/>
        <w:gridCol w:w="4460"/>
        <w:gridCol w:w="1075"/>
        <w:gridCol w:w="1395"/>
        <w:gridCol w:w="1395"/>
        <w:gridCol w:w="1155"/>
        <w:gridCol w:w="1135"/>
        <w:gridCol w:w="1718"/>
      </w:tblGrid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труда и социальной защиты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«Возмещение за вред, причиненный жизни и здоровью, возложенное судом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государство, в случае прекращения деятельности юридического лица» 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обязательств государства по возмещению вреда потерпевшим,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случае прекращения деятельности юридического лица 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Управление риском нарушения трудовых прав 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Развитие системы защиты трудовых прав 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2.2.4. Ужесточение контроля за соблюдением трудового законодательства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(факт)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(план)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судебных исков, по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осуществлена выплата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978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978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 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адресность выплаты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1 267 424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1 500 000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700 000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700 000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4433"/>
        <w:gridCol w:w="1093"/>
        <w:gridCol w:w="1393"/>
        <w:gridCol w:w="1413"/>
        <w:gridCol w:w="1253"/>
        <w:gridCol w:w="1253"/>
        <w:gridCol w:w="1453"/>
      </w:tblGrid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труда и социальной защиты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«Государственные специальные пособия» 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государственных специальных пособий по списку № 1, № 2 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Управление риском уязвимости вследствие наступления старости,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инвалидности, потери кормильца и иных социальных рисков 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Обеспечение адекватности размеров пенсионных выплат;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Содействие повышению уровня социального обеспечения в случаях утраты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трудоспособности, потери кормильца и по иным законодательно предусмотренным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основаниям 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4.2.3. Оказание социальной поддержки отдельным категориям населения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(факт)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Среднегодовая 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получателей: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22 473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33 658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45 173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50 104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55 051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госспецпособий: 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по Списку № 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22 473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27 764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30 390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по Списку № 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8 458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19 714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21 821 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количества жалоб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обращений со стороны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получателей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году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госспецпособий: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по Списку № 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10 151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10 512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11 664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12 375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по Списку № 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9 344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10 368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11 824 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Своевременная и полная выплата пенсий и пособий 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2 943 190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4 406 540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5 998 264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7 115 154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8 400 315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4433"/>
        <w:gridCol w:w="1113"/>
        <w:gridCol w:w="1373"/>
        <w:gridCol w:w="1413"/>
        <w:gridCol w:w="1253"/>
        <w:gridCol w:w="1213"/>
        <w:gridCol w:w="1493"/>
      </w:tblGrid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труда и социальной защиты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«Целевые текущие трансферты областным бюджетам, бюджетам 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 на содержание вновь вводимых объектов социального обеспечения»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вновь вводимых объектов социального обеспечения: в 2009 году - 4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ед., в 2010 году - 4 ед., в 2011 году - 3 ед.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Управление риском уязвимости вследствие наступления старости,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инвалидности, потери кормильца и иных социальных рисков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Совершенствование системы предоставления социальных услуг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4.3.3. Обеспечение доступности социальных услуг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(факт)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Количественные показатели определены соглашениями, заключенными с акимами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городов Астана и Алматы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Своевременное перечисление целевых текущих трансфертов из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областным бюджетам, бюджетам городов Астаны, Алматы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15 243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270 672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535 254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1 084 095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4413"/>
        <w:gridCol w:w="1113"/>
        <w:gridCol w:w="1373"/>
        <w:gridCol w:w="1413"/>
        <w:gridCol w:w="1213"/>
        <w:gridCol w:w="1213"/>
        <w:gridCol w:w="1493"/>
      </w:tblGrid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труда и социальной защиты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«Целевые трансферты на развитие областным бюджетам, 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на строительство и реконструкцию объектов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обеспечения»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Программой предусматривается строительство: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медико-социальных учреждений - 5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центра реабилитации инвалидов - 1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центра адаптации и интеграции оралманов - 1 шт.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Услуги по социальному обслуживанию нуждающихся граждан и первичной адаптации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оралманов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Управление миграционными процессами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Управление риском уязвимости вследствие наступления старости,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инвалидности, потери кормильца и иных социальных рисков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Совершенствование механизма регулирования миграции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Совершенствование системы предоставления социальных услуг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3.2.4. Улучшение условий первичной адаптации и интеграции оралманов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4.3.3. Обеспечение доступности социальных услуг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(факт)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(план)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Количественные показатели определены соглашениями, заключенными с акимами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городов Астана и Алматы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Своевременное перечисление целевых текущих трансфертов из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областным бюджетам, бюджетам городов Астаны, Алматы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507 000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2 915 495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5 805 086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5 239 180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3 975 685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4415"/>
        <w:gridCol w:w="1113"/>
        <w:gridCol w:w="1374"/>
        <w:gridCol w:w="1414"/>
        <w:gridCol w:w="1174"/>
        <w:gridCol w:w="1174"/>
        <w:gridCol w:w="1635"/>
      </w:tblGrid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труда и социальной защиты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«Целевые текущие трансферты областным бюджетам, бюджетам 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 на выплату государственной адресной социальной помощи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ежемесячного государственного пособия на детей до 18 лет в связи с ростом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размера прожиточного минимума»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лиц (семей) с доходами ниже черты бедности,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семей, имеющих детей до 18 лет, с доходами ниже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продовольственной корзины.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Управление риском снижения дохода ниже установленного порогового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минимума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 Содействие снижению уровня бедности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5.2.2. Повышение размеров детских и семейных пособий;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5.2.3. Обеспечение адресности оказываемой социальной помощи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(факт)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(план)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Количественные показатели определены соглашениями, заключенными с акимами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городов Астана и Алматы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Своевременное перечисление целевых текущих трансфертов из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областным бюджетам, бюджетам городов Астаны, Алматы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2 785 500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3 280 631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3 301 581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3 315 240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4373"/>
        <w:gridCol w:w="1113"/>
        <w:gridCol w:w="1373"/>
        <w:gridCol w:w="1413"/>
        <w:gridCol w:w="1153"/>
        <w:gridCol w:w="1133"/>
        <w:gridCol w:w="1673"/>
      </w:tblGrid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труда и социальной защиты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«Целевые текущие трансферты областным бюджетам, бюджетам 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 на размещение государственного социального заказа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неправительственном секторе»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госсоцзаказа в негосударственном секторе на оказание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Управление риском уязвимости вследствие наступления старости,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инвалидности, потери кормильца и иных социальных рисков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Совершенствование системы предоставления социальных услуг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4.3.2. Привлечение НПО и бизнес структур на оказание социальных услуг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негосударственном секторе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(факт)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(план)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Количественные показатели определены соглашениями, заключенными с акимами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городов Астана и Алматы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Своевременное перечисление целевых текущих трансфертов из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областным бюджетам, бюджетам городов Астаны, Алматы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230 227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541 603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915 050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4353"/>
        <w:gridCol w:w="1133"/>
        <w:gridCol w:w="1373"/>
        <w:gridCol w:w="1393"/>
        <w:gridCol w:w="1133"/>
        <w:gridCol w:w="1293"/>
        <w:gridCol w:w="1513"/>
      </w:tblGrid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труда и социальной защиты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«Услуги по методологическому обеспечению оказания инвалидам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протезно-ортопедической помощи»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технической документации на новые виды изделий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протезно-ортопедических предприятий;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опытно-экспериментальных работ по протезированию инвалидов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сложными, особо сложными и атипичными формами увечья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Управление риском уязвимости вследствие наступления старости,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инвалидности, потери кормильца и иных социальных рисков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Совершенствование системы предоставления социальных услуг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4.3.3. Обеспечение доступности социальных услуг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(факт)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(план)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протезостроения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протезно-ортопедических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предприятий. Гармонизация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стандартов с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родными стандартами ИСО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Разработка 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документации на новые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изделий для протезно-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ортопедических предприятий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Ориентировочное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методических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рекомендаций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протезирования,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протезостроения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ортопедии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Ориентировочное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комплектующих: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коленные модули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стопы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реабилитационного потенциала инвалидов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26829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21448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17914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22265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27807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4333"/>
        <w:gridCol w:w="1133"/>
        <w:gridCol w:w="1373"/>
        <w:gridCol w:w="1393"/>
        <w:gridCol w:w="1333"/>
        <w:gridCol w:w="1353"/>
        <w:gridCol w:w="1373"/>
      </w:tblGrid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труда и социальной защиты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«Целевые текущие трансферты областным бюджетам, бюджетам 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 на развитие сети отделений дневного пребывания в медико-социальных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учреждениях»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сети отделений дневного пребывания в медико-социальных учреждениях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Управление риском уязвимости вследствие наступления старости,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инвалидности, потери кормильца и иных социальных рисков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Совершенствование системы предоставления социальных услуг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4.3.2. Развитие сети отделений дневного пребывания в медико-социальных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(факт)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Количественные показатели определены соглашениями, заключенными с акимами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городов Астана и Алматы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Своевременное перечисление целевых текущих трансфертов из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областным бюджетам, бюджетам городов Астаны, Алматы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153 347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584 532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1 179 070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8"/>
        <w:gridCol w:w="4322"/>
        <w:gridCol w:w="1031"/>
        <w:gridCol w:w="1372"/>
        <w:gridCol w:w="1412"/>
        <w:gridCol w:w="1332"/>
        <w:gridCol w:w="1491"/>
        <w:gridCol w:w="1432"/>
      </w:tblGrid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труда и социальной защиты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«Целевые текущие трансферты областным бюджетам, бюджетам 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на увеличение норм питания в медико-социальных учреждениях» 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новых норм питания для лиц, содержащихся в МСУ 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Управление риском уязвимости вследствие наступления старости,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инвалидности, потери кормильца и иных социальных рисков 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Совершенствование системы предоставления социальных услуг 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4.3.3. Обеспечение доступности социальных услуг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(факт)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(план)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Количественные показатели определены соглашениями, заключенными с акимами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городов Астана и Алматы 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Своевременное перечисление целевых текущих трансфертов из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областным бюджетам, бюджетам городов Астаны, Алматы 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4 324 734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5 080 575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5 795 245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4"/>
        <w:gridCol w:w="4283"/>
        <w:gridCol w:w="1023"/>
        <w:gridCol w:w="1365"/>
        <w:gridCol w:w="1404"/>
        <w:gridCol w:w="1404"/>
        <w:gridCol w:w="1424"/>
        <w:gridCol w:w="1523"/>
      </w:tblGrid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труда и социальной защиты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«Переселение на историческую родину и первичная адаптация оралманов» 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росту численности населения Республики за счет миграционных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процессов и созданию условий для интеграции оралманов в новые общественные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 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Управление миграционными процессами 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Совершенствование механизма регулирования миграции населения 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3.2.4. Улучшение условий первичной адаптации и интеграции оралманов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1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(факт)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(план)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оралманов, охваченных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услугами первичной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адаптации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век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1220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2340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2340 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адаптационных услуг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одного оралмана в год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66,1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60,9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55,2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53,3 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Улучшение условий первичной адаптации оралманов и скорейшая их интеграция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казахстанское общество 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134 152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44 467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71 954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129 274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124 841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4"/>
        <w:gridCol w:w="4283"/>
        <w:gridCol w:w="1025"/>
        <w:gridCol w:w="1364"/>
        <w:gridCol w:w="1404"/>
        <w:gridCol w:w="1404"/>
        <w:gridCol w:w="1424"/>
        <w:gridCol w:w="1542"/>
      </w:tblGrid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труда и социальной защиты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«Материально-техническое оснащение организаций социальной защиты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республиканском уровне» 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и информационно-техническое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подведомственных организаций Министерства труда и социальной защиты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риском потери (отсутствия) работы;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миграционными процессами;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риском уязвимости вследствие наступления старости, инвалидности, потери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кормильца и иных социальных рисков. 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Предупреждение риска потери (отсутствия) работы.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Развитие трудовых ресурсов.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Совершенствование механизма регулирования миграции населения.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Обеспечение адекватности размеров пенсионных выплат.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Содействие повышению уровня социального обеспечения в случаях утраты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трудоспособности, потери кормильца и по иным законодательно предусмотренным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основаниям.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Совершенствование системы предоставления социальных услуг. 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Улучшение мониторинга и прогнозирования рынка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3.2.4. Улучшение условий первичной адаптации и интеграции оралманов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 Повышение размеров пенсионных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4.1.5. Обеспечение своевременности поступлений обязательных пенсионных взносов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НПФ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4.3.3. Обеспечение доступности социальных услуг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(факт)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(план)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приобретенной вычислитель-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и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техники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приобретенной офисной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мебели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оснащения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органа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труда, занятости,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защиты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миграции населения: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материально-техническое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379 779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303 516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246 099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1"/>
        <w:gridCol w:w="4191"/>
        <w:gridCol w:w="1033"/>
        <w:gridCol w:w="1373"/>
        <w:gridCol w:w="1413"/>
        <w:gridCol w:w="1393"/>
        <w:gridCol w:w="1373"/>
        <w:gridCol w:w="1573"/>
      </w:tblGrid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труда и социальной защиты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052 «Услуги по изучению актуальных проблем в области труда, занятости,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защиты и миграции населения» 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проведение актуальных исследований в области труда, занятости,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защиты и миграции населения;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разработка норм и нормативов по труду Республикой Казахстан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сотрудничества СНГ;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проведение социологических исследований социально-трудовой сферы 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Управление риском нарушения трудовых 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Управление риском уязвимости вследствие наступления старости, инвалидности, потери кормильца и иных социальных рисков 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Развитие системы защиты трудовых 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Повышение уровня социального обеспечения в случаях утраты трудоспособ-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ности, потери кормильца и по иным законодательно предусмотренным основаниям 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 Совершенствование системы нормирования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4.2.1. Совершенствование параметров системы обязательного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1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(факт)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(план)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количество, проведенных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исследований, разработан-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норм и нормативов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труду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Выработка предложений по проблемам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достаточности активов ГФСС при наступлении социальных рисков;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совершенствования системы оплаты труда;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регулирования миграционными процессами.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Нормирование труда в разных отраслях экономики.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Выработка социальных стандартов по отдельным видам социальных услуг. 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74 500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66 338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32 790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4193"/>
        <w:gridCol w:w="1033"/>
        <w:gridCol w:w="1373"/>
        <w:gridCol w:w="1413"/>
        <w:gridCol w:w="1373"/>
        <w:gridCol w:w="1413"/>
        <w:gridCol w:w="1493"/>
      </w:tblGrid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труда и социальной защиты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«Целевые текущие трансферты областным бюджетам, бюджетам 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 на расширение программы социальных рабочих мест и молодежной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практики» 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новых социальных рабочих мест и привлечение молодежи к молодежной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практике 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риском потери (отсутствия) работы 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эффективной занятости 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Применение активных форм обеспечения занятости целевых групп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(факт)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(план)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трудоустраиваемых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61,2 тыс. социальных рабочих мест, на «молодежную практику» будет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направлено 34,5 тыс. выпускников 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8 600 000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4193"/>
        <w:gridCol w:w="1033"/>
        <w:gridCol w:w="1373"/>
        <w:gridCol w:w="1413"/>
        <w:gridCol w:w="1333"/>
        <w:gridCol w:w="1373"/>
        <w:gridCol w:w="1493"/>
      </w:tblGrid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труда и социальной защиты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«Целевые текущие трансферты областным бюджетам, бюджетам 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 на капитальный и текущий ремонт объектов социального обеспечения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реализации Стратегии региональной занятости и переподготовки кадров» 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капитального ремонта и текущего ремонта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медико-социального учреждения (МСУ) - 35 ед. 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риском потери (отсутствия) работы 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новых рабочих мест, трудоустройство в приоритетном порядке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высвобождаемых в связи с сокращением объемов работ на производстве,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выпускников и оралманов из числа их трудоспособной части. 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реализации прав граждан на защиту от безработицы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содействия в трудоустройстве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(факт)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Количественные показатели определены соглашениями, заключенными с акимами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городов Астана и Алматы 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Своевременное перечисление целевых текущих трансфертов из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областным бюджетам, бюджетам городов Астаны, Алматы 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1 478 500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расходов по стратегическим направлениям, </w:t>
      </w:r>
      <w:r>
        <w:br/>
      </w:r>
      <w:r>
        <w:rPr>
          <w:rFonts w:ascii="Times New Roman"/>
          <w:b/>
          <w:i w:val="false"/>
          <w:color w:val="000000"/>
        </w:rPr>
        <w:t xml:space="preserve">
целям, задачам и бюджетным программам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4613"/>
        <w:gridCol w:w="236"/>
        <w:gridCol w:w="1333"/>
        <w:gridCol w:w="1333"/>
        <w:gridCol w:w="1333"/>
        <w:gridCol w:w="1253"/>
        <w:gridCol w:w="1253"/>
        <w:gridCol w:w="1533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Цели/задачи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(код БП)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 по годам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РБ, в т.ч.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462510240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566 500 184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697 181477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813 247 699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1 019 260 596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461786 339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566 500 184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680 896 598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792 101 550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989 340 142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новые инициативы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723 901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16 284 879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21 146 149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29 920 454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(001.009.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6 400 645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2 150 258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2 469 186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2 937 296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3 523 684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1. Управление риском потери (отсутствия) работы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риска потери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(отсутствия) работы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65023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66 226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518 485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753 698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721 239 </w:t>
            </w:r>
          </w:p>
        </w:tc>
      </w:tr>
      <w:tr>
        <w:trPr>
          <w:trHeight w:val="30" w:hRule="atLeast"/>
        </w:trPr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1.1.3.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информированности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занятости населения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РБ(011)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669 108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621 668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РБ(014)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64757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66226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73 485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84 590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99 571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эффективной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804 822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4 141 430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4 388 130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4 783 100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1.3.4.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Применение активных форм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целевых групп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РБ(031)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8 600 000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новых рабочих мест,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трудоустройство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приоритетном порядке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высвобождаемых в связи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сокращением объемов работ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производстве, выпускников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оралманов из числа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трудоспособной части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1.3.6.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реализации 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 на защиту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безработицы путем содействия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трудоустройстве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РБ(118)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1 478 500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2. Управление риском нарушения трудовых прав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риска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нарушения трудовых прав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65 618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76 745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90 178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109 002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современных 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и охраны труда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РБ(012)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65 618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76 745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90 178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109 002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трудовых прав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1 267 424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1 540 000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1 111 495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806 662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776 743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Поэтапное 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оплаты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работников бюджетной сферы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РБ(052)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74 500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66 338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32 790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РБ(016)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1 267 424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700 000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700 000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ответственности бизнеса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РБ(001)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36 995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40 324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43 953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3. Управление миграционными процессами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механизма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регулирования миграции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11 958 960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12 749 307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18 972 877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18 843 794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20 308 742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3.2.3.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Расселение оралманов,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учетом интересов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социально-экономического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регионов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РБ(006)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11 451 960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12 131 736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17 538 492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18 843 794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20 308 742 </w:t>
            </w:r>
          </w:p>
        </w:tc>
      </w:tr>
      <w:tr>
        <w:trPr>
          <w:trHeight w:val="30" w:hRule="atLeast"/>
        </w:trPr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3.2.4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Улучшение условий первичной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адаптации и интеграции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оралманов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РБ(019), в т.ч.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617 571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1 434 385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617 571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1434 385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РБ(027)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134 152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44 467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71954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129 274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124 841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4. Управление риском уязвимости вследствие наступления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старости, инвалидности, потери кормильца и иных социальных рисков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адекватности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размеров пенсионных выплат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293154278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363 609 000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451 445 409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545 090 230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721 081 605 </w:t>
            </w:r>
          </w:p>
        </w:tc>
      </w:tr>
      <w:tr>
        <w:trPr>
          <w:trHeight w:val="30" w:hRule="atLeast"/>
        </w:trPr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размеров пенсион-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выплат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(002.102)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65199030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96 059 272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109 077 707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117 902 830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160 084 385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(002.100.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101.103)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227955248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267 549 728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342 367 702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427 187 400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560 997 220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повышению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социального обеспечения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случаях утраты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трудоспособности, потери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кормильца и по иным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предусмотренным основаниям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90967111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111536 171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122 986 522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131602 628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144 755 769 </w:t>
            </w:r>
          </w:p>
        </w:tc>
      </w:tr>
      <w:tr>
        <w:trPr>
          <w:trHeight w:val="30" w:hRule="atLeast"/>
        </w:trPr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4.2.1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параметров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обязательного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социального страхования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(003.100,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101,102)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73218332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92 246 990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102 718 222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108 446 712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117 012 743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РБ(013)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8210718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9298 074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11479 291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13 771 623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17 037 348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РБ(005.)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1837082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1 980 107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2 196 213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2 084 348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2 247716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РБ(017.)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2943190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4406 540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5 998 264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7 115 154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8 400 315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РБ(010.)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75277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45 102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42 372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28 020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23 460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РБ(008.)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4682512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3 559 358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552 160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156 771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34 187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750464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2 334 615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10 383 671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14 398 553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21 198 966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4.3.2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Привлечение НПО и бизнес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 к оказанию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социальных услуг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РБ(022)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230 227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541 603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915 050 </w:t>
            </w:r>
          </w:p>
        </w:tc>
      </w:tr>
      <w:tr>
        <w:trPr>
          <w:trHeight w:val="30" w:hRule="atLeast"/>
        </w:trPr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4.3.3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доступности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социальных услуг (Совместно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МИО)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РБ(024)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153 347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584 532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1 179 070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РБ(015)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723635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1016 076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2 395 144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8 222 014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РБ(018)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15 243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270 672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535 254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1 084 095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РБ(019)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т.ч.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2 297 924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4 370 701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5 239 180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3 975 685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РБ(023)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26829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21448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17 914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22 265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27 807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РБ(025)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4 324 734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5 080 575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5 795 245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5. Управление риском снижения дохода ниже установленного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порогового минимума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снижению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бедности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57750858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72 404 522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79 066 633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98 595 386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106 660 005 </w:t>
            </w:r>
          </w:p>
        </w:tc>
      </w:tr>
      <w:tr>
        <w:trPr>
          <w:trHeight w:val="30" w:hRule="atLeast"/>
        </w:trPr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5.2.2.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размеров детских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семейных пособий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РБ(007.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4221001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11854 828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13 218 180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14 420 670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15 512 881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РБ(007.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12502499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16 045 193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16 881 607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19 855 693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21 232 266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РБ(020.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1 709 900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2 126 044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2 179 924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2 169 650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РБ(007.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8 427 133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9 167 769 </w:t>
            </w:r>
          </w:p>
        </w:tc>
      </w:tr>
      <w:tr>
        <w:trPr>
          <w:trHeight w:val="30" w:hRule="atLeast"/>
        </w:trPr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5.2.3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адресности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оказываемой социальной помощи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РБ(004)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41027358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41719 001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45 686 215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52 590 309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57 431 849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РБ(020.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1 075 600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1 154 587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1 121 657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1 145 590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