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e197" w14:textId="66be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отходов свинца акционерным обществом "Казцинк"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2009 года № 503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288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"Казцинк" до 1 августа 2009 года ввоз отходов свинца (свинецсодержащие шламы аккумуляторных батарей, изгарь, съемы, пасту, шламы крошку; продукты после разделки свинцовых аккумуляторных батарей в виде изгари, съемов, пасты, шламов, крошки) согласно коду ТН ВЭД РК 2620 29 000 0, в количестве 42300000,00 кг в Республику Казахстан для их переработки на территории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охраны окружающей среды Республики Казахстан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