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9e70" w14:textId="3a29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2009 года № 444.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лимитах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15, цифры "802" заменить цифрами "792";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17: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после слов "с учетом" дополнить словами "его территориальных органов и";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цифры "997" заменить цифрами "1007";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Правительства РК от 12.03.2018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2008 года № 1208 "О Стратегическом плане Министерства туризма и спорта Республики Казахстан на 2009-2011 годы":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Стратегическом 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туризма и  спорта Республики Казахстан на 2009-2011 годы, утвержденном указанным постановлением: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VI </w:t>
      </w:r>
      <w:r>
        <w:rPr>
          <w:rFonts w:ascii="Times New Roman"/>
          <w:b w:val="false"/>
          <w:i w:val="false"/>
          <w:color w:val="000000"/>
          <w:sz w:val="28"/>
        </w:rPr>
        <w:t xml:space="preserve">"Бюджетные программы":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"Форма бюджетной программы":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"001 - Услуги по обеспечению эффективного государственного управления и межотраслевой, межрегиональной координации в целях реализации государственной политики в сфере туризма, физической культуры и спорта" изложить согласно приложению 1 к настоящему постановлению;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"017 - Материально-техническое оснащение Министерства туризма и спорта Республики Казахстан" изложить согласно приложению 2 к настоящему постановлению;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"020 - Целевые текущие трансферты областному бюджету Акмолинской области на содержание и материально-техническое оснащение ГУ "Администрация специальной экономической зоны "Бурабай" исключить;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 </w:t>
      </w:r>
      <w:r>
        <w:rPr>
          <w:rFonts w:ascii="Times New Roman"/>
          <w:b w:val="false"/>
          <w:i w:val="false"/>
          <w:color w:val="000000"/>
          <w:sz w:val="28"/>
        </w:rPr>
        <w:t xml:space="preserve">"Свод бюджетных расходов":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1, изложить в следующей редакции: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97"/>
        <w:gridCol w:w="935"/>
        <w:gridCol w:w="97"/>
        <w:gridCol w:w="444"/>
        <w:gridCol w:w="1672"/>
        <w:gridCol w:w="1673"/>
        <w:gridCol w:w="1919"/>
        <w:gridCol w:w="1673"/>
        <w:gridCol w:w="1673"/>
        <w:gridCol w:w="1674"/>
      </w:tblGrid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межотраслевой,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туризма,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602941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430446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1943949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556241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635229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752479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 порядковый номер 12,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16"/>
        <w:gridCol w:w="1113"/>
        <w:gridCol w:w="116"/>
        <w:gridCol w:w="528"/>
        <w:gridCol w:w="1991"/>
        <w:gridCol w:w="1405"/>
        <w:gridCol w:w="1699"/>
        <w:gridCol w:w="1699"/>
        <w:gridCol w:w="1406"/>
        <w:gridCol w:w="1407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оснащение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130688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9943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33928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15513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8824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9591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";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строку, порядковый номер 14, исключить;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</w:t>
      </w:r>
      <w:r>
        <w:rPr>
          <w:rFonts w:ascii="Times New Roman"/>
          <w:b w:val="false"/>
          <w:i w:val="false"/>
          <w:color w:val="000000"/>
          <w:sz w:val="28"/>
        </w:rPr>
        <w:t>к указанному постановлению изложить в новой редакции согласно приложению 3 к настоящему постановлению.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12.03.2018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совместно с Министерством туризма и спорта Республики Казахстан внести изменения и дополнения в сводный план поступлений и финансирования по платежам, сводный план финансирования по обязательствам на соответствующий финансовый год.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Акмолинской области принять меры, вытекающие из настоящего постановления.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2009 года №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444"/>
        <w:gridCol w:w="568"/>
        <w:gridCol w:w="1674"/>
        <w:gridCol w:w="1674"/>
        <w:gridCol w:w="1675"/>
        <w:gridCol w:w="1675"/>
        <w:gridCol w:w="167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205 - Министерство туризма и 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001 - Услуги по обеспечению эффективного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межотраслевой, межрегиональной координации в целях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государственной политики в сфере туризма, физической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аппарата Министерства, его Комитетов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органа Комитета индустрии туризма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спорта Республики Казахстан; разработка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политики в областях туризма, физической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спорта, игорного бизнеса; обновление и углубление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знаний и навыков государственных служащих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предъявляемыми квалификационными требованиями;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системы управления; рассмотрение обращений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1,2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Становление Казахстана центром туризма Центрально-Азиатского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конкурентоспособности казахстанского спорта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мировой спортивной арене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1,1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высокоэффективной и конкурентоспособной туристской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условий для качественной подготовки и успешного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выступления спортсменов на международной арене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1, 2, 3, 4, 5,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1, 2, 3, 4, 1, 2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развития инфраструктуры туризма;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качества туристских услуг; развитие туризма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казахстанском участке Шелкового пути в рамках международного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транзитного коридора "Западная Европа - Западный Китай";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продвижение казахстанского туристского продукта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международном и внутреннем рынках; интеграция в международное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сообщество; развитие материально-технической базы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спорта, отвечающей международным стандартам;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конкурентоспособности казахстанских спортсменов;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системы подготовки и повышения квалификации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по видам спорта; подготовка и проведение 7-х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зимних Азиатских игр в 2011 году; содействие вовлечению граждан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к систематическим занятиям физической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культурой и спортом; обеспечение развития физической культуры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инвалидов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2920,9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2373,5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3266,8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3725,1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4406,2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1189,3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1503,3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1787,1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2190,9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 туризма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качественное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возложенных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туризма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согласно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условиями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602941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430446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556241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635229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752479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2009 года №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459"/>
        <w:gridCol w:w="459"/>
        <w:gridCol w:w="2395"/>
        <w:gridCol w:w="1867"/>
        <w:gridCol w:w="2044"/>
        <w:gridCol w:w="1868"/>
        <w:gridCol w:w="1869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205 - Министерство туризма и 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017 - Материально-техническое оснащение Министерства туризма и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материально-технической базы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Становление Казахстана центром туризма Центрально-Азиатского региона.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конкурентоспособности казахстанского спорта на мировой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спортивной арене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1,1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высокоэффективной и конкурентоспособной туристской индустрии;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условий для качественной подготовки и успешного выступления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спортсменов на международной арене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1,1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развития инфраструктуры туризма.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материально-технической базы и инфраструктуры спорта,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отвечающей международным стандартам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10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7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6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6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130688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9943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15513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8824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9591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2009 года №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</w:t>
      </w:r>
      <w:r>
        <w:br/>
      </w:r>
      <w:r>
        <w:rPr>
          <w:rFonts w:ascii="Times New Roman"/>
          <w:b/>
          <w:i w:val="false"/>
          <w:color w:val="000000"/>
        </w:rPr>
        <w:t>по стратегическим направлениям, целям, задачам и</w:t>
      </w:r>
      <w:r>
        <w:br/>
      </w:r>
      <w:r>
        <w:rPr>
          <w:rFonts w:ascii="Times New Roman"/>
          <w:b/>
          <w:i w:val="false"/>
          <w:color w:val="000000"/>
        </w:rPr>
        <w:t>бюджетным программам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Всего расходов                                      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1979"/>
        <w:gridCol w:w="1873"/>
        <w:gridCol w:w="1874"/>
        <w:gridCol w:w="1874"/>
        <w:gridCol w:w="1874"/>
        <w:gridCol w:w="1874"/>
      </w:tblGrid>
      <w:tr>
        <w:trPr>
          <w:trHeight w:val="3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ЕБК 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направления, цели, задачи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бюджетные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(отчет)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направление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Становление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центром туризма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Центрально-Азиатского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538894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572867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569532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383701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410490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1. Создание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высокоэффективной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индустрии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1.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инфраструктуры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62424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302448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116400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142968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эффективного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межотраслевой,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межрегиональной координации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туризма, физической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14167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97298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114599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141015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МТС РК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1801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1953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создание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туризма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специальной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"Бурабай"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48257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2.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качества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услуг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туристского имиджа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3.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туристского продукта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внутреннем рынках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538894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510443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265796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266013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266234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туристского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имиджа Казахстана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533963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505543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263078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263078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263078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Борьба с наркоманией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4931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2718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2935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3156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4. Интеграция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международное сообщество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(совместно с МИД)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туризм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538894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572867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569532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383701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410490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Стратегическое направление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конкурентоспособ-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каз ах станского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мировой спортивной арене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23727734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25635605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63554663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41506727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9913199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1. Создание условий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качественной подготовки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успешного выступления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спортсменов на международной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23036758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25124930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62999234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40881890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9189709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эффективного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межотраслевой,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межрегиональной координации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туризма, физической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602941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416279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458943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520630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611464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1. Развитие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и инфраструктуры спорта,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отвечающей международным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17726338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19420067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56680921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33133242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295615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объектов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по спорту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1226491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13465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142000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объектов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12169624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13869565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25292107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16000000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областным бюджетам,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развитие объектов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3618529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5033487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26388115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13852221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подведомственных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спорта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469153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168126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261007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186669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200648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зданий,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сооружений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111853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325481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87329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87329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87329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МТС РК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130688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9943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10363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7023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7638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"Исполнительная дирекция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Организационного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7-х Азиатских игр 2011 года"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реконструкцию ДС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Б. Шолака)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2.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спортсменов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5200920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5662063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5775513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7205848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8351294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и воспитание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в спорте детей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867496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1123996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1578104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1808993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2120943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 образования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125875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127273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149377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176133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213824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спорта высших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4199111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4402972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4037623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5207916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6000173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учащимся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 технического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 образования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8438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7822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10409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12806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16354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3. Создание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и повышения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видам спорта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109500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42800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42800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42800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42800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области спорта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109500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42800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42800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42800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42800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4. Подготовка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7-х зимних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Азиатских игр в 2011 году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спорта высших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2. Развитие массового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и ф изкультурно-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оздоровительног о движения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88035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94396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96486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104207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112026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1. Содействие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вовлечению граждан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систематическим занятиям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спортом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70311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74322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72491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75962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77108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развития массового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и национальных видов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64142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67522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71485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74873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75934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премии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Борьба с наркоманией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864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929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2.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физической 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инвалидов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17724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20074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23995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28245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34918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развития массового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и национальных видов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17724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20074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23995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28245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34918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спорт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23727734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25635605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63554663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41506727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9913199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МТС РК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24266628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26208472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64124195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41890428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10323689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