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5183" w14:textId="a455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ноября 1997 года № 1650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47.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2008 года "О внесении изменений и дополнений в некоторые законодательные акты Республики Казахстан по вопросам обеспечения безопасности дорожного движения"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1997 года №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дорожного движения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"автомагистраль - дорога, обозначенная знаком 5.1. и имеющая для каждого направления движения проезжие части, отделенные друг от друга разделительной полосой, а при ее отсутствии - дорожным ограждением без пересечений в одном уровне с другими дорогами, железнодорожными или трамвайными путями, пешеходными или велосипедными дорожками;";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третьим,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"автобус - автотранспортное средство, предназначенное для перевозки пассажиров и багажа, имеющее более восьми мест для сидения, исключая место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автопоезд - механическое транспортное средство, сцепленное с прицепом (прицепами);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багаж - имущество пассажира, упакованное и перевозимое в багажном отделении автобуса, микроавтобуса или в багажном автомобиле, сопровождающем автобус, микроавтобус, в пределах норм, установленных Правилами перевозки пассажиров и багажа, а также в такси на основании дополнительного соглашения с перевозчиком;";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"дорога - автомобильная дорога общего пользования, хозяйственная автомобильная дорога, улица города и населенного пункта, подлежащие государственному учету и представляющие комплекс инженерных сооружений, предназначенных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"крупногабаритное транспортное средство - транспортное средство с грузом или без груза, имеющее превышение габаритных размеров, установленных нормативными правовыми актами;";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слово "трехколесные" заменить словами "трех и четырехколесные";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"опасный груз - груз, который в силу присущих ему свойств и особенностей при перевозке, производстве погрузочно-разгрузочных работ и хранении может послужить причиной взрыва, пожара или повреждения технических средств, устройств, зданий, строений и сооружений, а также гибели, травмирования или заболевания людей, животных, нанести вред окружающей среде;";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тридцатый после слова "полосы движения" дополнить словами "с сохранением первоначального направления движения";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сорок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"тяжеловесное транспортное средство - транспортное средство с грузом или без груза,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2.1.1 слова "удостоверение, выданное" заменить словами "временное удостоверение, выданное";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2.7.4 слова "удостоверение, выданное" заменить словами "временное удостоверение, выданное";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2.7.7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"2.7.7. Пользоваться при управлении транспортным средством телефоном либо радиостанцией, за исключением случаев применения наушников или громкой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10.2 после слов "со скоростью не более 60 км/ч," дополнить словами "за исключением специальных режимов движения, установленных соответствующими дорожными знаками, но не более 90 км/ч,";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10.3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"10.3. Вне населенных пунктов разрешается движение: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легковым автомобилям и мотоциклам на автомагистралях - со скоростью не превышающей, установленной соответствующим дорожным знаком 3.24, но не более 140 км/час, на остальных дорогах не более 110 км/час;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грузовым автомобилям с разрешенной максимальной массой не более 3,5 т, междугородним автобусам, микроавтобусам на автомагистралях - не более 110 км/ч, на остальных дорогах не более 90 км/ч;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автобусам, в том числе осуществляющим организованные перевозки групп детей, легковым автомобилям при буксировке прицепа, грузовым автомобилям с разрешенной максимальной массой более 3,5 т на автомагистралях не более 90 км/ч, на остальных дорогах не более 70 км/ч.";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10.4-1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12.4: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"15" заменить цифрами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 слов "или создаст помехи для движения" дополнить словами "других транспортных средств (заторы)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клумбах, детских и спортивных площадках;";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12.5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клумбах, детских и спортивных площадках;";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 "грузовых автомобилей с разрешенной максимальной массой более 3,5 т" дополнить словом ", автобусов";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"подавать звуковой сигнал, включать громкую музыку;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стоянка на тротуарах, газонах, детских и игровых площадках.";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22.1.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перевозкам пассажиров автобусами, микроавтобусами допускаются водители в возрасте не менее двадцати одного года, имеющие водительское удостоверение соответствующей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Автобусы и микроавтобусы, используемые для перевозок пассажиров и багажа, должны соответствовать требованиям технических регламентов и стандартов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использование для перевозок в качестве такси автотранспортных средств со специальным управлением, в том числе полностью ручным, а также правосторонним рулевым управлением.";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22.5.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22.9.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"22.9.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в котором должен находиться взрослый (старше 18 лет) сопровождающий.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Автобусы, при перевозке организованных групп детей, должны быть оборудованы проблесковым маячком желтого цвета. На этих автобусах спереди и сзади должны быть установлены опознавательные знаки "Перевозка детей".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перевозимых детей в автобусе не должно превышать количества посадочных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Колонны из двух и более автобусов, перевозящих детей на загородных дорогах, должны сопровождаться специальными автомобилями дорожной полиции.";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Основных положениях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допуску транспортных средств к эксплуатации и обязанностях должностных лиц и участников дорожного движения по обеспечению безопасности дорожного движения,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15 дополнить словами ", в соответствии с требованиями стандартов, норм и правил;";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6.1 слова "в ГОСТ 17.2.2.03-87, ГОСТ 17.2.2.06-99 и ГОСТ 21393-75" заменить словами "техническими регламентами и стандартами";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7.3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"Нанесены покрытия, либо наклеены прозрачные цветные пленки на ветровых и (или) передних боковых стеклах кабины (салона) механического транспортного средства.";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7.9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"7.9. На транспортных средствах, не входящих в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используются проблесковые световые сигналы красного и синего цветов, не зависимо от места их установки или звуковые сигналы с чередованием тонов или специальные цветографические схемы, применяемые на транспортных средствах оперативных и специальных служб".*".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