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0969" w14:textId="9490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2009 год областным бюджетам, бюджетам городов Астаны и Алматы на содержание вновь вводимых объектов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2009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декабря 2008 года "О республиканском бюджете на 2009 - 2011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использования целевых текущих трансфертов из республиканского бюджета на 2009 год областным бюджетам, бюджетам городов Астаны и Алматы на содержание вновь вводимых объектов социального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Казахстан обеспечить перечисление утвержденных сумм целевых текущих трансфертов областным бюджетам, бюджетам городов Астаны и Алматы в установленном Правительством Республики Казахстан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своевременное и целевое использование выделенных сумм целевых текущих трансфертов;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ежемесячное представление в Министерство труда и социальной защиты населения Республики Казахстан отчетов об использовании выделенных сумм целевых текущих трансфертов до 5 числа месяца,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 1 января 2009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2009 года № 15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использования целевых текущих трансфертов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из республиканского бюджета на 2009 год областным бюджетам,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городов Астаны и Алматы на содержание вновь вводимых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объектов социального обеспечения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из республиканского бюджета на 2009 год областным бюджетам, бюджетам городов Астаны и Алматы на содержание вновь вводимых объектов социального обеспечения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4 декабря 2008 года "О республиканском бюджете на 2009 - 2011 годы" и определяют порядок использования целевых текущих трансфертов, выделяемых областным бюджетам, бюджетам городов Астаны и Алматы из республиканского бюджета по республиканской бюджетной программе 018 "Целевые текущие трансферты областным бюджетам, бюджетам городов Астаны и Алматы на содержание вновь вводимых объектов социального обеспечения" (далее - бюджетная программа 018).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Использование целевых текущих трансфертов осуществляется в соответствии с бюджетным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 законодательством о государственных закупках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труда и социальной защиты населения Республики Казахстан производит перечисление целевых текущих трансфертов областным бюджетам, бюджетам городов Астаны и Алматы на основании соглашения о результатах по целевым трансфертам, индивидуального плана финансирования бюджетной программы 018 по платежам, утвержденного в 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Областные, городов Астаны и Алматы управления координации занятости и социальных программ представляют в Министерство труда и социальной защиты населения Республики Казахстан ежемесячно в срок до 5 числа месяца, следующего за отчетным, отчеты об использовании средств целевых текущих трансфертов.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Условием для выделения целевых текущих трансфертов областным бюджетам, бюджетам городов Астаны и Алматы на содержание вновь вводимых объектов социального обеспечения является утвержденный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акт ввода объекта в эксплуатацию государственной приемочной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Целевые текущие трансферты используются на текущие расходы, связанные с содержанием вновь вводимых объектов социального обеспечения, а именно на: заработную плату, компенсационные выплаты (материальную помощь на оздоровительное лечение к отпуску), социальный налог и социальные отчисления, питание, медикаменты, командировки и служебные разъезды внутри страны, прочие материалы (ГСМ, хозяйственные товары, канцелярские товары, подписка), оплату коммунальных услуг, оплату услуг связи, оплату за электроэнергию, оплату за отопление, взносы на обязательное страхование гражданско-правовой ответственности владельцев транспортных средств, содержание, обслуживание, текущий ремонт зданий, помещений, ремонт оборудования и других основных средств, прочие услуги и работы, прочие текущие затраты.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