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e809" w14:textId="41fe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2008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159-1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января 2008 года N 17 "Отдельные вопросы стабилизации цен на потребительском рынке"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и объеме материальных ценностей государственного материального резерва: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"Предполагаемый объем хранения (тонн)" слово "(тонн)"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"Цена на условиях DDP ИНКОТЕРМС 2000 (тенге/тонна)" слово "тонна" заменить словами "ед.изм.";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"Ед.изм." строки, порядковый номер 1 аббревиатуру "тн" заменить словами "тыс.л";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"Страна производитель" строки, порядковый номер 2 слово "импорт"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