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d9a8" w14:textId="e2dd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регламентирующие проезд автотранспортных средств по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1345. Утратило силу постановлением Правительства Республики Казахстан от 7 декабря 2016 года № 778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07.12.2016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 ЗРК</w:t>
      </w:r>
      <w:r>
        <w:rPr>
          <w:rFonts w:ascii="Times New Roman"/>
          <w:b w:val="false"/>
          <w:i w:val="false"/>
          <w:color w:val="ff0000"/>
          <w:sz w:val="28"/>
        </w:rPr>
        <w:t xml:space="preserve">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28 января 2016 года № 90.</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проезда автотранспортных средств по территории Республики Казахстан и выдачи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10.08.2015 </w:t>
      </w:r>
      <w:r>
        <w:rPr>
          <w:rFonts w:ascii="Times New Roman"/>
          <w:b w:val="false"/>
          <w:i w:val="false"/>
          <w:color w:val="000000"/>
          <w:sz w:val="28"/>
        </w:rPr>
        <w:t>№ 626</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января 2005 года № 39 "О внесении дополнения и изменения в постановление Правительства Республики Казахстан от 19 января 2002 года № 62" (САПП Республики Казахстан, 2005 год, № 2, ст. 17).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 1 января 2009 года и подлежит официальному опубликованию.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2008 года № 1345 </w:t>
      </w:r>
    </w:p>
    <w:bookmarkStart w:name="z11"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проезда автотранспортных средств по территории </w:t>
      </w:r>
      <w:r>
        <w:br/>
      </w:r>
      <w:r>
        <w:rPr>
          <w:rFonts w:ascii="Times New Roman"/>
          <w:b/>
          <w:i w:val="false"/>
          <w:color w:val="000000"/>
        </w:rPr>
        <w:t xml:space="preserve">
Республики Казахстан и выдачи разрешительных документов </w:t>
      </w:r>
    </w:p>
    <w:bookmarkEnd w:id="1"/>
    <w:bookmarkStart w:name="z12" w:id="2"/>
    <w:p>
      <w:pPr>
        <w:spacing w:after="0"/>
        <w:ind w:left="0"/>
        <w:jc w:val="left"/>
      </w:pPr>
      <w:r>
        <w:rPr>
          <w:rFonts w:ascii="Times New Roman"/>
          <w:b/>
          <w:i w:val="false"/>
          <w:color w:val="000000"/>
        </w:rPr>
        <w:t xml:space="preserve"> 
1. Общие положения </w:t>
      </w:r>
    </w:p>
    <w:bookmarkEnd w:id="2"/>
    <w:bookmarkStart w:name="z13" w:id="3"/>
    <w:p>
      <w:pPr>
        <w:spacing w:after="0"/>
        <w:ind w:left="0"/>
        <w:jc w:val="both"/>
      </w:pPr>
      <w:r>
        <w:rPr>
          <w:rFonts w:ascii="Times New Roman"/>
          <w:b w:val="false"/>
          <w:i w:val="false"/>
          <w:color w:val="000000"/>
          <w:sz w:val="28"/>
        </w:rPr>
        <w:t xml:space="preserve">
      1. Настоящие Правила регулируют порядок проезда автотранспортных средств по территории Республики Казахстан, включающий в себя: </w:t>
      </w:r>
      <w:r>
        <w:br/>
      </w:r>
      <w:r>
        <w:rPr>
          <w:rFonts w:ascii="Times New Roman"/>
          <w:b w:val="false"/>
          <w:i w:val="false"/>
          <w:color w:val="000000"/>
          <w:sz w:val="28"/>
        </w:rPr>
        <w:t>
</w:t>
      </w:r>
      <w:r>
        <w:rPr>
          <w:rFonts w:ascii="Times New Roman"/>
          <w:b w:val="false"/>
          <w:i w:val="false"/>
          <w:color w:val="000000"/>
          <w:sz w:val="28"/>
        </w:rPr>
        <w:t xml:space="preserve">
      1)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r>
        <w:br/>
      </w:r>
      <w:r>
        <w:rPr>
          <w:rFonts w:ascii="Times New Roman"/>
          <w:b w:val="false"/>
          <w:i w:val="false"/>
          <w:color w:val="000000"/>
          <w:sz w:val="28"/>
        </w:rPr>
        <w:t>
</w:t>
      </w:r>
      <w:r>
        <w:rPr>
          <w:rFonts w:ascii="Times New Roman"/>
          <w:b w:val="false"/>
          <w:i w:val="false"/>
          <w:color w:val="000000"/>
          <w:sz w:val="28"/>
        </w:rPr>
        <w:t xml:space="preserve">
      2)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w:t>
      </w:r>
      <w:r>
        <w:br/>
      </w:r>
      <w:r>
        <w:rPr>
          <w:rFonts w:ascii="Times New Roman"/>
          <w:b w:val="false"/>
          <w:i w:val="false"/>
          <w:color w:val="000000"/>
          <w:sz w:val="28"/>
        </w:rPr>
        <w:t>
</w:t>
      </w:r>
      <w:r>
        <w:rPr>
          <w:rFonts w:ascii="Times New Roman"/>
          <w:b w:val="false"/>
          <w:i w:val="false"/>
          <w:color w:val="000000"/>
          <w:sz w:val="28"/>
        </w:rPr>
        <w:t xml:space="preserve">
      3) проезд отечественных и иностранных крупногабаритных и (или) тяжеловесных автотранспортных средств по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2. Порядок проезда автотранспортных средств по территории Республики Казахстан определяется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Республики Казахстан в области международных автомобильных перевозок, положениями настоящих Правил и применяется с целью обеспечения государственного регулирования международных автомобильных перевозок. </w:t>
      </w:r>
      <w:r>
        <w:br/>
      </w:r>
      <w:r>
        <w:rPr>
          <w:rFonts w:ascii="Times New Roman"/>
          <w:b w:val="false"/>
          <w:i w:val="false"/>
          <w:color w:val="000000"/>
          <w:sz w:val="28"/>
        </w:rPr>
        <w:t>
</w:t>
      </w:r>
      <w:r>
        <w:rPr>
          <w:rFonts w:ascii="Times New Roman"/>
          <w:b w:val="false"/>
          <w:i w:val="false"/>
          <w:color w:val="000000"/>
          <w:sz w:val="28"/>
        </w:rPr>
        <w:t xml:space="preserve">
      Если международными договорами, ратифицированными Республикой Казахстан, устанавливаются иные правила, чем те, которые установлены настоящими Правилами, то применяются правила международных договоров. </w:t>
      </w:r>
      <w:r>
        <w:br/>
      </w:r>
      <w:r>
        <w:rPr>
          <w:rFonts w:ascii="Times New Roman"/>
          <w:b w:val="false"/>
          <w:i w:val="false"/>
          <w:color w:val="000000"/>
          <w:sz w:val="28"/>
        </w:rPr>
        <w:t>
</w:t>
      </w:r>
      <w:r>
        <w:rPr>
          <w:rFonts w:ascii="Times New Roman"/>
          <w:b w:val="false"/>
          <w:i w:val="false"/>
          <w:color w:val="000000"/>
          <w:sz w:val="28"/>
        </w:rPr>
        <w:t>
      3. Настоящие Правила определяют порядок проезда по автомобильным дорогам общего пользования и улицам населенных пунктов Республики Казахстан следующих автотранспортных средств:</w:t>
      </w:r>
      <w:r>
        <w:br/>
      </w:r>
      <w:r>
        <w:rPr>
          <w:rFonts w:ascii="Times New Roman"/>
          <w:b w:val="false"/>
          <w:i w:val="false"/>
          <w:color w:val="000000"/>
          <w:sz w:val="28"/>
        </w:rPr>
        <w:t xml:space="preserve">
      автобусов; </w:t>
      </w:r>
      <w:r>
        <w:br/>
      </w:r>
      <w:r>
        <w:rPr>
          <w:rFonts w:ascii="Times New Roman"/>
          <w:b w:val="false"/>
          <w:i w:val="false"/>
          <w:color w:val="000000"/>
          <w:sz w:val="28"/>
        </w:rPr>
        <w:t xml:space="preserve">
      грузовых автомобилей (допустимый общий вес которых, включая прицеп, более 6 тонн, или допустимая полезная нагрузка, включая прицеп, более 3,5 тонн); </w:t>
      </w:r>
      <w:r>
        <w:br/>
      </w:r>
      <w:r>
        <w:rPr>
          <w:rFonts w:ascii="Times New Roman"/>
          <w:b w:val="false"/>
          <w:i w:val="false"/>
          <w:color w:val="000000"/>
          <w:sz w:val="28"/>
        </w:rPr>
        <w:t xml:space="preserve">
      специализированных автомобилей (предназначенных для перевозки определенных видов грузов); </w:t>
      </w:r>
      <w:r>
        <w:br/>
      </w:r>
      <w:r>
        <w:rPr>
          <w:rFonts w:ascii="Times New Roman"/>
          <w:b w:val="false"/>
          <w:i w:val="false"/>
          <w:color w:val="000000"/>
          <w:sz w:val="28"/>
        </w:rPr>
        <w:t>
      специальных автомобилей (предназначенных для выполнения различных, преимущественно нетранспортных работ);</w:t>
      </w:r>
      <w:r>
        <w:br/>
      </w:r>
      <w:r>
        <w:rPr>
          <w:rFonts w:ascii="Times New Roman"/>
          <w:b w:val="false"/>
          <w:i w:val="false"/>
          <w:color w:val="000000"/>
          <w:sz w:val="28"/>
        </w:rPr>
        <w:t>
      самосвалов (грузовых саморазгружающихся автомобилей, прицепов или полуприцепов с кузовом, механически наклоняемым для выгрузки груза).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 постановлением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Въезд и пребывание иностранных граждан (водители и лица, сопровождающие груз или следующие в качестве пассажиров) в Республике Казахстан, а также их выезд из Республики Казахстан регламентируются соответствующими международными договорами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въезда и пребывания иностранных граждан в Республике Казахстан, а также их выезда из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При въезде иностранного автотранспортного средства на территорию Республики Казахстан маршрут следования по территории Республики Казахстан и срок выезда данного автотранспортного средства из территории Республики Казахстан устанавливается уполномоченным органом в области транспорта. </w:t>
      </w:r>
    </w:p>
    <w:bookmarkEnd w:id="3"/>
    <w:bookmarkStart w:name="z22" w:id="4"/>
    <w:p>
      <w:pPr>
        <w:spacing w:after="0"/>
        <w:ind w:left="0"/>
        <w:jc w:val="left"/>
      </w:pPr>
      <w:r>
        <w:rPr>
          <w:rFonts w:ascii="Times New Roman"/>
          <w:b/>
          <w:i w:val="false"/>
          <w:color w:val="000000"/>
        </w:rPr>
        <w:t xml:space="preserve"> 
2. Порядок выдачи разрешительных документов </w:t>
      </w:r>
      <w:r>
        <w:br/>
      </w:r>
      <w:r>
        <w:rPr>
          <w:rFonts w:ascii="Times New Roman"/>
          <w:b/>
          <w:i w:val="false"/>
          <w:color w:val="000000"/>
        </w:rPr>
        <w:t xml:space="preserve">
на проезд по территории Республики Казахстан </w:t>
      </w:r>
    </w:p>
    <w:bookmarkEnd w:id="4"/>
    <w:bookmarkStart w:name="z23" w:id="5"/>
    <w:p>
      <w:pPr>
        <w:spacing w:after="0"/>
        <w:ind w:left="0"/>
        <w:jc w:val="both"/>
      </w:pPr>
      <w:r>
        <w:rPr>
          <w:rFonts w:ascii="Times New Roman"/>
          <w:b w:val="false"/>
          <w:i w:val="false"/>
          <w:color w:val="000000"/>
          <w:sz w:val="28"/>
        </w:rPr>
        <w:t xml:space="preserve">
      6.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производятся на основании разрешительного документа-разрешения на поездку.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31.01.2013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Проезд иностранных автотранспортных средств по территории Республики Казахстан, осуществляющих перевозку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или от пункта отправления на территории Республики Казахстан до пункта назначения на территории третьего государства допускается на основании разрешительного документа - разрешения на выполнение перевозок иностранными перевозчиками с (на) территории Республики Казахстан в (из) третьи страны. </w:t>
      </w:r>
      <w:r>
        <w:br/>
      </w:r>
      <w:r>
        <w:rPr>
          <w:rFonts w:ascii="Times New Roman"/>
          <w:b w:val="false"/>
          <w:i w:val="false"/>
          <w:color w:val="000000"/>
          <w:sz w:val="28"/>
        </w:rPr>
        <w:t>
</w:t>
      </w:r>
      <w:r>
        <w:rPr>
          <w:rFonts w:ascii="Times New Roman"/>
          <w:b w:val="false"/>
          <w:i w:val="false"/>
          <w:color w:val="000000"/>
          <w:sz w:val="28"/>
        </w:rPr>
        <w:t>
      9. Уполномоченным органом в области транспорта может быть произведен паритетный обмен с компетентными органами иностранных государств бланками разрешительных документов, указанных в пунктах 6 и 8 настоящих Правил.</w:t>
      </w:r>
      <w:r>
        <w:br/>
      </w:r>
      <w:r>
        <w:rPr>
          <w:rFonts w:ascii="Times New Roman"/>
          <w:b w:val="false"/>
          <w:i w:val="false"/>
          <w:color w:val="000000"/>
          <w:sz w:val="28"/>
        </w:rPr>
        <w:t>
</w:t>
      </w:r>
      <w:r>
        <w:rPr>
          <w:rFonts w:ascii="Times New Roman"/>
          <w:b w:val="false"/>
          <w:i w:val="false"/>
          <w:color w:val="000000"/>
          <w:sz w:val="28"/>
        </w:rPr>
        <w:t>
      9-1. Если уполномоченным органом в области транспорта не произведен паритетный обмен с компетентными органами иностранных государств бланками разрешительных документов, указанных в </w:t>
      </w:r>
      <w:r>
        <w:rPr>
          <w:rFonts w:ascii="Times New Roman"/>
          <w:b w:val="false"/>
          <w:i w:val="false"/>
          <w:color w:val="000000"/>
          <w:sz w:val="28"/>
        </w:rPr>
        <w:t>пункте 6</w:t>
      </w:r>
      <w:r>
        <w:rPr>
          <w:rFonts w:ascii="Times New Roman"/>
          <w:b w:val="false"/>
          <w:i w:val="false"/>
          <w:color w:val="000000"/>
          <w:sz w:val="28"/>
        </w:rPr>
        <w:t>  настоящих Правил, то их выдача осуществляется на основе запроса.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9-1 в соответствии с постановлением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В случаях запроса иностранным перевозчиком, осуществляющим перевозку в международном сообщении транзитом по территории Республики Казахстан, разрешения на поездку по территории Республики Казахстан уполномоченный орган в области транспорта, выдает ему такое разрешение,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11. При попутной загрузке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необходимо наличие дополнительного разрешения на проезд по территории Республики Казахстан, которое выдается уполномоченным органом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31.01.2013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Бланки разрешительных документов являются бланками строгой отчетности. </w:t>
      </w:r>
      <w:r>
        <w:br/>
      </w:r>
      <w:r>
        <w:rPr>
          <w:rFonts w:ascii="Times New Roman"/>
          <w:b w:val="false"/>
          <w:i w:val="false"/>
          <w:color w:val="000000"/>
          <w:sz w:val="28"/>
        </w:rPr>
        <w:t>
</w:t>
      </w:r>
      <w:r>
        <w:rPr>
          <w:rFonts w:ascii="Times New Roman"/>
          <w:b w:val="false"/>
          <w:i w:val="false"/>
          <w:color w:val="000000"/>
          <w:sz w:val="28"/>
        </w:rPr>
        <w:t xml:space="preserve">
      Изготовление, учет и использование бланков разрешительных документов производится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Срок действия разрешительных документов на проезд по территории Республики Казахстан определяется уполномоченным органом в области транспорта. </w:t>
      </w:r>
      <w:r>
        <w:br/>
      </w:r>
      <w:r>
        <w:rPr>
          <w:rFonts w:ascii="Times New Roman"/>
          <w:b w:val="false"/>
          <w:i w:val="false"/>
          <w:color w:val="000000"/>
          <w:sz w:val="28"/>
        </w:rPr>
        <w:t>
</w:t>
      </w:r>
      <w:r>
        <w:rPr>
          <w:rFonts w:ascii="Times New Roman"/>
          <w:b w:val="false"/>
          <w:i w:val="false"/>
          <w:color w:val="000000"/>
          <w:sz w:val="28"/>
        </w:rPr>
        <w:t xml:space="preserve">
      14. Порядок и условия выполнения разрешительной системы при международных автомобильных перевозках определяются уполномоченным органом в области автомобильного транспорта. </w:t>
      </w:r>
      <w:r>
        <w:br/>
      </w:r>
      <w:r>
        <w:rPr>
          <w:rFonts w:ascii="Times New Roman"/>
          <w:b w:val="false"/>
          <w:i w:val="false"/>
          <w:color w:val="000000"/>
          <w:sz w:val="28"/>
        </w:rPr>
        <w:t>
</w:t>
      </w:r>
      <w:r>
        <w:rPr>
          <w:rFonts w:ascii="Times New Roman"/>
          <w:b w:val="false"/>
          <w:i w:val="false"/>
          <w:color w:val="000000"/>
          <w:sz w:val="28"/>
        </w:rPr>
        <w:t>
      15. Получение разрешительных документов не освобождает перевозчиков от обязательности последующего оформления таможенных документов на перемещаемые через Государственную границу Республики Казахстан, совпадающую с таможенной границей Таможенного союза, транспортные средства и грузы.</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5"/>
    <w:bookmarkStart w:name="z34" w:id="6"/>
    <w:p>
      <w:pPr>
        <w:spacing w:after="0"/>
        <w:ind w:left="0"/>
        <w:jc w:val="left"/>
      </w:pPr>
      <w:r>
        <w:rPr>
          <w:rFonts w:ascii="Times New Roman"/>
          <w:b/>
          <w:i w:val="false"/>
          <w:color w:val="000000"/>
        </w:rPr>
        <w:t xml:space="preserve"> 
3. Порядок проезда иностранных автотранспортных </w:t>
      </w:r>
      <w:r>
        <w:br/>
      </w:r>
      <w:r>
        <w:rPr>
          <w:rFonts w:ascii="Times New Roman"/>
          <w:b/>
          <w:i w:val="false"/>
          <w:color w:val="000000"/>
        </w:rPr>
        <w:t xml:space="preserve">
средств по территории Республики Казахстан </w:t>
      </w:r>
    </w:p>
    <w:bookmarkEnd w:id="6"/>
    <w:bookmarkStart w:name="z35" w:id="7"/>
    <w:p>
      <w:pPr>
        <w:spacing w:after="0"/>
        <w:ind w:left="0"/>
        <w:jc w:val="both"/>
      </w:pPr>
      <w:r>
        <w:rPr>
          <w:rFonts w:ascii="Times New Roman"/>
          <w:b w:val="false"/>
          <w:i w:val="false"/>
          <w:color w:val="000000"/>
          <w:sz w:val="28"/>
        </w:rPr>
        <w:t>
      16. Международные автомобильные перевозки грузов, пассажиров и багажа между Республикой Казахстан и иностранными государствами должны осуществляться через международные автомобильные </w:t>
      </w:r>
      <w:r>
        <w:rPr>
          <w:rFonts w:ascii="Times New Roman"/>
          <w:b w:val="false"/>
          <w:i w:val="false"/>
          <w:color w:val="000000"/>
          <w:sz w:val="28"/>
        </w:rPr>
        <w:t>пункты пропуска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Разрешительные и другие документы (международная транспортная накладная (CMR), инвойс, коносамент или иной коммерческий документ на перевозимый груз), которые в соответствии с законодательством и международными договорами Республики Казахстан необходимы для осуществления международных автомобильных перевозок, должны находиться у водителей автотранспортных средств и предъявляться по требованию должностных лиц, уполномоченных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 Не допускается перевозка пассажиров и грузов иностранными автотранспортными средствами между двумя пунктами, расположенными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Иностранным автотранспортным средствам, осуществляющим транзитные перевозки пассажиров по территории Республики Казахстан, запрещается производить посадку и (или) высадку пассажиров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18-1.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основе разрешения на транзитный проезд, выдаваемого уполномоченным органом на постах транспортного контроля на территории Республики Казахстан либо таможенными органами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(далее – таможенные органы),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18-1 в соответствии с постановлением Правительства РК от 24.12.2013 </w:t>
      </w:r>
      <w:r>
        <w:rPr>
          <w:rFonts w:ascii="Times New Roman"/>
          <w:b w:val="false"/>
          <w:i w:val="false"/>
          <w:color w:val="000000"/>
          <w:sz w:val="28"/>
        </w:rPr>
        <w:t>№ 1390</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18-2.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основе разрешения на транзитный проезд, выдаваемого уполномоченным органом либо таможенными органами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18-2 в соответствии с постановлением Правительства РК от 24.12.2013 </w:t>
      </w:r>
      <w:r>
        <w:rPr>
          <w:rFonts w:ascii="Times New Roman"/>
          <w:b w:val="false"/>
          <w:i w:val="false"/>
          <w:color w:val="000000"/>
          <w:sz w:val="28"/>
        </w:rPr>
        <w:t>№ 1390</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xml:space="preserve">
      19. Перевозчики, осуществляющие международные автомобильные перевозки, должны использовать автотранспортные средства, имеющие регистрационные и отличительные знаки своего государства. </w:t>
      </w:r>
      <w:r>
        <w:br/>
      </w:r>
      <w:r>
        <w:rPr>
          <w:rFonts w:ascii="Times New Roman"/>
          <w:b w:val="false"/>
          <w:i w:val="false"/>
          <w:color w:val="000000"/>
          <w:sz w:val="28"/>
        </w:rPr>
        <w:t>
</w:t>
      </w:r>
      <w:r>
        <w:rPr>
          <w:rFonts w:ascii="Times New Roman"/>
          <w:b w:val="false"/>
          <w:i w:val="false"/>
          <w:color w:val="000000"/>
          <w:sz w:val="28"/>
        </w:rPr>
        <w:t xml:space="preserve">
      При этом прицепы или полуприцепы могут иметь регистрационные и отличительные знаки другого государства. </w:t>
      </w:r>
    </w:p>
    <w:bookmarkEnd w:id="7"/>
    <w:bookmarkStart w:name="z41" w:id="8"/>
    <w:p>
      <w:pPr>
        <w:spacing w:after="0"/>
        <w:ind w:left="0"/>
        <w:jc w:val="left"/>
      </w:pPr>
      <w:r>
        <w:rPr>
          <w:rFonts w:ascii="Times New Roman"/>
          <w:b/>
          <w:i w:val="false"/>
          <w:color w:val="000000"/>
        </w:rPr>
        <w:t xml:space="preserve"> 
4. Порядок выезда с территории Республики Казахстан </w:t>
      </w:r>
      <w:r>
        <w:br/>
      </w:r>
      <w:r>
        <w:rPr>
          <w:rFonts w:ascii="Times New Roman"/>
          <w:b/>
          <w:i w:val="false"/>
          <w:color w:val="000000"/>
        </w:rPr>
        <w:t xml:space="preserve">
отечественных автотранспортных средств и </w:t>
      </w:r>
      <w:r>
        <w:br/>
      </w:r>
      <w:r>
        <w:rPr>
          <w:rFonts w:ascii="Times New Roman"/>
          <w:b/>
          <w:i w:val="false"/>
          <w:color w:val="000000"/>
        </w:rPr>
        <w:t xml:space="preserve">
выдачи им иностранных разрешений </w:t>
      </w:r>
    </w:p>
    <w:bookmarkEnd w:id="8"/>
    <w:bookmarkStart w:name="z42" w:id="9"/>
    <w:p>
      <w:pPr>
        <w:spacing w:after="0"/>
        <w:ind w:left="0"/>
        <w:jc w:val="both"/>
      </w:pPr>
      <w:r>
        <w:rPr>
          <w:rFonts w:ascii="Times New Roman"/>
          <w:b w:val="false"/>
          <w:i w:val="false"/>
          <w:color w:val="000000"/>
          <w:sz w:val="28"/>
        </w:rPr>
        <w:t>
      20. В случаях выезда отечественных автотранспортных средств в иностранные государства, с которыми согласно пункту 9 настоящих Правил произведен обмен бланками разрешительных документов, перевозчик на основании ранее представленных заявок может получить соответствующие иностранные разрешительные документы, выдаваемые уполномоченным органом в области транспорта,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 На каждое автотранспортное средство выдается отдельный разрешительный документ. </w:t>
      </w:r>
      <w:r>
        <w:br/>
      </w:r>
      <w:r>
        <w:rPr>
          <w:rFonts w:ascii="Times New Roman"/>
          <w:b w:val="false"/>
          <w:i w:val="false"/>
          <w:color w:val="000000"/>
          <w:sz w:val="28"/>
        </w:rPr>
        <w:t>
</w:t>
      </w:r>
      <w:r>
        <w:rPr>
          <w:rFonts w:ascii="Times New Roman"/>
          <w:b w:val="false"/>
          <w:i w:val="false"/>
          <w:color w:val="000000"/>
          <w:sz w:val="28"/>
        </w:rPr>
        <w:t xml:space="preserve">
      22. Использованные иностранные разрешительные документы подлежат возврату ранее выдавшему их органу. </w:t>
      </w:r>
      <w:r>
        <w:br/>
      </w:r>
      <w:r>
        <w:rPr>
          <w:rFonts w:ascii="Times New Roman"/>
          <w:b w:val="false"/>
          <w:i w:val="false"/>
          <w:color w:val="000000"/>
          <w:sz w:val="28"/>
        </w:rPr>
        <w:t>
</w:t>
      </w:r>
      <w:r>
        <w:rPr>
          <w:rFonts w:ascii="Times New Roman"/>
          <w:b w:val="false"/>
          <w:i w:val="false"/>
          <w:color w:val="000000"/>
          <w:sz w:val="28"/>
        </w:rPr>
        <w:t xml:space="preserve">
      23. Передача перевозчиком выданных ему иностранных разрешительных документов другому перевозчику не допускается. </w:t>
      </w:r>
      <w:r>
        <w:br/>
      </w:r>
      <w:r>
        <w:rPr>
          <w:rFonts w:ascii="Times New Roman"/>
          <w:b w:val="false"/>
          <w:i w:val="false"/>
          <w:color w:val="000000"/>
          <w:sz w:val="28"/>
        </w:rPr>
        <w:t>
</w:t>
      </w:r>
      <w:r>
        <w:rPr>
          <w:rFonts w:ascii="Times New Roman"/>
          <w:b w:val="false"/>
          <w:i w:val="false"/>
          <w:color w:val="000000"/>
          <w:sz w:val="28"/>
        </w:rPr>
        <w:t xml:space="preserve">
      24. В случае, если количество выделенных иностранных разрешительных документов меньше общего количества поданных перевозчиками заявок, распределение бланков иностранных разрешительных документов между перевозчиками производится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25. Выдача отечественным перевозчикам сверхзаявленных иностранных разрешительных документов может быть произведена в случае отказа других отечественных перевозчиков от заявленных ими иностранных разрешительных документов данного вида. </w:t>
      </w:r>
      <w:r>
        <w:br/>
      </w:r>
      <w:r>
        <w:rPr>
          <w:rFonts w:ascii="Times New Roman"/>
          <w:b w:val="false"/>
          <w:i w:val="false"/>
          <w:color w:val="000000"/>
          <w:sz w:val="28"/>
        </w:rPr>
        <w:t>
</w:t>
      </w:r>
      <w:r>
        <w:rPr>
          <w:rFonts w:ascii="Times New Roman"/>
          <w:b w:val="false"/>
          <w:i w:val="false"/>
          <w:color w:val="000000"/>
          <w:sz w:val="28"/>
        </w:rPr>
        <w:t xml:space="preserve">
      26. Выдача разрешительных документов на регулярные международные перевозки пассажиров и багажа отечественными перевозчиками осуществляется согласно условиям международных договоров Республики Казахстан. </w:t>
      </w:r>
    </w:p>
    <w:bookmarkEnd w:id="9"/>
    <w:bookmarkStart w:name="z49" w:id="10"/>
    <w:p>
      <w:pPr>
        <w:spacing w:after="0"/>
        <w:ind w:left="0"/>
        <w:jc w:val="left"/>
      </w:pPr>
      <w:r>
        <w:rPr>
          <w:rFonts w:ascii="Times New Roman"/>
          <w:b/>
          <w:i w:val="false"/>
          <w:color w:val="000000"/>
        </w:rPr>
        <w:t xml:space="preserve"> 
5. Порядок выдачи специальных разрешений на проезд </w:t>
      </w:r>
      <w:r>
        <w:br/>
      </w:r>
      <w:r>
        <w:rPr>
          <w:rFonts w:ascii="Times New Roman"/>
          <w:b/>
          <w:i w:val="false"/>
          <w:color w:val="000000"/>
        </w:rPr>
        <w:t xml:space="preserve">
отечественных и иностранных крупногабаритных и (или) </w:t>
      </w:r>
      <w:r>
        <w:br/>
      </w:r>
      <w:r>
        <w:rPr>
          <w:rFonts w:ascii="Times New Roman"/>
          <w:b/>
          <w:i w:val="false"/>
          <w:color w:val="000000"/>
        </w:rPr>
        <w:t xml:space="preserve">
тяжеловесных автотранспортных средств </w:t>
      </w:r>
      <w:r>
        <w:br/>
      </w:r>
      <w:r>
        <w:rPr>
          <w:rFonts w:ascii="Times New Roman"/>
          <w:b/>
          <w:i w:val="false"/>
          <w:color w:val="000000"/>
        </w:rPr>
        <w:t xml:space="preserve">
по территории Республики Казахстан </w:t>
      </w:r>
    </w:p>
    <w:bookmarkEnd w:id="10"/>
    <w:bookmarkStart w:name="z50" w:id="11"/>
    <w:p>
      <w:pPr>
        <w:spacing w:after="0"/>
        <w:ind w:left="0"/>
        <w:jc w:val="both"/>
      </w:pPr>
      <w:r>
        <w:rPr>
          <w:rFonts w:ascii="Times New Roman"/>
          <w:b w:val="false"/>
          <w:i w:val="false"/>
          <w:color w:val="000000"/>
          <w:sz w:val="28"/>
        </w:rPr>
        <w:t>
      27. Проезд отечественных и иностранных крупногабаритных и (или) тяжеловесных автотранспортных средств по территории Республики Казахстан с грузом или без груза, имеющих превышение по габаритам, массе и (или) осевым нагрузкам над установленными Правительством Республики Казахстан допустимыми параметрами автотранспортных средств, предназначенных для передвижения по автомобильным дорогам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Специальное разрешение выдается уполномоченным органом при проезде крупногабаритного и (или) тяжеловесного автотранспортного средства по территории Республики Казахстан либо въезде на территорию Республики Казахстан через Государственную границу Республики Казахстан, совпадающую с таможенной границей Таможенного союза, таможенными органами в пунктах пропуска автотранспортных средств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При этом специальное разрешение заполняется и заверяется печатью уполномоченного органа либо таможенных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28-1. Автомобильные перевозки грузов самосвалом, максимальная разрешенная масса которого превышает установленную законодательством Республики Казахстан допустимую общую массу автотранспортного средства, по автомобильным дорогам общего пользования Республики Казахстан не допускаются.</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28-1 в соответствии с постановлением Правительства РК от 24.12.2013 </w:t>
      </w:r>
      <w:r>
        <w:rPr>
          <w:rFonts w:ascii="Times New Roman"/>
          <w:b w:val="false"/>
          <w:i w:val="false"/>
          <w:color w:val="000000"/>
          <w:sz w:val="28"/>
        </w:rPr>
        <w:t>№ 1390</w:t>
      </w:r>
      <w:r>
        <w:rPr>
          <w:rFonts w:ascii="Times New Roman"/>
          <w:b w:val="false"/>
          <w:i w:val="false"/>
          <w:color w:val="ff0000"/>
          <w:sz w:val="28"/>
        </w:rPr>
        <w:t> (вводится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Исключен постановлением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