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19d2" w14:textId="82f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Таможенный кодекс Республики Казахстан в связи с вступлением Республики Казахстан во Всемирную торговую организацию"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Таможенный кодекс Республики Казахстан в связи с вступлением Республики Казахстан во Всемирную торговую организацию".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Таможенный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связи с вступлением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во Всемирную торговую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19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защита прав интеллектуальной собственности в пределах компетенции, установленной настоящим Кодексом;";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статьи 306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случае отсутствия сведений, подтверждающих заявленную таможенную стоимость вывозимого товара, таможенная стоимость такого товара определяется таможенными органами в соответствии с настоящим Кодексом.";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проданы для вывоза и ввезены в тот же или в соответствующий ему период времени, что и оцениваемые товары или не ранее чем за девяносто календарных дней до ввоза оцениваемых товаров;";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"ввезенных в ином количестве и" заменить словами "ввезенных в ином количестве и 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311: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проданы для вывоза и ввезены в тот же или в соответствующий ему период времени, что и оцениваемые товары или не ранее чем за девяносто календарных дней до ввоза оцениваемых товаров;";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4-3 слова "ввезенных в ином количестве и" заменить словами "ввезенных в ином количестве и 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312: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слово "оцениваемые" заменить словами "оцениваемые (ввозимые)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313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"Таможенный орган не вправе требовать от иностранного лица информацию о подтверждении таможенной стоимости. При этом информация, предоставленная производителем товаров для целей определения таможенной стоимости, может быть проверена таможенными органами с согласия производителя и при условии предварительного уведомления и получения согласия правительства страны производителя.";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314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314. Резервный метод определения таможенной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таможенная стоимость импортируемых товаров не может быть определена согласно положениям статей 309-313 настоящего Кодекса включительно, то таможенная стоимость определяется путем использования разумных средств, совместимых с принципами и общими положениями Соглашения по применению статьи VII Генерального соглашения по тарифам и торговле и статьи VII ГАТТ 1994 г., и на основе данных, имеющихся в стране импорта в порядке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стоимость, определенная согласно положениям настоящей статьи, в максимально возможной степени должна основываться на ранее определенных таможенных стоимостях.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Методы определения таможенной стоимости, используемые в соответствии с настоящей статьей, являются теми же, что и предусмотренные в статьях 309-313 настоящего Кодекса, однако, при определении таможенной стоимости в соответствии с настоящей статьей допускается гибкость при применении этих методов. В частности, допускается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основу для определения таможенной стоимости ввозимых товаров может быть принята стоимость идентичных или однородных товаров, произведенных в стране иной, чем страна, в которой были произведены оцениваемые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таможенной стоимости оцениваемых (ввозимых) товаров на основе стоимости сделки с идентичными или однородными товарами допускается отклонение от установленных статьей 310 или 311 настоящего Кодекса, требований о том, что идентичные или однородные товары должны быть проданы для вывоза на таможенную территорию Республики Казахстан и ввезены на таможенную территорию Республики Казахстан в тот же или соответствующий ему период времени, что и оцениваемые (ввозимые) товары или не ранее чем за девяносто календарных дней до ввоза оцениваемых (возимых)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основу для определения таможенной стоимости ввозимых товаров может быть принята таможенная стоимость идентичных или однородных им товаров, определенная в соответствии со статьями 312 и 313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Таможенная стоимость товаров в соответствии с настоящей статьей не должна определяться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внутреннем рынке страны ввоза товаров, произведенные в этой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системы, предусматривающей принятие для таможенных целей более высокой из двух альтернативных стоимостей;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на внутреннем рынке страны вывоза;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расходов, нежели те, которые подлежат включению в расчетную стоимость товаров при определении таможенной стоимости с использованием метода сложения в отношении идентичных или однородных товаров в соответствии со статьей 313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цены товара, поставляемого из страны его вывоза в третьи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минимальной таможенной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произвольной или фиктивной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соответствующему запросу, декларанта письменно информируется таможенным органом о таможенной стоимости, определенной согласно положениям настоящей статьи, и о методе, использованном для определения такой стоимости.";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374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иностранные лица, имеющие право пользования и владения товарами и транспортными средствами, перемещаемыми через таможенную границу Республики Казахстан не в рамках внешнеэкономической сделки, одной из которой выступает казахстанское лицо.";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статьях 410, 413, 416, 417, 418, 420-1 слова "контрафактные товары", "контрафактными", "контрафактного товара", "контрафактности товаров", "товаров контрафактными", "контрафактности" заменить словами "товары с нарушениями прав интеллектуальной собственности", "товарами с нарушениями прав интеллектуальной собственности", "товаров с нарушениями прав интеллектуальной собственности";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411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органы в пределах своей компетенции принимают меры по защите следующих объектов интеллектуальной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объектов авторских и смежных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товарных знаков, знаков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защите прав на объекты интеллектуальной собственности, не предусмотренные настоящей статьей, таможенными органами не принимаются.";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413: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 слово "информация" заменить словами "информация, в том числе в электронной форме,";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"(патент, свидетельство, лицензионный договор или иные документы)" заменить словами "(свидетельство, лицензионный договор)";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словами ", в том числе в электронной форме";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2 статьи 416 после слова "его замещающим" дополнить словами "и оформляется соответствующим приказом";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статьей 416-1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416-1. Дополнительные полномочия таможенных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контролю товаров, содержащих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органы вправе приостановить выпуск товаров, содержащих объекты интеллектуальной собственности, не внесенных в реестр, в соответствии с порядком, предусмотренном настоящим разделом, без оформленного надлежащим образом заявления правообладателя об этом, при обнаружении признаков того, что перемещаемые товары являются товарами с нарушением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выпуска товаров в соответствии с настоящей статьей и отмена решения о приостановлении выпуска товаров принимается руководителем таможенного органа с оформлением соответствующего приказа или уполномоченным на то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органы при приостановлении выпуска товаров в соответствии с пунктом 1 настоящей статьи используют информацию из государственных реестров регистрации прав на произведения и объекты, охраняемые авторским правом и смежными правами и охраняемых товарных знаков, которые ведутся уполномоченным органом по правам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содержащаяся в государственных реестрах регистрации прав на произведения и объекты, охраняемые авторским правом и смежными правами и охраняемых товарных знаков, не является основанием для признания товара объектом с нарушением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приостановлении выпуска в соответствии с настоящей статьей Таможенные органы незамедлительно принимают все необходимые меры по уведомлению об этом уполномоченного органа по правам интеллектуальной собственности Республики Казахстан, при возможности, правообладателя, а также декларанта.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правам интеллектуальной собственности Республики Казахстан с момента получения официального уведомления от Таможенного органа о приостановлении выпуска товаров незамедлительно принимает все необходимые меры по уведомлению об этом правообладателя.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Выпуск товаров с момента обнаружения признаков нарушения прав интеллектуальной собственности приостанавливается до трех рабочих дней для уведомления правообладателя.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указанного времени от правообладателя не поступили сведения о получении уведомления, либо, если в таможенный орган поступит заявление от правообладателя об отмене решения о приостановлении выпуска товаров, таможенные органы отменяют приостановление.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указанного времени таможенные органы будут уведомлены правообладателем о получении уведомления, приостановление выпуска товаров продлевается до десяти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десяти рабочих дней с момента приостановления выпуска товаров от правообладателя не поступят подтверждающие документы о возбуждении дела по иску о нарушении прав на интеллектуальную собственность, либо от правообладателя поступит заявление об отмене решения о приостановлении выпуска товаров, товары подлежат незамедлительному таможенному оформлению и выпуску в порядке, определенном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течение десяти рабочих дней доказательства о возбуждении дела по иску о нарушении прав на интеллектуальную собственность, сроки приостановления выпуска товаров, а также сроки временного хранения товаров продлеваются до вступления в законную силу решения по 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случае, если будет установлено, что перемещаемые товары не являются товарами с нарушениями прав интеллектуальной собственности, правообладатель возмещает вред декларанту, причиненный им при приостановлении выпуска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 и обмена информацией между таможенными органами и уполномоченным органом по правам интеллектуальной собственности устанавливается совместным актом.".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опубликования, за исключением подпункта 13) статьи 1 настоящего Закона, который вводится в действие с 1 января 2010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