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d892" w14:textId="320d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учреждении образовательного гранта Первого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учреждении образовательного гранта Первого Президента Республики Казахстан "Өркен".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учреждении образовательного гранта Первого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"Өркен"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получения элитарного образования одаренными детьми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образовательный грант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Правила присуждения и размеры образовательного гранта Первого Президента Республики Казахстан "Өркен" для оплаты обучения одаренных детей в специализированных организациях образования "Интеллектуальные школы Первого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