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9374" w14:textId="d049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порядке декларирования таможенной стоимости товаров, перемещаемых через таможенную границу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порядке декларирования таможенной стоимости товаров, перемещаемых через таможенную границу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порядке декларирования таможенной стоимости товаров, перемещаемых через таможенную границу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№ 1156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декларирования таможенной стоимости товаров,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перемещаемых через таможенную границу таможенного союза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Республики Беларусь, Республики Казахстан и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достижения договоренности о порядке декларирования таможенной стоимости товаров на единой таможенной территории государств-участников таможенного союза в рамках Евразийского экономического сообщества (далее - государства-участники таможенного союза),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Соглашением об определении таможенной стоимости товаров, перемещаемых через таможенную границу таможенного союза, от 25 января 2008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определяет основные положения порядка декларирования таможенной стоимости товаров, ввозимых на единую таможенную территорию государств-участников таможенного союза (далее - ввозимые товары) и товаров, вывозимых с этой территории, в соответствии с которым будут формироваться международные договоры государств-участников таможенного союза, регулирующие таможенные правоотношения в таможенном союзе.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Понятия,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"декларирование таможенной стоимости" - заявление сведений, необходимых для определения таможенной стоимости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"декларация таможенной стоимости" - таможенный документ, в котором указывается таможенная стоимость товаров и сведения, необходимые для ее определения.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Декларирование таможенной стоимости товаров, вывозимых с единой таможенной территории государств-участников таможенного союза, производится в соответствии с законодательством государства Стороны, в котором осуществляется декларирование этих товаров.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Декларирование таможенной стоимости ввозимых товаров осуществляется в соответствии с международными договорами государств-участников таможенного союза, регулирующими таможенные правоотношения в таможенном союзе.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Декларирование таможенной стоимости ввозимых товаров осуществляется путем заявления таможенному органу одной из Сторон, производящему таможенное оформление товаров, сведений о методе определения таможенной стоимости товаров, величине таможенной стоимости товаров, об обстоятельствах и условиях внешнеэкономической сделки, имеющих отношение к определению таможенной стоимости товаров, а также представления подтверждающих их документов.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Декларирование таможенной стоимости ввозимых товаров производится в письменной, электронной и иных формах, определенных международными договорами государств-участников таможенного союза, регулирующими таможенные правоотношения в таможенном союзе. 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Сведения, заявляемые в декларации таможенной стоимости, являются сведениями, необходимыми для таможенных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Заявляемая таможенная стоимость ввозимых товаров и представляемые сведения, относящиеся к ее определению, должны основываться на достоверной, количественно определяемой и документально подтвержденной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достоверность сведений, указанных в декларации таможенной стоимости, несет ответственность лицо, определенное международными договорами государств-участников таможенного союза, регулирующими таможенные правоотношения в таможенном союзе. С момента принятия таможенным органом, производящим таможенное оформление товаров, декларации таможенной стоимости эта декларация становится документом, свидетельствующим о фактах, имеющих юридическое значение. 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Декларация таможенной стоимости является неотъемлемой частью таможенной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декларация таможенной стоимости в случаях, установленных решением Комиссии таможенного союза, не заполняется, сведения о таможенной стоимости ввозимых товаров заявляются в таможенной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случаях, когда не установлено обязательное заполнение декларации таможенной стоимости, таможенный орган, производящий таможенное оформление товаров, вправе потребовать представления декларации таможенной стоимости для подтверждения заявленной таможенной стоимости ввозимых товаров. 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Формы декларации таможенной стоимости и правила их заполнения устанавливаются решением Комиссии таможенного союза. До вступления их в силу действуют нормы законодательства каждого из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декларации таможенной стоимости и правила их заполнения подлежат официальному опубликованию в государствах Сторон. 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определения таможенной стоимости ввозимых товаров применяется курс валют в соответствии с законодательством государства-участника таможенного союза, на территории которого производится таможенное оформление товара, действующий на день принятия таможенной декларации, за исключением случаев, предусмотренных международными договорами государств-участников таможенного союза, регулирующими таможенные правоотношения в таможенном союзе. 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применением или толкованием настоящего Соглашения, разрешаются путем консультаций и переговоров между Сторонами, а в случае недостижения согласия передаются любой из заинтересованных Сторон на рассмотрение в Суд Евразийского экономического сообщества. 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договоренности Сторон в настоящее Соглашение могут быть внесены изменения, которые оформляются отдельными протоколами. 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Соглашения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____________ "___" _____________ 2008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у депозитария, которым до передачи своих функций Комиссии таможенного союза является Интеграционный Комитет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каждой Стороне заверенную копию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 За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 Правительство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              Республики          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  Казахстан              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