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385e" w14:textId="d0b3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"Казкосмос"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2008 года № 1096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Национальному космическому агентству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прекращение полномочий председателя правления акционерного общества "Национальная компания "Қазақстан Ғарыш Сапары" (далее - общество) Батыргажина Азамата Байкуанышевича;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избрание президентом - общества Мурзакулова Гавыллатыпа Турганбаевича.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6 октября 2006 года № 964 "О некоторых вопросах акционерного общества "Национальная компания" Казкосмос".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