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c675" w14:textId="7d7c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апреля 2004 года № 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2008 года № 978.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2004 года № 430 "Об утверждении Правил электронного документооборота государственных органов Республики Казахстан" (САПП Республики Казахстан, 2004 г., № 17, ст. 220)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электронного документооборота государственных органов Республики Казахстан, утвержденные указанным постановлением, изложить в новой редакции 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2008 года №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2004 года № 430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электронного документооборота государственных органов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января 2003 года "Об электронном документе и электронной цифровой подписи".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и условия организации электронного документооборота государственных органов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Правил не распространяется на электронные документы, содержащие сведения, составляющие государственные секреты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созданию закрытых (секретных) ключей электронной цифровой подписи (порядок выработки, регистрации, выдачи, хранения, уничтожения) (далее - ЭЦП) для государственных органов и порядок обеспечения сохранности электронных документов и закрытых (секретных) ключей ЭЦП, содержащих сведения, составляющие государственные секреты, определяются нормативными правовыми актами в области защиты государственных секретов.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бумажная копия электронного документа - документ, полученный посредством распечатки электронного подлинника, имеющий одинаковое наименование с электронным документом и заверенный лицом, обладающим полномочиями на заверение данного документа;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система электронного документооборота государственных органов (далее - ЕСЭДО) - система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органа, а также процессов создания, использования, передачи и хранения электронной организационно-распорядительной документации государственных органов Республики Казахстан;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ключевой носитель - носитель информации, содержащий закрытый ключ ЭЦП;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нормативно-справочная информация - информация (классификаторы, справочники, перечни и другие), основанная на нормативных документах и используемая для определения различных характеристик документа;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подлинник бумажного документа - документ, составленный в соответствии с требованиями Государственных стандартов Республики Казахстан, и не имеющий электронного исходного подлинника;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подлинник электронного документа - документ, подписанный ЭЦП, созданный изначально в формате электронного документа и не имеющий бумажного исходного подлинника;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положительный результат проверки подлинности ЭЦП подтверждение подлинности ЭЦП участником системы электронного документооборота государственных органов с использованием средств ЭЦП;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средство криптографической защиты информации (далее - СКЗИ) - средство, реализующее алгоритмы криптографических преобразований, генерацию, формирование, распределение и управление ключами;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удостоверяющий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участник единой системы электронного документооборота государственных органов (далее - участник ЕСЭДО) - государственный орган или должностное лицо, участвующее в процессах сбора, обработки, хранения и распространения электронных документов;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Центр ЕСЭДО - подсистема ЕСЭДО, обеспечивающая регистрацию участников ЕСЭДО, синхронизацию нормативно-справочной информации и обмен электронными документами между участниками ЕСЭДО;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электронная регистрационная контрольная карточка (далее - ЭРКК) - электронный документ с учетными данными о документе по установленной форме, фиксирующая его реквизиты;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электронная копия бумажного документа - электронный документ, полностью воспроизводящий информацию подлинного бумажного документа, в электронно-цифровой форме с ЭЦП заверителя;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электронный дубликат бумажного документа - документ, произведенный и обработанный вместе с идентичным бумажным документом, имеющим те же реквизиты, структуру и содержание, и подписанный ЭЦП тем же лицом, которое подписало подлинник в виде бумажного документа;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формат электронного документа - структура содержательной части электронного сообщения, на основе которого сформирован электронный документ.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ЕСЭДО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организации электронного документооборота используется ЕСЭДО, обеспечивающая выполнение следующих функций: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авторизацию доступа пользователей и разграничение прав доступа;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(составление) электронного сообщения в формате, установленном для данного электронного документа;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проверку ЭЦП электронного документа;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коллективную работу с электронными документами;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исполнения электронных документов;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поиск электронного документа;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отправку и подтверждение получения электронных документов в пределах государственного органа и между государственными органами;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учет электронных документов (регистрацию входящих и исходящих электронных документов);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хранение электронных документов;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передачу электронного документа в архив электронных документов государственного органа;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гарантированное уничтожение электронных документов, регистрационных свидетельств и соответствующих ключей ЭЦП и электронных баз данных ЕСЭДО.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Электронный документ состоит из двух частей: содержательной и реквизитной.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Содержательная часть документа может состоять из одного или нескольких файлов в следующих форматах: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РDF, ТIFF, JPЕG - графический формат;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RТF, DОС - текстовый формат;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ХLS - табличный формат;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РРТ - презентации;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RAR, ZIР - архивированный формат.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(составлении) электронных документов используются следующие обязательные реквизиты: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наименование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вида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индекс номенклатуры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место составления или издания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текст;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название и версия программного обеспечения, при помощи которого создан документ;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цифровая подпись. 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дополнительных реквизитов определяется в зависимости от вида документа в соответствии с требованиями Государственных стандартов Республики Казахстан.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ЕСЭДО используют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государственный орган управления архивами и документацией.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Первичная обработка электронного документа в ЕСЭДО включает: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всех реквизитов электронного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подлинности всех ЭЦП электронного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действительности регистрационного свидетельства ЭЦП и открытого ключа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полномочий статуса всех лиц, проставивших ЭЦП в электронном документе.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получении положительного результата первичной обработки электронного документа, он подлежит дальнейшей обработке. В случае отрицательного результата первичной обработки, электронный документ считается неполученным, о чем получатель электронного документа направляет соответствующее уведомление - "не принято" с указанием причины неполучения документа.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отправкой электронного документа проверяется правильность его оформления (наличие реквизитов электронного документа) и адреса, в том числе проверка подлинности ЭЦП и регистрационных свидетельств.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Электронный документ считается исходящим от отправителя в случае установления принадлежности электронного документа отправителю и неискаженности его содержания путем получения положительного результата проверки ЭЦП получателем.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Подтверждение получения электронного документа производится путем направления подтверждения о его получении отправителю, которое также является электронным документом.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доставки и регистрации электронного документа государственным органом-получателем подтверждается ЕСЭДО путем передачи в государственный орган - отправитель уведомлений (электронного документа или иного сообщения) содержащего: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дату, время доставки электронного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номер, присвоенный в системе получателя электронного документа. 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Электронный документ считается не доставленным получателю до тех пор, пока отправитель не получил соответствующего уведомления.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уведомление не получено отправителем в течение одного дня после отправки электронного документа, то отправитель может уведомить получателя о неподтверждении получения электронного документа при помощи иных средств связи.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ЕСЭДО обеспечивает доставку электронных документов объемом, не превышающим 10 Мб.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Ведение учета и контроля исполнения электронных документов в ЕСЭДО осуществляется службой документационного обеспечения государственного органа с использованием ЭРКК.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 электронных документов осуществляется путем ведения ЭРКК. Сроки хранения ЭРКК соответствуют срокам хранения электронных документов. ЭРКК хранятся совместно с электронными документами, соответствующими регистрационными свидетельствами ЭЦП, уведомлениями - квитанциями о доставке этих электронных документов.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Участники ЕСЭДО обеспечивают защиту от несанкционированного доступа и непреднамеренного уничтожения и (или) искажения учетных данных, содержащихся в базах данных электронного документооборота ЕСЭДО, а также обеспечивают создание резервных копий электронных документов соответствующих государственных органов.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архивах электронных документов должны храниться электронный документ с ЭРКК и уведомление о доставке электронного документа.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Сроки хранения электронных документов в государственных органах устанавливаются уполномоченным государственным органом управления архивами и документацией.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Электронные документы хранятся в том формате (касается вложенных файлов), в котором они были сформированы, отправлены или получены, с сохранением ЭЦП.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Хранение электронных документов сопровождается хранением соответствующих электронных баз данных, открытых ключей ЭЦП (регистрационных свидетельств ЭЦП) и программ, обеспечивающих ведение учета и проверку ЭЦП электронных документов.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открытых ключей ЭЦП в государственных органах и удостоверяющем центре хранятся оформленные в установленном порядке документы (регистрационные свидетельства), подтверждающие принадлежность этих ключей конкретному участнику ЕСЭДО.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открытого ключа хранится информация о начале и завершении его действия. При этом доступ к массивам открытых ключей находящихся на оперативном (ведомственном) архивном хранении должен быть ограничен.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Сохранность, надлежащее использование и защита от несанкционированного доступа к носителям ключевой информации, а также хранящихся в них закрытых (секретных) ключей ЭЦП возлагается на их владельцев.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хранении электронных документов обеспечивается привязка (синхронизация) электронных документов и соответствующих открытых ключей ЭЦП.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Архивы электронных документов подлежат защите от несанкционированного доступа и непреднамеренного уничтожения и (или) искажения.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архива электронных документов осуществляют участники ЕСЭДО в порядке, установленном нормативными правовыми актами уполномоченного государственного органа в сфере по обеспечению информационной безопасности. 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и соотношения электронных</w:t>
      </w:r>
      <w:r>
        <w:br/>
      </w:r>
      <w:r>
        <w:rPr>
          <w:rFonts w:ascii="Times New Roman"/>
          <w:b/>
          <w:i w:val="false"/>
          <w:color w:val="000000"/>
        </w:rPr>
        <w:t>и бумажных документов в ЕСЭДО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Электронный документ не имеет копий в электронном виде.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номенклатуре дел фиксируется форма представленного документа: электронная или бумажная.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Электронные документы со сроками хранения свыше 10 лет имеют бумажные копии электронного документа.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Электронные копии бумажных документов создаются в случаях, когда работа с заверенными электронными копиями бумажных документов не противоречит действующему законодательству и обеспечивает удобную обработку и использование информации, содержащейся в бумажном документе.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Электронная копия заверяется с указанием на то, что исходным документом является бумажный документ и нанесением сведений о подписи. Для заверения электронной копии документа в системе электронного документооборота предусматривается ЭЦП для заверяющего с текстом " * * * Копия бумажного документа введена с подлинника бумажного документа" и полем для указания подписавшего лица на бумажном документе. Взаимное соответствие исходного бумажного документа и его электронной копии обеспечивается лицом, заверившим копию бумажного документа.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Полномочиями на заверение электронной копии бумажных документов обладают лица, определенные в информационной системе как ответственные за создание электронных копий бумажных документов, а также данные действия закреплены нормативными правовыми актами участника ЕСЭДО.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Бумажная копия электронного документа отображает содержание электронного документа в явном виде, доступном для восприятия без использования дополнительных средств и методов.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Бумажная копия электронного документа заверяется с указанием на то, что исходным документом является электронный документ и нанесением сведений о результате проверки ЭЦП. Для заверения копии электронного документа на бумажном носителе и нанесении информации о результате проверки ЭЦП используется штамп с текстом " * * * Копия электронного документа верна. Определен положительный результат проверки ЭЦП" и полем для подписи заверяющего лица.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результате проверки ЭЦП используется штамп с текстом " ? ? ? Копия электронного документа не верна. Определен отрицательный результат проверки ЭЦП" и полем для подписи заверяющего лица. Взаимное соответствие исходного электронного документа и его бумажной копии обеспечивается лицом, заверившим копию электронного документа на бумажном носителе.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Бумажная копия электронного документа содержит: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текст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распечатку сертификата соответствия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обязательную отметку "Копия электронного документа";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информационной системы, из которой он получен;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дату создания бумажной копии;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штамп с текстом " * * * Копия электронного документа верна. Определен положительный результат проверки ЭЦП" и подпись заверителя или штамп с текстом " ? ? ? Копия электронного документа не верна. Определен отрицательный результат проверки ЭЦП". 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указанные в подпунктах 2) - 6) указываются на каждом листе бумажной копии электронного документа. 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электронной цифровой подписи в ЕСЭДО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Участникам ЕСЭДО обеспечиваются подлинность и целостность электронных документов путем: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интегрирования в ЕСЭДО средств криптографической защиты информации (далее - СКЗИ), прошедших процедуру подтверждения соответствия в порядке, установленном законодательством Республики Казахстан по техническому регулированию;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разграничением прав доступа к электронным документам. 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Участникам ЕСЭДО необходимо: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хранить в тайне служебную информацию, ставшую им известной в процессе работы с СКЗИ;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хранить в тайне содержание закрытых ключей средств ЭЦП (СКЗИ);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сохранность носителей ключевой информации и других документов о ключах ЭЦП, выдаваемых с этими носителями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синхронизацию времени на персональных компьютерах с эталонным временем;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осуществлять эксплуатацию программ на персональных компьютерах (в том числе - вирусы), которые могут нарушить корректное функционирование средств ЭЦП. 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оформления электронных документов в ЕСЭДО могут использоваться только те закрытые (секретные) ключи электронной цифровой подписи, которым соответствуют открытые ключи ЭЦП, имеющие действующие регистрационные свидетельства, выданные удостоверяющим центром.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Порядок применения электронной цифровой подписи в ЕСЭДО заключается в следующем: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подписание электронного документа осуществляется: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или несколькими ЭЦП руководителей;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ЭЦП работника службы документационного обеспечения; 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электронной цифровой подписи руководителя: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подписывает текст документа (вложенный(ые) файлы) до регистрации с применением ЭЦП, которая обеспечивает целостность и неизменность текста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ЭЦП руководителя (первой ЭЦП) осуществляется с использованием СКЗИ, ключевого носителя информации СКЗИ и регистрационного свидетельства, полученного в удостоверяющем центре государственных органов; 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применения электронной цифровой подписи службы документационного обеспечения: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пересылки электронного документа между государственными органами: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цифровая подпись работника службы документационного обеспечения подписывает следующие реквизиты: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идентификатор, назначенный из ЕСЭДО;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электронной цифровой подписи службы документационного обеспечения осуществляется с использованием СКЗИ, ключевого носителя и регистрационного свидетельства, полученного в удостоверяющем центре государственных органов. 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отправки электронного документа юридическому или физическому лицу на их запрос через веб-портал "электронного правительства" используется электронная цифровая подпись работника службы документационного обеспечения которой подписывают следующие реквизиты: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идентификатор, назначенный из ЕСЭДО;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к тексту (краткое содержание);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ЭЦП службы документационного обеспечения осуществляется с использованием СКЗИ, закрытого ключа и соответствующего регистрационного свидетельства юридического или физического лица. 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Датой создания электронного документа считается дата формирования и установки электронной цифровой подписи службы документационного обеспечения. 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информационной безопасности в ЕСЭДО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Информационная безопасность ЕСЭДО обеспечивается путем соблюдения организационных правовых мер и использования программно-аппаратного комплекса средств автоматизации, включающего в себя системы электронного документооборота, удостоверяющего центра, транспортной среды и технических средств защиты информации, сертифицированных на соответствие требованиям информационной безопасности в порядке, установленном законодательством Республики Казахстан.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криптографической защиты информации используются в строгом соответствии с их эксплуатационной документацией и правилами использования.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Документы, содержащие секретную информацию, не подлежат отправке посредством программного обеспечения ЕСЭДО. 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