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588a" w14:textId="2ac5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долгосрочном добрососедстве, дружбе и сотрудничестве государств-членов Шанхайской организации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2008 года № 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Договора о долгосрочном добрососедстве, дружбе и сотрудничестве государств-членов Шанхайской организации сотрудничества".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Договора о долгосрочном добрососедстве, дружбе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сотрудничестве государств-членов Шанхайской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Договор о долгосрочном добрососедстве, дружбе и сотрудничестве государств-членов Шанхайской организации сотрудничества, подписанный в Бишкеке 16 августа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долгосрочном добрососедстве, дружбе и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Шанхайской организации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Шанхайской организации сотрудничества (далее ШОС или Организация) - Республика Казахстан, Китайская Народная Республика, Кыргызская Республика, Российская Федерация, Республика Таджикистан, Республика Узбекистан, далее именуемые "Договаривающимися Сторонами";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связанными историческими узами добрососедства, дружбы и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и принципами Устава Организации Объединенных Наций, общепризнанными принципами и нормами международного права, а также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Шанхайской организации сотрудничества от 7 июня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том, что укрепление и углубление отношений добрососедства, дружбы и сотрудничества между государствами-членами Организации отвечает коренным интересам их народов и способствует делу мира и развития на пространстве ШОС и во всем мире;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процессы глобализации усиливают взаимозависимость государств, в результате чего их безопасность и процветание становятся неразрывно связанными;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полагая, что современные вызовы и угрозы безопасности носят глобальный характер и эффективно противостоять им можно, лишь объединяя усилия и придерживаясь согласованных принципов и механизмов взаимодействия;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необходимость уважения культурно-цивилизационного многообразия современного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готовность расширять взаимовыгодное сотрудничество как между собой, так и со всеми заинтересованными государствами и международными организациями в целях содействия построению справедливого и рационального миропорядка для создания благоприятных условий устойчивого развития государств-членов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далее, что настоящий Договор не направлен против каких-либо государств и организаций, и Договаривающиеся Стороны придерживаются принципа открытости внешнему миру;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превратить пространство ШОС в регион мира, сотрудничества, процветания и гармонии;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намерением способствовать демократизации международных отношений и становлению новой архитектуры глобальной безопасности на основе равенства, взаимного уважения, взаимного доверия и выгоды, отказа от блокового и идеологического 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преисполненными решимости укреплять дружественные отношения между государствами-членами Организации, с тем чтобы дружба их народов передавалась из поколения в поколение;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развивают долгосрочные отношения добрососедства, дружбы и сотрудничества в областях, представляющих интерес для Договаривающихся Сторон, в соответствии с общепризнанными принципами и нормами международного права.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разрешают разногласия друг с другом мирным путем, руководствуясь Уставом Организации Объединенных Наций и общепризнанными принципами и нормами международного права, а также Хартией Шанхайской организации сотрудничества от 7 июня 2002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уважают право друг друга на выбор пути политического, экономического, социального и культурного развития с учетом исторического опыта и национальных особенностей каждого государства.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Договаривающиеся Стороны, уважая принципы государственного суверенитета и территориальной целостности, принимают меры по недопущению на своей территории любой деятельности, противоречащей этим принципам.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не участвуют в союзах или организациях, направленных против других Договаривающихся Сторон, не поддерживают какие-либо действия, враждебные другим Договаривающимся Сторонам.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уважают принцип нерушимости границ, активно прилагают усилия к укреплению доверия в военной области в приграничных районах, исходя из решимости превратить границы друг с другом в границы вечного мира и дружбы.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Договаривающаяся Сторона в случае возникновения ситуации, ставящей под угрозу ее безопасность, может проводить консультации в рамках Организации с другими Договаривающимися Сторонами для адекватного реагирования на возникшую ситуацию.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прилагают усилия в рамках ШОС для поддержания и укрепления международного мира и безопасности, укрепляют координацию и сотрудничество в таких областях, как защита и повышение роли Организации Объединенных Наций, поддержание глобальной и региональной стабильности, продвижение международного процесса контроля над вооружениями, предотвращение распространения оружия массового уничтожения и средств его доставки, а также проводят регулярные консультации по этим вопросам.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в соответствии со своим национальным законодательством и на основе соблюдения общепризнанных принципов и норм международного права, международных договоров, участниками которых они являются, активно развивают сотрудничество по противодействию терроризму, сепаратизму и экстремизму, незаконному обороту наркотических средств, психотропных веществ и их прекурсоров, оружия, другим видам транснациональной преступной деятельности, а также незаконной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соответствии со своим национальным законодательством и на основе международных договоров, участниками которых они являются, усиливают взаимодействие в розыске, задержании, выдаче и передаче лиц, подозреваемых, обвиняемых или осужденных за совершение преступлений, связанных с террористической, сепаратистской, экстремистской деятельностью, а также и иных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развивают сотрудничество в области охраны государственной границы и таможенного контроля, регулирования трудовой миграции, обеспечения финансовой и информационной безопасности.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содействуют развитию контактов и сотрудничества между правоохранительными органами и органами судебной власти Договаривающихся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развивают сотрудничество по линии министерств обороны в различных формах.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развивают сотрудничество в таких областях, как содействие реализации прав человека и основных свобод в соответствии со своими международными обязательствами и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соответствии со своими международными обязательствами, а также национальным законодательством гарантируют на своей территории обеспечение законных прав и интересов проживающих на ней граждан других Договаривающихся Сторон, а также способствуют оказанию друг другу необходимой правовой помощи.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признают и защищают законные права и интересы друг друга в отношении имущества одной Договаривающейся Стороны, находящегося на территории другой Договаривающейся Стороны.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укрепляют экономическое сотрудничество на основе равноправия и взаимной выгоды, создают благоприятные условия для развития торговли, стимулирования инвестиций и обмена технологиями в рамках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оказывают содействие экономической деятельности, включая создание правовых условий для деятельности на своей территории физических и юридических лиц другой Договаривающейся Стороны, ведущих законную хозяйственную деятельность, а также защиту на своей территории законных прав и интересов таких физических и юридических лиц.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развивают сотрудничество в международных финансовых учреждениях, экономических организациях и форумах, членами которых они являются, а также в соответствии с уставными положениями таких учреждений, организаций и форумов оказывают содействие при вступлении других Договаривающихся Сторон в эти организации.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развивают сотрудничество в сфере промышленности, сельского хозяйства, в финансовой, энергетической, транспортной, научно-технической, инновационной, информационной, телекоммуникационной, авиакосмической и других, представляющих взаимный интерес сферах, стимулируют осуществление региональных проектов в различных формах.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всемерно содействуют сотрудничеству в законодательной сфере, на регулярной основе обмениваются информацией о разрабатываемых, принимаемых и действующих законах, осуществляют сотрудничество в разработке международно-правовых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поощряют контакты и сотрудничество между законодательными органами и их представителями.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развивают сотрудничество в сфере охраны окружающей среды, обеспечения экологической безопасности, рационального природопользования, принимают необходимые меры по разработке и реализации специальных программ и проектов в этих сферах.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оказывают взаимное содействие и помощь в предупреждении чрезвычайных ситуаций природного и техногенного характера и ликвидации их последствий.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развивают между собой обмены и сотрудничество в области культуры, искусства, образования, науки, технологий, здравоохранения, туризма, спорта и других социальных и гуманитарных сферах.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взаимно поощряют и поддерживают установление прямых связей между учреждениями культуры, образовательными, научными и исследовательскими учреждениями, осуществление совместных научно-исследовательских программ и проектов, сотрудничество в подготовке кадров, обмене студентами, учеными и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активно способствуют созданию благоприятных условий для изучения языка и культуры других Договаривающихся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не затрагивает прав и обязательств Договаривающихся Сторон по другим международным договорам, участниками которых они являются.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выполнения настоящего Договора Договаривающиеся Стороны могут заключать международные договоры в конкретных областях, представляющих взаимный интерес.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толкованием или применением положений настоящего Договора, разрешаются путем консультаций и переговоров между Договаривающимися Сторонами.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подлежит ратификации подписавшими его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заключается на неопределенный срок и вступает в силу с даты сдачи на хранение депозитарию последней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остается в силе в отношении любой из Договаривающихся Сторон, пока она является государством-членом Организации. Участие Договаривающейся Стороны в настоящем Договоре прекращается автоматически с даты прекращения ее членства в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настоящего Договора в силу он открыт для присоединения любого государства, ставшего членом Организации. Для присоединяющегося государства настоящий Договор вступает в силу на тридцатый день с даты сдачи на хранение депозитарию соответствующего документа о присоединении.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настоящий Договор с согласия всех Договаривающихся Сторон могут вноситься изменения и дополнения, оформляемые отдельными протоколами.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Подлинный экземпляр настоящего Договора сдается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Договора является Секретариат Шанхайской организации сотрудничества, который в течение пятнадцати дней с даты подписания настоящего Договора направляет Договаривающимся Сторонам его заверенные копии.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в соответствии со статьей 102 Устава Организации Объединенных Наций подлежит регистрации в Секретариате Организации Объединенных Наций.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Бишкеке 16 августа 2007 года в одном экземпляре на русском и китайском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Китайскую Народную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