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a31fe" w14:textId="d0a31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30 ноября 2007 года № 1155-1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сентября 2008 года N 883. Утратило силу постановлением Правительства Республики Казахстан от 14 апреля 2010 года N 302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14.04.2010 </w:t>
      </w:r>
      <w:r>
        <w:rPr>
          <w:rFonts w:ascii="Times New Roman"/>
          <w:b w:val="false"/>
          <w:i w:val="false"/>
          <w:color w:val="ff0000"/>
          <w:sz w:val="28"/>
        </w:rPr>
        <w:t>№ 302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30 ноября 2007 года № 1155-1 "Об утверждении Программы развития "электронного правительства" Республики Казахстан на 2008-2010 годы"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Программе </w:t>
      </w:r>
      <w:r>
        <w:rPr>
          <w:rFonts w:ascii="Times New Roman"/>
          <w:b w:val="false"/>
          <w:i w:val="false"/>
          <w:color w:val="000000"/>
          <w:sz w:val="28"/>
        </w:rPr>
        <w:t xml:space="preserve">развития "электронного правительства" Республики Казахстан на 2008-2010 годы, утвержденной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8. "План мероприятий по реализации Программы развития "электронного правительства" Республики Казахстан на 2008-2010 годы":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подразделе 6. "Обеспечение нормативной правовой базы развития "электронного правительства":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"Сроки исполнения" строки, порядковый номер 5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"декабрь 2009 года".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