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9ca0" w14:textId="28e9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указы Президента Республики Казахстан от 26 апреля 2002 года N 853 и 18 августа 2003 года N 1166"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2008 года N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указы Президента Республики Казахстан от 26 апреля 2002 года N 853 и 18 августа 2003 года N 1166".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в указы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26 апреля 2002 года N 853 и 18 августа 2003 года N 1166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26 апреля 2002 года N 853 "О создании специальной экономической зоны "Морпорт Актау" (САПП Республики Казахстан, 2002 г., N 10, ст. 94; 2003 г., N 8, ст. 79; N 49, ст. 558; 2005 г., N 32, ст. 424; 2007 г., N 3, ст. 35):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"Морпорт Актау",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слово "экспортоориентированных" заменить словом "конкурентоспособных";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18 августа 2003 года N 1166 "О создании специальной экономической зоны "Парк информационных технологий" (САПП Республики Казахстан, 2003 г., N 33, ст. 322; 2005 г., N 30, ст. 383):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"экспортоориентированной" заменить словом "конкурентоспособной";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импортозамещающей"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специальной экономической зоне "Парк информационных технологий", утвержденном вышеназванным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пункта 2 слово "экспортоориентированных" заменить словом "конкурентоспособных".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