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3fba" w14:textId="1df3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2007 г., N 32, ст. 354):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2008-2010 годы,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приоритетных республиканских бюджетных инвестиционных проектов (программ) на 2008-2010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жилищного строительства в Республике Казахстан на 2008-2010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"62000000" заменить цифрами "57000000";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"21700000" заменить цифрами "18277000";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"16740000" заменить цифрами "15163000";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бюджетных инвестициях на формирование и увеличение уставного капитала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жилищного строительства в Республике Казахстан на 2008-2010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2, строки порядковый номер 3, после слова "уставного" дополнить словами "и резервного";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1223 "О реализации Закона Республики Казахстан "О республиканском бюджете на 2008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"Жилищное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"Институциональное обеспечение реализации Государственной программы жилищного строительства":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подпрограммы 100 "Увеличение уставного капитала АО "Жилищный строительный сберегательный банк Казахстана" после слова "уставного" дополнить словами "и резервного".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