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ea85" w14:textId="e72e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декабря 2007 года N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2008 года N 581а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2007 года N 1224 "Об утверждении паспортов республиканских бюджетных программ на 2008 год"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"Ожидаемые результаты выполнения бюджетной программы":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"для решения производственных задач предполагается приобрести оборудование для лаборатории микрографии" дополнить словами "и холодильные машины "YОRК" YСSА 60 Т - 2 шт.".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