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b2cd" w14:textId="239b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химической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№ 572. Утратило силу постановлением Правительства Республики Казахстан от 4 сентября 2015 года №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и.о. Министра по инвестициям и развитию Республики Казахстан от 16 июня 2015 года № 694.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безопасности химической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химической продукции.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2008 года N 572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и учета химической продукции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и учета химической продукции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июля 2007 года "О безопасности химической продукции" (далее - Закон).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 регистрации и учета химической продукции, за исключением отдельных ее видов, порядок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учет которых утверждается уполномоченным органом, осуществляющим государственное регулирование в области безопасности химической продукции в соответствии с отраслевой направленностью.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распространяется на пестициды (ядохимикаты), регистрируемые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соответствующим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агропромышленного комплекса.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к обращению на территории Республики Казахстан химическая продукция, не зарегистрированная в соответствии с требованиями настоящих Правил, кроме выставочных или опытных образцов, не предназначенных для реализации и использования.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настоящих Правилах применяются основные понятия, используемые в Законе, а также следующие понятия: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– перечень химической продукции, который содержит необходимые сведения о ее регистрации и ведется уполномоченным органом в области индустрии и индустриально-инновационного развития (далее – уполномоченный орган);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химической продукции - внесение уполномоченным органом сведений о химической продукции в реестр по результатам рассмотрения заявочных документов и выдача свидетельства о регистрации;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- документ, выдаваемый уполномоченным органом на химическую продукцию с целью подтверждения ее регистрации и внесения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06.06.2013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и учета химической продукции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регистрации химической продукции является ее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химической продукции.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Процесс регистрации и учета химической продукции включают в себя: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документов, представляемых заявителем (производителем, поставщиком, импортером) для регистрации химической продукции;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и принятие решения о регистрации химической продукции;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химической продукции.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регистрации и учета химической продукции заявитель (производитель, поставщик, импортер) представляет в уполномоченный орган следующие документы: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заявление на регистрацию химической продукции;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безопасности химической продукции, содержание которого должно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пяти рабочих дней со дня, следующего за днем поступления заявления, рассматривает документы и принимает решение о регистрации химической продукции или выдаче мотивированного отказа.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уполномоченный орган возвращает все документы, представленные заявителем (производителем, поставщиком, импортером) и уведомляет его в письменном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06.06.2013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регистрации химической продукции являются: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химической продукции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химической продукции;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неполной информации в паспорте безопасности химической продукции;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сведений о химической продукции в паспорте безопасности химической продукции.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об отказе в регистрации химической продукции может быть обжаловано заявителем (производителем, поставщиком, импортером)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устранения замечаний уполномоченного органа заявитель (производитель, поставщик, импортер) повторно обращается в уполномоченный орган в порядке, установленном настоящими Правилами.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сведений о химической продукции в реестр является заключительным этапом регистрации и учета химической продукции и сопровождается выдачей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химической продукции или мотивированного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06.06.2013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действия свидетельства о регистрации химической продукции пять лет.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утери, порчи оригинала свидетельства о регистрации на химическую продукцию заявитель (производитель, поставщик, импортер) должен своевременно информировать уполномоченный орган и подать заявление на выдачу дубликата свидетельства о регистрации.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 свидетельства о регистрации выдается уполномоченным органом в течение пяти рабочих дней со дня поступления заявления.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Перерегистрация химической продукции осуществляется в следующих случаях: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наименования, местонахождения или реорганизации заявителя (производителя, поставщика, импортера);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наименования, формы выпуска и состава химической продукции, области применения и рекомендаций по ее использованию, внесения изменений в нормативно-техническую документацию на химическую продукцию, изменения требований к безопасности химической продукции;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истечения срока действия свидетельства о регистрации химической продукции.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течение пяти рабочих дней с момента изменения наименования, местонахождения или реорганизации заявитель (производитель, поставщик, импортер) подает заявление на перерегистрацию в уполномоченный орган с приложением подтверждающего документа и оригинала свидетельства о регистрации химической продукции.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перерегистрация химической продукции проводится в течение десяти рабочих дней со дня поступления заявления путем внесения соответствующих изменений в реестр и выдачи нового свидетельства о регистрации.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перерегистрации химической продукции по истечению срока действия свидетельства о регистрации, а также изменения наименования, формы выпуска и состава химической продукции, области применения и рекомендаций по ее использованию, внесения изменений в нормативно-техническую документацию на химическую продукцию, изменения требований к безопасности химической продукции, заявитель (производитель, поставщик, импортер) представляет в уполномоченный орган документы согласно пункту 8 настоящих Правил с приложением оригинала свидетельства о регистрации. При этом перерегистрация указанной химической продукции проводится в таком же порядке, как и при регистрации.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учета химической продукции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Свидетельство о регистрации химической продукции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РК-ХП-N_____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(заявитель, страна)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Химическая продукция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(полное название химической продукции)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(фирма производитель)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виде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(форма выпуска)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применения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        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 действителен до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Уполномоченное лицо __________________________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