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aea1" w14:textId="8eea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дополнения и изменения в Указ Президента Республики Казахстан от 29 мая 2007 года N 335"</w:t>
      </w:r>
    </w:p>
    <w:p>
      <w:pPr>
        <w:spacing w:after="0"/>
        <w:ind w:left="0"/>
        <w:jc w:val="both"/>
      </w:pPr>
      <w:r>
        <w:rPr>
          <w:rFonts w:ascii="Times New Roman"/>
          <w:b w:val="false"/>
          <w:i w:val="false"/>
          <w:color w:val="000000"/>
          <w:sz w:val="28"/>
        </w:rPr>
        <w:t>Постановление Правительства Республики Казахстан от 4 июня 2008 года N 536</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дополнения и изменения в Указ Президента Республики Казахстан от 29 мая 2007 года N 335".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дополнения и изменения в Указ Президента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от 29 мая 2007 года N 335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1. Внести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29 мая 2007 года N 335 "О подписании протокола к Соглашению о партнерстве и сотрудничестве (СПС) между Республикой Казахстан, с одной стороны, и Европейскими сообществами и их государствами-членами, с другой стороны, о присоединении Республики Болгария и Румынии к СПС" (САПП Республики Казахстан, 2007 г., N 16, ст. 176) следующие дополнение и изменение:
</w:t>
      </w:r>
      <w:r>
        <w:br/>
      </w:r>
      <w:r>
        <w:rPr>
          <w:rFonts w:ascii="Times New Roman"/>
          <w:b w:val="false"/>
          <w:i w:val="false"/>
          <w:color w:val="000000"/>
          <w:sz w:val="28"/>
        </w:rPr>
        <w:t>
      в прилагаемом проекте протокола к Соглашению о партнерстве и сотрудничестве (СПС) между Республикой Казахстан, с одной стороны, и Европейскими сообществами и их государствами-членами, с другой стороны, о присоединении Республики Болгария и Румынии к СПС, одобренном вышеназванным Указом:
</w:t>
      </w:r>
      <w:r>
        <w:br/>
      </w:r>
      <w:r>
        <w:rPr>
          <w:rFonts w:ascii="Times New Roman"/>
          <w:b w:val="false"/>
          <w:i w:val="false"/>
          <w:color w:val="000000"/>
          <w:sz w:val="28"/>
        </w:rPr>
        <w:t>
      статью 1 дополнить словами ", который вступил в силу 1 июня 2006 года";
</w:t>
      </w:r>
      <w:r>
        <w:br/>
      </w:r>
      <w:r>
        <w:rPr>
          <w:rFonts w:ascii="Times New Roman"/>
          <w:b w:val="false"/>
          <w:i w:val="false"/>
          <w:color w:val="000000"/>
          <w:sz w:val="28"/>
        </w:rPr>
        <w:t>
      статью 4 изложить в следующей редакции:
</w:t>
      </w:r>
      <w:r>
        <w:br/>
      </w:r>
      <w:r>
        <w:rPr>
          <w:rFonts w:ascii="Times New Roman"/>
          <w:b w:val="false"/>
          <w:i w:val="false"/>
          <w:color w:val="000000"/>
          <w:sz w:val="28"/>
        </w:rPr>
        <w:t>
      "Статья 4
</w:t>
      </w:r>
      <w:r>
        <w:br/>
      </w:r>
      <w:r>
        <w:rPr>
          <w:rFonts w:ascii="Times New Roman"/>
          <w:b w:val="false"/>
          <w:i w:val="false"/>
          <w:color w:val="000000"/>
          <w:sz w:val="28"/>
        </w:rPr>
        <w:t>
      1. Данный Протокол вступает в силу с первого дня первого месяца, следующего за датой представления последнего инструмента одобрения.
</w:t>
      </w:r>
      <w:r>
        <w:br/>
      </w:r>
      <w:r>
        <w:rPr>
          <w:rFonts w:ascii="Times New Roman"/>
          <w:b w:val="false"/>
          <w:i w:val="false"/>
          <w:color w:val="000000"/>
          <w:sz w:val="28"/>
        </w:rPr>
        <w:t>
      2. Данный протокол будет временно применяться с 1 января 2007 года до даты вступления его в силу.".
</w:t>
      </w:r>
      <w:r>
        <w:br/>
      </w:r>
      <w:r>
        <w:rPr>
          <w:rFonts w:ascii="Times New Roman"/>
          <w:b w:val="false"/>
          <w:i w:val="false"/>
          <w:color w:val="000000"/>
          <w:sz w:val="28"/>
        </w:rPr>
        <w:t>
      2.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СОГЛАШЕНИЮ О ПАРТНЕРСТВЕ И СОТРУДНИЧЕСТВЕ (СПС)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Республикой Казахстан, с одной стороны, и Европейскими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Сообществами и их государствами-членами, с другой стороны,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присоединении Республики Болгария и Румынии к СПС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w:t>
      </w:r>
      <w:r>
        <w:br/>
      </w:r>
      <w:r>
        <w:rPr>
          <w:rFonts w:ascii="Times New Roman"/>
          <w:b w:val="false"/>
          <w:i w:val="false"/>
          <w:color w:val="000000"/>
          <w:sz w:val="28"/>
        </w:rPr>
        <w:t>
      с одной стороны,
</w:t>
      </w:r>
    </w:p>
    <w:p>
      <w:pPr>
        <w:spacing w:after="0"/>
        <w:ind w:left="0"/>
        <w:jc w:val="both"/>
      </w:pPr>
      <w:r>
        <w:rPr>
          <w:rFonts w:ascii="Times New Roman"/>
          <w:b w:val="false"/>
          <w:i w:val="false"/>
          <w:color w:val="000000"/>
          <w:sz w:val="28"/>
        </w:rPr>
        <w:t>
      КОРОЛЕВСТВО БЕЛЬГИЯ,
</w:t>
      </w:r>
      <w:r>
        <w:br/>
      </w:r>
      <w:r>
        <w:rPr>
          <w:rFonts w:ascii="Times New Roman"/>
          <w:b w:val="false"/>
          <w:i w:val="false"/>
          <w:color w:val="000000"/>
          <w:sz w:val="28"/>
        </w:rPr>
        <w:t>
      РЕСПУБЛИКА БОЛГАРИЯ,
</w:t>
      </w:r>
      <w:r>
        <w:br/>
      </w:r>
      <w:r>
        <w:rPr>
          <w:rFonts w:ascii="Times New Roman"/>
          <w:b w:val="false"/>
          <w:i w:val="false"/>
          <w:color w:val="000000"/>
          <w:sz w:val="28"/>
        </w:rPr>
        <w:t>
      ЧЕШСКАЯ РЕСПУБЛИКА,
</w:t>
      </w:r>
      <w:r>
        <w:br/>
      </w:r>
      <w:r>
        <w:rPr>
          <w:rFonts w:ascii="Times New Roman"/>
          <w:b w:val="false"/>
          <w:i w:val="false"/>
          <w:color w:val="000000"/>
          <w:sz w:val="28"/>
        </w:rPr>
        <w:t>
      КОРОЛЕВСТВО ДАНИЯ,
</w:t>
      </w:r>
      <w:r>
        <w:br/>
      </w:r>
      <w:r>
        <w:rPr>
          <w:rFonts w:ascii="Times New Roman"/>
          <w:b w:val="false"/>
          <w:i w:val="false"/>
          <w:color w:val="000000"/>
          <w:sz w:val="28"/>
        </w:rPr>
        <w:t>
      ФЕДЕРАТИВНАЯ РЕСПУБЛИКА ГЕРМАНИЯ,
</w:t>
      </w:r>
      <w:r>
        <w:br/>
      </w:r>
      <w:r>
        <w:rPr>
          <w:rFonts w:ascii="Times New Roman"/>
          <w:b w:val="false"/>
          <w:i w:val="false"/>
          <w:color w:val="000000"/>
          <w:sz w:val="28"/>
        </w:rPr>
        <w:t>
      ЭСТОНСКАЯ РЕСПУБЛИКА,
</w:t>
      </w:r>
      <w:r>
        <w:br/>
      </w:r>
      <w:r>
        <w:rPr>
          <w:rFonts w:ascii="Times New Roman"/>
          <w:b w:val="false"/>
          <w:i w:val="false"/>
          <w:color w:val="000000"/>
          <w:sz w:val="28"/>
        </w:rPr>
        <w:t>
      ГРЕЧЕСКАЯ РЕСПУБЛИКА,
</w:t>
      </w:r>
      <w:r>
        <w:br/>
      </w:r>
      <w:r>
        <w:rPr>
          <w:rFonts w:ascii="Times New Roman"/>
          <w:b w:val="false"/>
          <w:i w:val="false"/>
          <w:color w:val="000000"/>
          <w:sz w:val="28"/>
        </w:rPr>
        <w:t>
      КОРОЛЕВСТВО ИСПАНИЯ,
</w:t>
      </w:r>
      <w:r>
        <w:br/>
      </w:r>
      <w:r>
        <w:rPr>
          <w:rFonts w:ascii="Times New Roman"/>
          <w:b w:val="false"/>
          <w:i w:val="false"/>
          <w:color w:val="000000"/>
          <w:sz w:val="28"/>
        </w:rPr>
        <w:t>
      ФРАНЦУЗСКАЯ РЕСПУБЛИКА,
</w:t>
      </w:r>
      <w:r>
        <w:br/>
      </w:r>
      <w:r>
        <w:rPr>
          <w:rFonts w:ascii="Times New Roman"/>
          <w:b w:val="false"/>
          <w:i w:val="false"/>
          <w:color w:val="000000"/>
          <w:sz w:val="28"/>
        </w:rPr>
        <w:t>
      ИРЛАНДИЯ,
</w:t>
      </w:r>
      <w:r>
        <w:br/>
      </w:r>
      <w:r>
        <w:rPr>
          <w:rFonts w:ascii="Times New Roman"/>
          <w:b w:val="false"/>
          <w:i w:val="false"/>
          <w:color w:val="000000"/>
          <w:sz w:val="28"/>
        </w:rPr>
        <w:t>
      ИТАЛЬЯНСКАЯ РЕСПУБЛИКА,
</w:t>
      </w:r>
      <w:r>
        <w:br/>
      </w:r>
      <w:r>
        <w:rPr>
          <w:rFonts w:ascii="Times New Roman"/>
          <w:b w:val="false"/>
          <w:i w:val="false"/>
          <w:color w:val="000000"/>
          <w:sz w:val="28"/>
        </w:rPr>
        <w:t>
      РЕСПУБЛИКА КИПР,
</w:t>
      </w:r>
      <w:r>
        <w:br/>
      </w:r>
      <w:r>
        <w:rPr>
          <w:rFonts w:ascii="Times New Roman"/>
          <w:b w:val="false"/>
          <w:i w:val="false"/>
          <w:color w:val="000000"/>
          <w:sz w:val="28"/>
        </w:rPr>
        <w:t>
      ЛАТВИЙСКАЯ РЕСПУБЛИКА,
</w:t>
      </w:r>
      <w:r>
        <w:br/>
      </w:r>
      <w:r>
        <w:rPr>
          <w:rFonts w:ascii="Times New Roman"/>
          <w:b w:val="false"/>
          <w:i w:val="false"/>
          <w:color w:val="000000"/>
          <w:sz w:val="28"/>
        </w:rPr>
        <w:t>
      ЛИТОВСКАЯ РЕСПУБЛИКА,
</w:t>
      </w:r>
      <w:r>
        <w:br/>
      </w:r>
      <w:r>
        <w:rPr>
          <w:rFonts w:ascii="Times New Roman"/>
          <w:b w:val="false"/>
          <w:i w:val="false"/>
          <w:color w:val="000000"/>
          <w:sz w:val="28"/>
        </w:rPr>
        <w:t>
      ВЕЛИКОЕ ГЕРЦОГСТВО ЛЮКСЕМБУРГ,
</w:t>
      </w:r>
      <w:r>
        <w:br/>
      </w:r>
      <w:r>
        <w:rPr>
          <w:rFonts w:ascii="Times New Roman"/>
          <w:b w:val="false"/>
          <w:i w:val="false"/>
          <w:color w:val="000000"/>
          <w:sz w:val="28"/>
        </w:rPr>
        <w:t>
      ВЕНГЕРСКАЯ РЕСПУБЛИКА,
</w:t>
      </w:r>
      <w:r>
        <w:br/>
      </w:r>
      <w:r>
        <w:rPr>
          <w:rFonts w:ascii="Times New Roman"/>
          <w:b w:val="false"/>
          <w:i w:val="false"/>
          <w:color w:val="000000"/>
          <w:sz w:val="28"/>
        </w:rPr>
        <w:t>
      РЕСПУБЛИКА МАЛЬТА,
</w:t>
      </w:r>
      <w:r>
        <w:br/>
      </w:r>
      <w:r>
        <w:rPr>
          <w:rFonts w:ascii="Times New Roman"/>
          <w:b w:val="false"/>
          <w:i w:val="false"/>
          <w:color w:val="000000"/>
          <w:sz w:val="28"/>
        </w:rPr>
        <w:t>
      КОРОЛЕВСТВО НИДЕРЛАНДЫ,
</w:t>
      </w:r>
      <w:r>
        <w:br/>
      </w:r>
      <w:r>
        <w:rPr>
          <w:rFonts w:ascii="Times New Roman"/>
          <w:b w:val="false"/>
          <w:i w:val="false"/>
          <w:color w:val="000000"/>
          <w:sz w:val="28"/>
        </w:rPr>
        <w:t>
      АВСТРИЙСКАЯ РЕСПУБЛИКА,
</w:t>
      </w:r>
      <w:r>
        <w:br/>
      </w:r>
      <w:r>
        <w:rPr>
          <w:rFonts w:ascii="Times New Roman"/>
          <w:b w:val="false"/>
          <w:i w:val="false"/>
          <w:color w:val="000000"/>
          <w:sz w:val="28"/>
        </w:rPr>
        <w:t>
      РЕСПУБЛИКА ПОЛЬША,
</w:t>
      </w:r>
      <w:r>
        <w:br/>
      </w:r>
      <w:r>
        <w:rPr>
          <w:rFonts w:ascii="Times New Roman"/>
          <w:b w:val="false"/>
          <w:i w:val="false"/>
          <w:color w:val="000000"/>
          <w:sz w:val="28"/>
        </w:rPr>
        <w:t>
      ПОРТУГАЛЬСКАЯ РЕСПУБЛИКА,
</w:t>
      </w:r>
      <w:r>
        <w:br/>
      </w:r>
      <w:r>
        <w:rPr>
          <w:rFonts w:ascii="Times New Roman"/>
          <w:b w:val="false"/>
          <w:i w:val="false"/>
          <w:color w:val="000000"/>
          <w:sz w:val="28"/>
        </w:rPr>
        <w:t>
      РУМЫНИЯ,
</w:t>
      </w:r>
      <w:r>
        <w:br/>
      </w:r>
      <w:r>
        <w:rPr>
          <w:rFonts w:ascii="Times New Roman"/>
          <w:b w:val="false"/>
          <w:i w:val="false"/>
          <w:color w:val="000000"/>
          <w:sz w:val="28"/>
        </w:rPr>
        <w:t>
      РЕСПУБЛИКА СЛОВЕНИЯ,
</w:t>
      </w:r>
      <w:r>
        <w:br/>
      </w:r>
      <w:r>
        <w:rPr>
          <w:rFonts w:ascii="Times New Roman"/>
          <w:b w:val="false"/>
          <w:i w:val="false"/>
          <w:color w:val="000000"/>
          <w:sz w:val="28"/>
        </w:rPr>
        <w:t>
      СЛОВАЦКАЯ РЕСПУБЛИКА,
</w:t>
      </w:r>
      <w:r>
        <w:br/>
      </w:r>
      <w:r>
        <w:rPr>
          <w:rFonts w:ascii="Times New Roman"/>
          <w:b w:val="false"/>
          <w:i w:val="false"/>
          <w:color w:val="000000"/>
          <w:sz w:val="28"/>
        </w:rPr>
        <w:t>
      ФИНЛЯНДСКАЯ РЕСПУБЛИКА,
</w:t>
      </w:r>
      <w:r>
        <w:br/>
      </w:r>
      <w:r>
        <w:rPr>
          <w:rFonts w:ascii="Times New Roman"/>
          <w:b w:val="false"/>
          <w:i w:val="false"/>
          <w:color w:val="000000"/>
          <w:sz w:val="28"/>
        </w:rPr>
        <w:t>
      КОРОЛЕВСТВО ШВЕЦИЯ,
</w:t>
      </w:r>
      <w:r>
        <w:br/>
      </w:r>
      <w:r>
        <w:rPr>
          <w:rFonts w:ascii="Times New Roman"/>
          <w:b w:val="false"/>
          <w:i w:val="false"/>
          <w:color w:val="000000"/>
          <w:sz w:val="28"/>
        </w:rPr>
        <w:t>
      СОЕДИНЕННОЕ КОРОЛЕВСТВО ВЕЛИКОБРИТАНИИ И СЕВЕРНОЙ ИРЛАНДИИ,
</w:t>
      </w:r>
    </w:p>
    <w:p>
      <w:pPr>
        <w:spacing w:after="0"/>
        <w:ind w:left="0"/>
        <w:jc w:val="both"/>
      </w:pPr>
      <w:r>
        <w:rPr>
          <w:rFonts w:ascii="Times New Roman"/>
          <w:b w:val="false"/>
          <w:i w:val="false"/>
          <w:color w:val="000000"/>
          <w:sz w:val="28"/>
        </w:rPr>
        <w:t>
      далее "государства-члены", представленные Советом Европейского Союза, и
</w:t>
      </w:r>
    </w:p>
    <w:p>
      <w:pPr>
        <w:spacing w:after="0"/>
        <w:ind w:left="0"/>
        <w:jc w:val="both"/>
      </w:pPr>
      <w:r>
        <w:rPr>
          <w:rFonts w:ascii="Times New Roman"/>
          <w:b w:val="false"/>
          <w:i w:val="false"/>
          <w:color w:val="000000"/>
          <w:sz w:val="28"/>
        </w:rPr>
        <w:t>
      ЕВРОПЕЙСКОЕ ЭКОНОМИЧЕСКОЕ СООБЩЕСТВО И ЕВРОПЕЙСКОЕ СООБЩЕСТВО ПО АТОМНОЙ ЭНЕРГИИ,
</w:t>
      </w:r>
    </w:p>
    <w:p>
      <w:pPr>
        <w:spacing w:after="0"/>
        <w:ind w:left="0"/>
        <w:jc w:val="both"/>
      </w:pPr>
      <w:r>
        <w:rPr>
          <w:rFonts w:ascii="Times New Roman"/>
          <w:b w:val="false"/>
          <w:i w:val="false"/>
          <w:color w:val="000000"/>
          <w:sz w:val="28"/>
        </w:rPr>
        <w:t>
      далее "Сообщества", представленные Советом Европейского Союза и Европейской Комиссией,
</w:t>
      </w:r>
    </w:p>
    <w:p>
      <w:pPr>
        <w:spacing w:after="0"/>
        <w:ind w:left="0"/>
        <w:jc w:val="both"/>
      </w:pPr>
      <w:r>
        <w:rPr>
          <w:rFonts w:ascii="Times New Roman"/>
          <w:b w:val="false"/>
          <w:i w:val="false"/>
          <w:color w:val="000000"/>
          <w:sz w:val="28"/>
        </w:rPr>
        <w:t>
      с другой стороны,
</w:t>
      </w:r>
    </w:p>
    <w:p>
      <w:pPr>
        <w:spacing w:after="0"/>
        <w:ind w:left="0"/>
        <w:jc w:val="both"/>
      </w:pPr>
      <w:r>
        <w:rPr>
          <w:rFonts w:ascii="Times New Roman"/>
          <w:b w:val="false"/>
          <w:i w:val="false"/>
          <w:color w:val="000000"/>
          <w:sz w:val="28"/>
        </w:rPr>
        <w:t>
      далее "Стороны" для целей настоящего Протокола,
</w:t>
      </w:r>
    </w:p>
    <w:p>
      <w:pPr>
        <w:spacing w:after="0"/>
        <w:ind w:left="0"/>
        <w:jc w:val="both"/>
      </w:pPr>
      <w:r>
        <w:rPr>
          <w:rFonts w:ascii="Times New Roman"/>
          <w:b w:val="false"/>
          <w:i w:val="false"/>
          <w:color w:val="000000"/>
          <w:sz w:val="28"/>
        </w:rPr>
        <w:t>
      УЧИТЫВАЯ условия Договора между Королевством Бельгия, Чешской Республикой, Королевством Дания, Федеративной Республикой Германия, Эстонской Республикой, Греческой Республикой, Королевством Испания, Французской Республикой, Ирландией, Итальянской Республикой, Республикой Кипр, Латвийской Республикой, Литовской Республикой, Великим Герцогством Люксембург, Венгерской Республикой, Республикой Мальта, Королевством Нидерланды, Австрийской Республикой, Республикой Польша, Португальской Республикой, Республикой Словения, Словацкой Республикой, Финляндской Республикой, Королевством Швеция и Соединенным Королевством Великобритании и Северной Ирландии (государствами-членами Европейского Союза), и Республикой Болгария и Румынией о вступлении Республики Болгария и Румынии в Европейский Союз, который был подписан в Люксембурге 25 апреля 2005 года и вступает в силу с 1 января 2007 года,
</w:t>
      </w:r>
    </w:p>
    <w:p>
      <w:pPr>
        <w:spacing w:after="0"/>
        <w:ind w:left="0"/>
        <w:jc w:val="both"/>
      </w:pPr>
      <w:r>
        <w:rPr>
          <w:rFonts w:ascii="Times New Roman"/>
          <w:b w:val="false"/>
          <w:i w:val="false"/>
          <w:color w:val="000000"/>
          <w:sz w:val="28"/>
        </w:rPr>
        <w:t>
      ПРИНИМАЯ ВО ВНИМАНИЕ новый характер отношении между Республикой Казахстан и Европейским Союзом, возникающий в результате вступления в ЕС двух новых государств-членов, что предусматривает новые возможности и задачи для сотрудничества между Республикой Казахстан и Европейским Союзом,
</w:t>
      </w:r>
    </w:p>
    <w:p>
      <w:pPr>
        <w:spacing w:after="0"/>
        <w:ind w:left="0"/>
        <w:jc w:val="both"/>
      </w:pPr>
      <w:r>
        <w:rPr>
          <w:rFonts w:ascii="Times New Roman"/>
          <w:b w:val="false"/>
          <w:i w:val="false"/>
          <w:color w:val="000000"/>
          <w:sz w:val="28"/>
        </w:rPr>
        <w:t>
      ВВИДУ желания Сторон обеспечить достижение и исполнение задач и принципов Соглашения о Партнерстве и Сотрудничестве;
</w:t>
      </w:r>
    </w:p>
    <w:p>
      <w:pPr>
        <w:spacing w:after="0"/>
        <w:ind w:left="0"/>
        <w:jc w:val="both"/>
      </w:pPr>
      <w:r>
        <w:rPr>
          <w:rFonts w:ascii="Times New Roman"/>
          <w:b w:val="false"/>
          <w:i w:val="false"/>
          <w:color w:val="000000"/>
          <w:sz w:val="28"/>
        </w:rPr>
        <w:t>
      ДОГОВОРИЛИСЬ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Болгария и Румыния присоединятся к Соглашению о Партнерстве и Сотрудничестве, устанавливающему сотрудничество между Европейскими Сообществами и их государствами-членами, с одной стороны, и Республикой Казахстан, с другой стороны, подписанному в Брюсселе 23 января 1995 года и вступившего в силу 1 июля 1999 г. (далее "Соглашение") и соответственно утвердят и примут во внимание, так же как и другие государства-члены, содержание Соглашения, Совместных Заявлений, Переписки и Декларации Республики Казахстан, прилагаемые к Заключительному Акту, подписанному в тот же день и Протоколу к Соглашению от 30 апреля 2004 года, который вступил в силу 1 июня 2006 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Протокол является неотъемлемой частью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Данный Протокол должен быть утвержден Сообществами, Советом Европейского Союза от имени государств-членов и Республикой Казахстан в соответствии с их внутренними процедурами.
</w:t>
      </w:r>
      <w:r>
        <w:br/>
      </w:r>
      <w:r>
        <w:rPr>
          <w:rFonts w:ascii="Times New Roman"/>
          <w:b w:val="false"/>
          <w:i w:val="false"/>
          <w:color w:val="000000"/>
          <w:sz w:val="28"/>
        </w:rPr>
        <w:t>
      2. Стороны обязуются уведомить друг друга о завершении соответствующих процедур, упомянутых в предыдущем пункте. Инструменты одобрения будут храниться при Генеральном Секретариате Совета Европейского Союза.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Данный Протокол вступает в силу с первого дня первого месяца, следующего за датой представления последнего инструмента одобрения.
</w:t>
      </w:r>
      <w:r>
        <w:br/>
      </w:r>
      <w:r>
        <w:rPr>
          <w:rFonts w:ascii="Times New Roman"/>
          <w:b w:val="false"/>
          <w:i w:val="false"/>
          <w:color w:val="000000"/>
          <w:sz w:val="28"/>
        </w:rPr>
        <w:t>
      2. Данный Протокол будет временно применяться с 1 января 2007 года до даты вступления его в силу.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Тексты Соглашения, Заключительного Акта и всех прилагаемых к ним документов, а также Протоколы к Соглашению от 30 апреля 2004 года составляются на болгарском и румынском языках.
</w:t>
      </w:r>
      <w:r>
        <w:br/>
      </w:r>
      <w:r>
        <w:rPr>
          <w:rFonts w:ascii="Times New Roman"/>
          <w:b w:val="false"/>
          <w:i w:val="false"/>
          <w:color w:val="000000"/>
          <w:sz w:val="28"/>
        </w:rPr>
        <w:t>
      2. Они приложены к данному Протоколу и имеют одинаковую силу с текстами Соглашения, Заключительного Акта и прилагаемых к ним документов, а также Протоколов к Соглашению от 30 апреля 2004 года, выполненными на других языках.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Протокол составлен в двух экземплярах на болгарском, чешском, датском, голландском, английском, эстонском, финском, французском, немецком, греческом, венгерском, итальянском, латышском, литовском, мальтийском, польском, португальском, румынском, словенском, словацком, испанском, шведском и казахском языках, каждый из которых является равно аутентичным.
</w:t>
      </w:r>
    </w:p>
    <w:p>
      <w:pPr>
        <w:spacing w:after="0"/>
        <w:ind w:left="0"/>
        <w:jc w:val="both"/>
      </w:pPr>
      <w:r>
        <w:rPr>
          <w:rFonts w:ascii="Times New Roman"/>
          <w:b w:val="false"/>
          <w:i w:val="false"/>
          <w:color w:val="000000"/>
          <w:sz w:val="28"/>
        </w:rPr>
        <w:t>
      Совершено в..., ... 200_ года
</w:t>
      </w:r>
    </w:p>
    <w:p>
      <w:pPr>
        <w:spacing w:after="0"/>
        <w:ind w:left="0"/>
        <w:jc w:val="both"/>
      </w:pPr>
      <w:r>
        <w:rPr>
          <w:rFonts w:ascii="Times New Roman"/>
          <w:b w:val="false"/>
          <w:i w:val="false"/>
          <w:color w:val="000000"/>
          <w:sz w:val="28"/>
        </w:rPr>
        <w:t>
</w:t>
      </w:r>
      <w:r>
        <w:rPr>
          <w:rFonts w:ascii="Times New Roman"/>
          <w:b w:val="false"/>
          <w:i/>
          <w:color w:val="000000"/>
          <w:sz w:val="28"/>
        </w:rPr>
        <w:t>
ЗА ГОСУДАРСТВА-ЧЛЕНЫ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ЕВРОПЕЙСКИЕ СООБЩЕСТВА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