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60c31" w14:textId="c560c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возмещения затрат на аудит эмитентов финансовых инструментов, допущенных на специальную торговую площадку регионального финансового центра города Алматы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мая 2008 года N 523. Утратило силу постановлением Правительства Республики Казахстан от 6 декабря 2012 года № 1553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постановлением Правительства РК от 06.12.2012 </w:t>
      </w:r>
      <w:r>
        <w:rPr>
          <w:rFonts w:ascii="Times New Roman"/>
          <w:b w:val="false"/>
          <w:i w:val="false"/>
          <w:color w:val="ff0000"/>
          <w:sz w:val="28"/>
        </w:rPr>
        <w:t>№ 1553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подпунктом 8)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6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от 5 июня 2006 года "О региональном финансовом центре города Алматы"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возмещения затрат на аудит эмитентов финансовых инструментов, допущенных на специальную торговую площадку регионального финансового центра города Алматы. 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Установить, что возмещение затрат на аудит осуществляется в рамках бюджетных средств, выделенных уполномоченному органу по регулированию деятельности регионального финансового центра города Алматы на соответствующий финансовый год. 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Размер возмещения затрат на аудит одному эмитенту не может превышать суммы эквивалентной 12000 (двенадцать тысяч) месячных расчетных показателей. 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вводится в действие по истечении десяти календарных дней после первого официального опубликования.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К. Масимов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30 мая 2008 года N 523 </w:t>
      </w:r>
    </w:p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 </w:t>
      </w:r>
      <w:r>
        <w:br/>
      </w:r>
      <w:r>
        <w:rPr>
          <w:rFonts w:ascii="Times New Roman"/>
          <w:b/>
          <w:i w:val="false"/>
          <w:color w:val="000000"/>
        </w:rPr>
        <w:t xml:space="preserve">
возмещения затрат на аудит эмитентов финансовых инструментов, </w:t>
      </w:r>
      <w:r>
        <w:br/>
      </w:r>
      <w:r>
        <w:rPr>
          <w:rFonts w:ascii="Times New Roman"/>
          <w:b/>
          <w:i w:val="false"/>
          <w:color w:val="000000"/>
        </w:rPr>
        <w:t xml:space="preserve">
допущенных на специальную торговую площадку регионального </w:t>
      </w:r>
      <w:r>
        <w:br/>
      </w:r>
      <w:r>
        <w:rPr>
          <w:rFonts w:ascii="Times New Roman"/>
          <w:b/>
          <w:i w:val="false"/>
          <w:color w:val="000000"/>
        </w:rPr>
        <w:t xml:space="preserve">
финансового центра города Алматы </w:t>
      </w:r>
    </w:p>
    <w:bookmarkEnd w:id="4"/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 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возмещения затрат на аудит эмитентов финансовых инструментов, допущенных на специальную торговую площадку регионального финансового центра города Алматы (далее - Правила), разработаны в соответствии с подпунктом 8)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6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от 5 июня 2006 года "О региональном финансовом центре города Алматы" и определяют порядок возмещения затрат на аудит эмитентов финансовых инструментов, допущенных на специальную торговую площадку регионального финансового центра города Алматы (далее - финансовый центр). </w:t>
      </w:r>
    </w:p>
    <w:bookmarkEnd w:id="6"/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возмещения затрат на аудит эмитентов финансовых </w:t>
      </w:r>
      <w:r>
        <w:br/>
      </w:r>
      <w:r>
        <w:rPr>
          <w:rFonts w:ascii="Times New Roman"/>
          <w:b/>
          <w:i w:val="false"/>
          <w:color w:val="000000"/>
        </w:rPr>
        <w:t xml:space="preserve">
инструментов, допущенных на специальную торговую площадку </w:t>
      </w:r>
      <w:r>
        <w:br/>
      </w:r>
      <w:r>
        <w:rPr>
          <w:rFonts w:ascii="Times New Roman"/>
          <w:b/>
          <w:i w:val="false"/>
          <w:color w:val="000000"/>
        </w:rPr>
        <w:t xml:space="preserve">
регионального финансового центра города Алматы 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Эмитент, ранее не проводивший аудит финансовой отчетности по международным стандартам финансовой отчетности, осуществивший размещение финансовых инструментов на специальной торговой площадке финансового центра, представляет в уполномоченный орган по регулированию деятельности финансового центра (далее - уполномоченный орган) заявление на возмещение затрат на аудит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1 </w:t>
      </w:r>
      <w:r>
        <w:rPr>
          <w:rFonts w:ascii="Times New Roman"/>
          <w:b w:val="false"/>
          <w:i w:val="false"/>
          <w:color w:val="000000"/>
          <w:sz w:val="28"/>
        </w:rPr>
        <w:t>к настоящим Правилам с приложением документов согласно перечню, указанному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приложении 2 </w:t>
      </w:r>
      <w:r>
        <w:rPr>
          <w:rFonts w:ascii="Times New Roman"/>
          <w:b w:val="false"/>
          <w:i w:val="false"/>
          <w:color w:val="000000"/>
          <w:sz w:val="28"/>
        </w:rPr>
        <w:t xml:space="preserve">к настоящим Правилам. 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Копии документов, перечисленных в приложении 2 к настоящим Правилам, состоящие из нескольких листов, представляются пронумерованными, прошитыми и заверенными подписями должностных лиц и печатью эмитента на обороте последнего листа, частично поверх ярлыка с указанием количества прошитых листов, наклеенного на узел прошивки. 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Заявления на возмещение эмитентам затрат на аудит принимаются до первого мая текущего года. 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Срок рассмотрения уполномоченным органом документов, представленных эмитентом для возмещения его затрат на аудит, составляет пятнадцать рабочих дней с момента представления полного пакета документов согласно перечню, указанному в приложении 2 к настоящим Правилам. 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По результатам рассмотрения документов уполномоченный орган принимает решение о соответствии либо не соответствии представленных документов законодательству Республики Казахстан, о чем в течение трех рабочих дней в письменном виде уведомляет эмитента. 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В случае соответствия представленных документов законодательству Республики Казахстан уполномоченный орган включает определенную им сумму в бюджетную заявку на следующий финансовый год. 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Возмещение эмитентам затрат на аудит осуществляется с первого февраля года, следующего за годом подачи заявления на возмещение затрат на аудит. 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Затраты на аудит возмещаются эмитенту однократно. </w:t>
      </w:r>
    </w:p>
    <w:bookmarkEnd w:id="15"/>
    <w:bookmarkStart w:name="z18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Заключительное положение 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Иные вопросы, не урегулированные настоящими Правилами, разрешаются в соответствии с законодательством Республики Казахстан. 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возмещения затрат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аудит эмитентов финансовых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инструментов, допущенных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специальную торговую площадку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регионального финансового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центра города Алматы    </w:t>
      </w:r>
    </w:p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Руководителю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уполномоченного органа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регулированию деятельности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регионального финансового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центра города Алматы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 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 Заявление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 на возмещение затрат на аудит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г. Алматы                   "___" __________ 200__ г. N 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(полное наименование эмитента)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лице 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(Ф.И.О., должность)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просит Агентство Республики Казахстан по регулированию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деятельности регионального финансового центра города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возместить затраты на аудит, осуществленный следующей аудиторской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организацией (с "___"_________ 200_ г. по "___"________ 200_ г.):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(полное наименование аудиторской организации с указанием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юридического адреса)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При этом 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(полное наименование эмитента)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подтверждает, что: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договор на оказание аудиторских услуг с вышеуказанной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аудиторской организацией был заключен "__"______ 200_ г.      N ___.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оплата затрат на аудит была произведена "__"_______ 200_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(документ, подтверждающий оплату расходов на аудит, номер и дата)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финансовые инструменты, включенные в официальный список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специальной торговой площадки финансового центра города Алматы, были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размещены на специальной торговой площадке регионального финансового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центра города Алматы методом открытых торгов "___"________ 200_ г.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размере 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аудиторская организация не имеет аффилиированности с нашей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организацией и (для резидентов Республики Казахстан) не имеет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ограничений в правах на проведение аудита в соответствии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законодательством об аудиторской деятельности.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 просит произвести оплату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(полное наименование эмитента)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следующим реквизитам: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(номер счета и реквизиты банка)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(Ф.И.О.)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(подпись)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МП.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возмещения затрат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аудит эмитентов финансовых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инструментов, допущенных на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специальную торговую площадку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финансового центра города Алматы </w:t>
      </w:r>
    </w:p>
    <w:bookmarkStart w:name="z21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документов, </w:t>
      </w:r>
      <w:r>
        <w:br/>
      </w:r>
      <w:r>
        <w:rPr>
          <w:rFonts w:ascii="Times New Roman"/>
          <w:b/>
          <w:i w:val="false"/>
          <w:color w:val="000000"/>
        </w:rPr>
        <w:t xml:space="preserve">
представляемых эмитентами для возмещения затрат на аудит 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Эмитентами в уполномоченный орган представляются следующие документы: </w:t>
      </w:r>
    </w:p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копия договора с аудиторской организацией на проведение аудита финансовой отчетности; 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оригинал и копия документа, подтверждающего факт оплаты расходов на аудит (после проверки достоверности копии документа оригинал возвращается эмитенту); 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документы, подтверждающие соответствие аудиторской организации квалификационным требованиям, предъявляемым к аудиторским организациям, установленным уполномоченным органом для допуска финансовых инструментов на специальную торговую площадку финансового центра; 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копия проспекта эмиссии финансовых инструментов эмитента, а также изменения и дополнения в проспект выпуска при их наличии; 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письменное подтверждение аудиторской организации о ее неаффилиированности с эмитентом, кроме того, для аудиторской организации-резидента Республики Казахстан - об отсутствии у аудиторской организации ограничений прав на проведение аудита в соответствии с законодательством Республики Казахстан об аудиторской деятельности; 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нотариально заверенная копия аудиторского отчета финансовой отчетности, составленной в соответствии с международными стандартами финансовой отчетности; 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нотариально заверенная копия свидетельства о государственной регистрации выпуска ценных бумаг; 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копия биржевых свидетельств; 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письменное подтверждение центрального депозитария; 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доверенность от имени первого руководителя юридического лица, заверенная печатью, выданная представителю эмитента на право предоставления и получения документов от имени эмитента. </w:t>
      </w:r>
    </w:p>
    <w:bookmarkEnd w:id="2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